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4E8" w:rsidRPr="00A224E8" w:rsidRDefault="00A224E8" w:rsidP="00A224E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224E8">
        <w:rPr>
          <w:rFonts w:ascii="Times New Roman" w:eastAsia="Calibri" w:hAnsi="Times New Roman" w:cs="Times New Roman"/>
          <w:bCs/>
          <w:sz w:val="24"/>
          <w:szCs w:val="24"/>
        </w:rPr>
        <w:t>3. melléklet a</w:t>
      </w:r>
      <w:r w:rsidRPr="00A224E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224E8">
        <w:rPr>
          <w:rFonts w:ascii="Times New Roman" w:eastAsia="Times New Roman" w:hAnsi="Times New Roman" w:cs="Times New Roman"/>
          <w:iCs/>
          <w:sz w:val="24"/>
          <w:szCs w:val="24"/>
        </w:rPr>
        <w:t>20/2017. (XII. 22.) önkormányzati rendelethez</w:t>
      </w:r>
    </w:p>
    <w:p w:rsidR="00A224E8" w:rsidRPr="00A224E8" w:rsidRDefault="00A224E8" w:rsidP="00A224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224E8" w:rsidRPr="00A224E8" w:rsidRDefault="00A224E8" w:rsidP="00A224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224E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település településképi szempontból meghatározó területén telepíthető növények jegyzéke 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b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b/>
          <w:color w:val="2F2F2F"/>
          <w:shd w:val="clear" w:color="auto" w:fill="FFFFFF"/>
        </w:rPr>
        <w:t>Fűfélék: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francia perje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Arrhenatherum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elatius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karcsú fényperje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Koeleria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cristata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prémes gyöngyperje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Melica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ciliate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sziklai csenkesz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Festuca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pseudodalmatica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kései perje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Cleistogenes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serotina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vékony csenkesz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Festuca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valesiaca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százszorszép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Bellis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perennis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vajszínű ördögszem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Scabiosa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ocroleuca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 xml:space="preserve">, 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kakukkfű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Thymus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sp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veronika fajok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Veronica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sp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hasznos földitömjén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Pimpinella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saxifraga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fehér here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Trifolium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repens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török hóvirág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Galanthus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elwesii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 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 xml:space="preserve">széles </w:t>
      </w:r>
      <w:proofErr w:type="spellStart"/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levelű</w:t>
      </w:r>
      <w:proofErr w:type="spellEnd"/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 xml:space="preserve"> salamonpecsét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Polygonatum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latifolium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illatos ibolya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(Viola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odorata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gyöngyvirág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Convallaria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majalis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b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b/>
          <w:color w:val="2F2F2F"/>
          <w:shd w:val="clear" w:color="auto" w:fill="FFFFFF"/>
        </w:rPr>
        <w:t>Alacsony növésű szegélyvirágok: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porcsinrózsa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Portulaca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grandiflora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petúnia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Petunia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hybrida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árvácska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(Viola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wittrockiana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körömvirág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Calendula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oficinalis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jácintok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Hyacinthus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sp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lila sáfrány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(Crocus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vernus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fehér nárcisz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Narcissus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poeticus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aranysáfrány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(Crocus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aureus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csupros nárcisz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Narcissus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pseudonarcissus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kék nőszirom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Iris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germanica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proofErr w:type="spellStart"/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tazetta</w:t>
      </w:r>
      <w:proofErr w:type="spellEnd"/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 xml:space="preserve"> nárcisz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Narcissus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.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tazetta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pompás nárcisz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Narcissus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incomparabilis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törökszegfű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Dianthus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barbatus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törpe bársonyvirág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Tagetes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patula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kerti szegfű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Dianthus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caryophyllus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búzavirág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Centaurea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cyanus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habszegfű fajok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Silene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sp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.)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  <w:r w:rsidRPr="00A224E8">
        <w:rPr>
          <w:rFonts w:ascii="Times New Roman" w:eastAsia="Calibri" w:hAnsi="Times New Roman" w:cs="Times New Roman"/>
          <w:color w:val="2F2F2F"/>
          <w:shd w:val="clear" w:color="auto" w:fill="FFFFFF"/>
        </w:rPr>
        <w:t>szikla-bőrlevél </w:t>
      </w:r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(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Bergenia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 xml:space="preserve"> </w:t>
      </w:r>
      <w:proofErr w:type="spellStart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crassifolia</w:t>
      </w:r>
      <w:proofErr w:type="spellEnd"/>
      <w:r w:rsidRPr="00A224E8"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  <w:t>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i/>
          <w:iCs/>
          <w:color w:val="2F2F2F"/>
          <w:shd w:val="clear" w:color="auto" w:fill="FFFFFF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  <w:t>Magasabb kerti virágok: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nefelejcs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Myosotis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silvestris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tornyos harangvirág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Campanula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pyramidalis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ezüstös pipitér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Anthemis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biebersteiniaia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kerti margaréta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Chrysanthhemum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maximum)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estike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Hesperis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matronalis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lastRenderedPageBreak/>
        <w:t>mezei margaréta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(C.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leucantheum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erdei szellőrózsa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Anemone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sylvestris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kerti szarkaláb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Consolida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ajacis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fehér liliom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Lilium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candidum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japán árnyliliom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Hosta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lancifolia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tűzliliom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Lilium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bulbiferum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pálmaliliom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Yucca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filamentosa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tulipánfélék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Tulipa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sp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.)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bugás lángvirág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Phlox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paniculata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oroszlánszáj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Antirrhinum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majus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kerti fátyolvirág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Gypsophila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elegans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bárányfarok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Amaranthus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hypochondriacus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 xml:space="preserve">nagy </w:t>
      </w:r>
      <w:proofErr w:type="spellStart"/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meténg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 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Vinca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major)</w:t>
      </w:r>
    </w:p>
    <w:p w:rsidR="00A224E8" w:rsidRPr="00A224E8" w:rsidRDefault="00A224E8" w:rsidP="00A224E8">
      <w:pPr>
        <w:spacing w:after="0" w:line="276" w:lineRule="auto"/>
        <w:ind w:left="425"/>
        <w:rPr>
          <w:rFonts w:ascii="Times New Roman" w:eastAsia="Calibri" w:hAnsi="Times New Roman" w:cs="Times New Roman"/>
          <w:b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  <w:t>Kerti díszként is használható fűszer- és gyógynövények: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izsóp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Hypossus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officinalis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levendula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Lavandula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angustifolia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rozmaring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Rosmarinus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officinalis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kerti ruta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(Ruta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graveolens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orvosi zsálya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Salvia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officinalis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kakukkfű fajok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Thymus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serpyllum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, T.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sp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.)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bazsalikom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Ocymum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basalicum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szurokfű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Origanum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vulgare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  <w:t>Kerítést kísérő díszcserjék: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kerti madárbirs </w:t>
      </w:r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Cotoneaster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horizontalis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tűztövis </w:t>
      </w:r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Pyracantha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coccinea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egybibés galagonya </w:t>
      </w:r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Craetegus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monogyna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nyári orgona </w:t>
      </w:r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Buddleia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davidii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mályva </w:t>
      </w:r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Hibiscus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siriacus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  <w:t>Felkúszó és lecsüngő növényzet (támfalra, kerítéshez, kőfal elé):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trombita folyondár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Campsis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radicans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sarkantyúka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Tropaeolum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majus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tatár lonc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Lonicera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tatarica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magyar lonc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Lonicera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tellmaniana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borostyán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Hedera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helix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kék hajnalka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Ipomoea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tricolor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ligeti szőlő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Vitis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silvestris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bíboros hajnalka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Ipomoea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purpurea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lila akác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Wisteria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sinensis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hu-HU"/>
        </w:rPr>
        <w:t>kőfalakat, támfalakat élénkítő növényzet (a kúszónövényekkel együtt alkalmazva):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 xml:space="preserve">sziklai </w:t>
      </w:r>
      <w:proofErr w:type="spellStart"/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ternye</w:t>
      </w:r>
      <w:proofErr w:type="spellEnd"/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Alyssum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saxatile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fehér varjúháj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Sedum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album)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rózsás kövirózsa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Sempervivum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marmoreum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  <w:t>borsos varjúháj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Sedum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acre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u w:val="single"/>
          <w:shd w:val="clear" w:color="auto" w:fill="FFFFFF"/>
          <w:lang w:eastAsia="hu-HU"/>
        </w:rPr>
        <w:lastRenderedPageBreak/>
        <w:t>A lakótelek fái: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shd w:val="clear" w:color="auto" w:fill="FFFFFF"/>
          <w:lang w:eastAsia="hu-HU"/>
        </w:rPr>
        <w:t>Javasolt gyümölcsfák és cserjék: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dió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Juglans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regia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kajszibarack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Prunus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armeniaca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őszibarack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Prunus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persica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mandula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Prunus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dulcis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szilva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Prunus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domestica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meggy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Prunus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cerasus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cseresznye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Cerasus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sp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.)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alma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Malus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domestica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körte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Pyrus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communis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eperfa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(Morus alba)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szőlő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Vitis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vinifera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füge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Ficus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carica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málna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Rubus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ideaus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piros ribizli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Ribes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spicatum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egres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Ribes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uva-crispa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mogyoró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Corylus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avellana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shd w:val="clear" w:color="auto" w:fill="FFFFFF"/>
          <w:lang w:eastAsia="hu-HU"/>
        </w:rPr>
        <w:t>A lakóházat, tornácot, falmélyedéseket cserepes dísznövények: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muskátli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Pelargonium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zonale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hu-HU"/>
        </w:rPr>
      </w:pP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2F2F2F"/>
          <w:sz w:val="24"/>
          <w:szCs w:val="24"/>
          <w:u w:val="single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b/>
          <w:color w:val="2F2F2F"/>
          <w:sz w:val="24"/>
          <w:szCs w:val="24"/>
          <w:u w:val="single"/>
          <w:shd w:val="clear" w:color="auto" w:fill="FFFFFF"/>
          <w:lang w:eastAsia="hu-HU"/>
        </w:rPr>
        <w:t>Közterületek, parkok növényzete: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proofErr w:type="spellStart"/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kislevelű</w:t>
      </w:r>
      <w:proofErr w:type="spellEnd"/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 xml:space="preserve"> hárs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Tilia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cordata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vadgesztenye vagy bokrétafa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Aesculus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hippocastanum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molyhos tölgy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Quercus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pubescens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kocsánytalan tölgy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Quercus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petrae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mezei juhar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Acer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campestre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mezei szil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Ulmus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minor)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magas kőris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Fraxinus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exceksior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virágos v. mannakőris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Fraxinus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ornus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madárberkenye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Sorbus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aucuparia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rezgő nyár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Populus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tremula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nyír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Betula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pendula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eperfa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(Morus alba)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madárbirs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Cotoneaster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sp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.)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cserszömörce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Cotinus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coggygria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egybibés galagonya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Crataegus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monogyna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kecskerágó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Euonymus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sp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.)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veresgyűrű som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Cornus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sanguinea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kökény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Prunus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spionosa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közönséges fagyal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Ligustrum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vulgare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</w:pPr>
      <w:r w:rsidRPr="00A224E8">
        <w:rPr>
          <w:rFonts w:ascii="Times New Roman" w:eastAsia="Times New Roman" w:hAnsi="Times New Roman" w:cs="Times New Roman"/>
          <w:color w:val="2F2F2F"/>
          <w:sz w:val="24"/>
          <w:szCs w:val="24"/>
          <w:shd w:val="clear" w:color="auto" w:fill="FFFFFF"/>
          <w:lang w:eastAsia="hu-HU"/>
        </w:rPr>
        <w:t>mogyoró </w:t>
      </w:r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(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Corylus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 xml:space="preserve"> </w:t>
      </w:r>
      <w:proofErr w:type="spellStart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avellana</w:t>
      </w:r>
      <w:proofErr w:type="spellEnd"/>
      <w:r w:rsidRPr="00A224E8">
        <w:rPr>
          <w:rFonts w:ascii="Times New Roman" w:eastAsia="Times New Roman" w:hAnsi="Times New Roman" w:cs="Times New Roman"/>
          <w:i/>
          <w:iCs/>
          <w:color w:val="2F2F2F"/>
          <w:sz w:val="24"/>
          <w:szCs w:val="24"/>
          <w:shd w:val="clear" w:color="auto" w:fill="FFFFFF"/>
          <w:lang w:eastAsia="hu-HU"/>
        </w:rPr>
        <w:t>)</w:t>
      </w:r>
    </w:p>
    <w:p w:rsidR="00A224E8" w:rsidRPr="00A224E8" w:rsidRDefault="00A224E8" w:rsidP="00A22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D474A" w:rsidRDefault="00ED474A">
      <w:bookmarkStart w:id="0" w:name="_GoBack"/>
      <w:bookmarkEnd w:id="0"/>
    </w:p>
    <w:sectPr w:rsidR="00ED4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4E8"/>
    <w:rsid w:val="0015595D"/>
    <w:rsid w:val="001A3BE7"/>
    <w:rsid w:val="00874CDA"/>
    <w:rsid w:val="00A224E8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2866A-CAAE-453C-81B7-6E09FBC6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2018-01-09T09:15:00Z</dcterms:created>
  <dcterms:modified xsi:type="dcterms:W3CDTF">2018-01-09T09:15:00Z</dcterms:modified>
</cp:coreProperties>
</file>