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3D7" w:rsidRPr="003143D7" w:rsidRDefault="003143D7" w:rsidP="003143D7">
      <w:pPr>
        <w:jc w:val="both"/>
        <w:rPr>
          <w:rFonts w:ascii="Tahoma" w:eastAsia="Meiryo" w:hAnsi="Tahoma" w:cs="Tahoma"/>
          <w:i/>
          <w:color w:val="000080"/>
          <w:sz w:val="24"/>
          <w:szCs w:val="24"/>
        </w:rPr>
      </w:pPr>
      <w:bookmarkStart w:id="0" w:name="_GoBack"/>
      <w:bookmarkEnd w:id="0"/>
      <w:r w:rsidRPr="003143D7">
        <w:rPr>
          <w:rFonts w:ascii="Tahoma" w:eastAsia="Meiryo" w:hAnsi="Tahoma" w:cs="Tahoma"/>
          <w:bCs/>
          <w:color w:val="000080"/>
          <w:sz w:val="24"/>
          <w:szCs w:val="24"/>
        </w:rPr>
        <w:t xml:space="preserve">1. melléklet </w:t>
      </w:r>
      <w:r w:rsidRPr="003143D7">
        <w:rPr>
          <w:rFonts w:ascii="Tahoma" w:eastAsia="Meiryo" w:hAnsi="Tahoma" w:cs="Tahoma"/>
          <w:color w:val="000080"/>
          <w:sz w:val="24"/>
          <w:szCs w:val="24"/>
        </w:rPr>
        <w:t>a személyes gondoskodást nyújtó ellátásokról, azok igénybevételének rendjéről, a fizetendő térítési díjak megállapításáról szóló 8/2014. (III.27.) önkormányzati rendelet módosításáról szóló 16/2021. (III.25.) önkormányzati rendelethez</w:t>
      </w:r>
    </w:p>
    <w:p w:rsidR="003143D7" w:rsidRPr="003143D7" w:rsidRDefault="003143D7" w:rsidP="003143D7">
      <w:pPr>
        <w:jc w:val="both"/>
        <w:rPr>
          <w:rFonts w:ascii="Tahoma" w:eastAsia="Meiryo" w:hAnsi="Tahoma" w:cs="Tahoma"/>
          <w:color w:val="000080"/>
          <w:sz w:val="24"/>
          <w:szCs w:val="24"/>
        </w:rPr>
      </w:pPr>
    </w:p>
    <w:p w:rsidR="003143D7" w:rsidRPr="003143D7" w:rsidRDefault="003143D7" w:rsidP="003143D7">
      <w:pPr>
        <w:tabs>
          <w:tab w:val="left" w:pos="0"/>
        </w:tabs>
        <w:jc w:val="both"/>
        <w:rPr>
          <w:rFonts w:ascii="Tahoma" w:eastAsia="Meiryo" w:hAnsi="Tahoma" w:cs="Tahoma"/>
          <w:color w:val="000080"/>
          <w:sz w:val="24"/>
          <w:szCs w:val="24"/>
        </w:rPr>
      </w:pPr>
      <w:r w:rsidRPr="003143D7">
        <w:rPr>
          <w:rFonts w:ascii="Tahoma" w:eastAsia="Meiryo" w:hAnsi="Tahoma" w:cs="Tahoma"/>
          <w:color w:val="000080"/>
          <w:sz w:val="24"/>
          <w:szCs w:val="24"/>
        </w:rPr>
        <w:t>„1. melléklet a személyes gondoskodást nyújtó ellátásokról, azok igénybevételének rendjéről, a fizetendő térítési díjak megállapításáról szóló 8/2014. (III.27.)</w:t>
      </w:r>
      <w:r w:rsidRPr="003143D7">
        <w:rPr>
          <w:rFonts w:ascii="Tahoma" w:eastAsia="Meiryo" w:hAnsi="Tahoma" w:cs="Tahoma"/>
          <w:b/>
          <w:color w:val="000080"/>
          <w:sz w:val="24"/>
          <w:szCs w:val="24"/>
        </w:rPr>
        <w:t xml:space="preserve"> </w:t>
      </w:r>
      <w:r w:rsidRPr="003143D7">
        <w:rPr>
          <w:rFonts w:ascii="Tahoma" w:eastAsia="Meiryo" w:hAnsi="Tahoma" w:cs="Tahoma"/>
          <w:color w:val="000080"/>
          <w:sz w:val="24"/>
          <w:szCs w:val="24"/>
        </w:rPr>
        <w:t>önkormányzati rendelethez</w:t>
      </w:r>
    </w:p>
    <w:p w:rsidR="003143D7" w:rsidRPr="003143D7" w:rsidRDefault="003143D7" w:rsidP="003143D7">
      <w:pPr>
        <w:tabs>
          <w:tab w:val="left" w:pos="0"/>
        </w:tabs>
        <w:jc w:val="both"/>
        <w:rPr>
          <w:rFonts w:ascii="Tahoma" w:eastAsia="Meiryo" w:hAnsi="Tahoma" w:cs="Tahoma"/>
          <w:color w:val="000080"/>
          <w:sz w:val="24"/>
          <w:szCs w:val="24"/>
        </w:rPr>
      </w:pPr>
    </w:p>
    <w:tbl>
      <w:tblPr>
        <w:tblpPr w:leftFromText="141" w:rightFromText="141" w:bottomFromText="200" w:vertAnchor="page" w:horzAnchor="margin" w:tblpY="4681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5565"/>
        <w:gridCol w:w="3226"/>
      </w:tblGrid>
      <w:tr w:rsidR="003143D7" w:rsidRPr="003143D7" w:rsidTr="00C74B5A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3D7" w:rsidRPr="003143D7" w:rsidRDefault="003143D7" w:rsidP="00C74B5A">
            <w:pPr>
              <w:spacing w:line="276" w:lineRule="auto"/>
              <w:jc w:val="center"/>
              <w:rPr>
                <w:rFonts w:ascii="Tahoma" w:hAnsi="Tahoma" w:cs="Tahoma"/>
                <w:b/>
                <w:color w:val="000080"/>
                <w:sz w:val="24"/>
                <w:szCs w:val="24"/>
                <w:lang w:eastAsia="en-US"/>
              </w:rPr>
            </w:pP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7" w:rsidRPr="003143D7" w:rsidRDefault="003143D7" w:rsidP="00C74B5A">
            <w:pPr>
              <w:spacing w:line="276" w:lineRule="auto"/>
              <w:jc w:val="center"/>
              <w:rPr>
                <w:rFonts w:ascii="Tahoma" w:hAnsi="Tahoma" w:cs="Tahoma"/>
                <w:b/>
                <w:color w:val="000080"/>
                <w:sz w:val="24"/>
                <w:szCs w:val="24"/>
                <w:lang w:eastAsia="en-US"/>
              </w:rPr>
            </w:pPr>
            <w:r w:rsidRPr="003143D7">
              <w:rPr>
                <w:rFonts w:ascii="Tahoma" w:hAnsi="Tahoma" w:cs="Tahoma"/>
                <w:b/>
                <w:color w:val="00008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7" w:rsidRPr="003143D7" w:rsidRDefault="003143D7" w:rsidP="00C74B5A">
            <w:pPr>
              <w:spacing w:line="276" w:lineRule="auto"/>
              <w:jc w:val="center"/>
              <w:rPr>
                <w:rFonts w:ascii="Tahoma" w:hAnsi="Tahoma" w:cs="Tahoma"/>
                <w:b/>
                <w:color w:val="000080"/>
                <w:sz w:val="24"/>
                <w:szCs w:val="24"/>
                <w:lang w:eastAsia="en-US"/>
              </w:rPr>
            </w:pPr>
            <w:r w:rsidRPr="003143D7">
              <w:rPr>
                <w:rFonts w:ascii="Tahoma" w:hAnsi="Tahoma" w:cs="Tahoma"/>
                <w:b/>
                <w:color w:val="000080"/>
                <w:sz w:val="24"/>
                <w:szCs w:val="24"/>
                <w:lang w:eastAsia="en-US"/>
              </w:rPr>
              <w:t>B</w:t>
            </w:r>
          </w:p>
        </w:tc>
      </w:tr>
      <w:tr w:rsidR="003143D7" w:rsidRPr="003143D7" w:rsidTr="00C74B5A">
        <w:trPr>
          <w:trHeight w:val="626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7" w:rsidRPr="003143D7" w:rsidRDefault="003143D7" w:rsidP="00C74B5A">
            <w:pPr>
              <w:spacing w:line="276" w:lineRule="auto"/>
              <w:rPr>
                <w:rFonts w:ascii="Tahoma" w:hAnsi="Tahoma" w:cs="Tahoma"/>
                <w:b/>
                <w:color w:val="000080"/>
                <w:sz w:val="24"/>
                <w:szCs w:val="24"/>
                <w:lang w:eastAsia="en-US"/>
              </w:rPr>
            </w:pPr>
            <w:r w:rsidRPr="003143D7">
              <w:rPr>
                <w:rFonts w:ascii="Tahoma" w:hAnsi="Tahoma" w:cs="Tahoma"/>
                <w:b/>
                <w:color w:val="00008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3D7" w:rsidRPr="003143D7" w:rsidRDefault="003143D7" w:rsidP="00C74B5A">
            <w:pPr>
              <w:spacing w:line="276" w:lineRule="auto"/>
              <w:jc w:val="center"/>
              <w:rPr>
                <w:rFonts w:ascii="Tahoma" w:hAnsi="Tahoma" w:cs="Tahoma"/>
                <w:b/>
                <w:color w:val="000080"/>
                <w:sz w:val="24"/>
                <w:szCs w:val="24"/>
                <w:lang w:eastAsia="en-US"/>
              </w:rPr>
            </w:pPr>
            <w:r w:rsidRPr="003143D7">
              <w:rPr>
                <w:rFonts w:ascii="Tahoma" w:hAnsi="Tahoma" w:cs="Tahoma"/>
                <w:b/>
                <w:color w:val="000080"/>
                <w:sz w:val="24"/>
                <w:szCs w:val="24"/>
                <w:lang w:eastAsia="en-US"/>
              </w:rPr>
              <w:t>Intézmény neve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7" w:rsidRPr="003143D7" w:rsidRDefault="003143D7" w:rsidP="00C74B5A">
            <w:pPr>
              <w:spacing w:line="276" w:lineRule="auto"/>
              <w:jc w:val="center"/>
              <w:rPr>
                <w:rFonts w:ascii="Tahoma" w:hAnsi="Tahoma" w:cs="Tahoma"/>
                <w:b/>
                <w:color w:val="000080"/>
                <w:sz w:val="24"/>
                <w:szCs w:val="24"/>
                <w:lang w:eastAsia="en-US"/>
              </w:rPr>
            </w:pPr>
            <w:r w:rsidRPr="003143D7">
              <w:rPr>
                <w:rFonts w:ascii="Tahoma" w:hAnsi="Tahoma" w:cs="Tahoma"/>
                <w:b/>
                <w:color w:val="000080"/>
                <w:sz w:val="24"/>
                <w:szCs w:val="24"/>
                <w:lang w:eastAsia="en-US"/>
              </w:rPr>
              <w:t xml:space="preserve">Intézményi térítési díj  </w:t>
            </w:r>
          </w:p>
        </w:tc>
      </w:tr>
      <w:tr w:rsidR="003143D7" w:rsidRPr="003143D7" w:rsidTr="00C74B5A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7" w:rsidRPr="003143D7" w:rsidRDefault="003143D7" w:rsidP="00C74B5A">
            <w:pPr>
              <w:spacing w:line="276" w:lineRule="auto"/>
              <w:rPr>
                <w:rFonts w:ascii="Tahoma" w:hAnsi="Tahoma" w:cs="Tahoma"/>
                <w:b/>
                <w:color w:val="000080"/>
                <w:sz w:val="24"/>
                <w:szCs w:val="24"/>
                <w:lang w:eastAsia="en-US"/>
              </w:rPr>
            </w:pPr>
            <w:r w:rsidRPr="003143D7">
              <w:rPr>
                <w:rFonts w:ascii="Tahoma" w:hAnsi="Tahoma" w:cs="Tahoma"/>
                <w:b/>
                <w:color w:val="00008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7" w:rsidRPr="003143D7" w:rsidRDefault="003143D7" w:rsidP="00C74B5A">
            <w:pPr>
              <w:spacing w:line="276" w:lineRule="auto"/>
              <w:rPr>
                <w:rFonts w:ascii="Tahoma" w:hAnsi="Tahoma" w:cs="Tahoma"/>
                <w:b/>
                <w:color w:val="000080"/>
                <w:sz w:val="24"/>
                <w:szCs w:val="24"/>
                <w:lang w:eastAsia="en-US"/>
              </w:rPr>
            </w:pPr>
            <w:r w:rsidRPr="003143D7">
              <w:rPr>
                <w:rFonts w:ascii="Tahoma" w:hAnsi="Tahoma" w:cs="Tahoma"/>
                <w:b/>
                <w:color w:val="000080"/>
                <w:sz w:val="24"/>
                <w:szCs w:val="24"/>
                <w:lang w:eastAsia="en-US"/>
              </w:rPr>
              <w:t>Veszprémi Bölcsődei és Egészségügyi Alapellátási Intézmény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3D7" w:rsidRPr="003143D7" w:rsidRDefault="003143D7" w:rsidP="00C74B5A">
            <w:pPr>
              <w:spacing w:line="276" w:lineRule="auto"/>
              <w:rPr>
                <w:rFonts w:ascii="Tahoma" w:hAnsi="Tahoma" w:cs="Tahoma"/>
                <w:color w:val="000080"/>
                <w:sz w:val="24"/>
                <w:szCs w:val="24"/>
                <w:lang w:eastAsia="en-US"/>
              </w:rPr>
            </w:pPr>
          </w:p>
        </w:tc>
      </w:tr>
      <w:tr w:rsidR="003143D7" w:rsidRPr="003143D7" w:rsidTr="00C74B5A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7" w:rsidRPr="003143D7" w:rsidRDefault="003143D7" w:rsidP="00C74B5A">
            <w:pPr>
              <w:spacing w:line="276" w:lineRule="auto"/>
              <w:rPr>
                <w:rFonts w:ascii="Tahoma" w:hAnsi="Tahoma" w:cs="Tahoma"/>
                <w:color w:val="000080"/>
                <w:sz w:val="24"/>
                <w:szCs w:val="24"/>
                <w:lang w:eastAsia="en-US"/>
              </w:rPr>
            </w:pPr>
            <w:r w:rsidRPr="003143D7">
              <w:rPr>
                <w:rFonts w:ascii="Tahoma" w:hAnsi="Tahoma" w:cs="Tahoma"/>
                <w:color w:val="00008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3D7" w:rsidRPr="003143D7" w:rsidRDefault="003143D7" w:rsidP="00C74B5A">
            <w:pPr>
              <w:spacing w:line="276" w:lineRule="auto"/>
              <w:rPr>
                <w:rFonts w:ascii="Tahoma" w:hAnsi="Tahoma" w:cs="Tahoma"/>
                <w:color w:val="000080"/>
                <w:sz w:val="24"/>
                <w:szCs w:val="24"/>
                <w:lang w:eastAsia="en-US"/>
              </w:rPr>
            </w:pPr>
            <w:r w:rsidRPr="003143D7">
              <w:rPr>
                <w:rFonts w:ascii="Tahoma" w:hAnsi="Tahoma" w:cs="Tahoma"/>
                <w:color w:val="000080"/>
                <w:sz w:val="24"/>
                <w:szCs w:val="24"/>
                <w:lang w:eastAsia="en-US"/>
              </w:rPr>
              <w:t>Gyermekétkeztetés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3D7" w:rsidRPr="003143D7" w:rsidRDefault="003143D7" w:rsidP="00C74B5A">
            <w:pPr>
              <w:spacing w:line="276" w:lineRule="auto"/>
              <w:jc w:val="center"/>
              <w:rPr>
                <w:rFonts w:ascii="Tahoma" w:hAnsi="Tahoma" w:cs="Tahoma"/>
                <w:color w:val="000080"/>
                <w:sz w:val="24"/>
                <w:szCs w:val="24"/>
                <w:lang w:eastAsia="en-US"/>
              </w:rPr>
            </w:pPr>
            <w:r w:rsidRPr="003143D7">
              <w:rPr>
                <w:rFonts w:ascii="Tahoma" w:hAnsi="Tahoma" w:cs="Tahoma"/>
                <w:color w:val="000080"/>
                <w:sz w:val="24"/>
                <w:szCs w:val="24"/>
                <w:lang w:eastAsia="en-US"/>
              </w:rPr>
              <w:t>460 Ft/ellátási nap</w:t>
            </w:r>
          </w:p>
        </w:tc>
      </w:tr>
      <w:tr w:rsidR="003143D7" w:rsidRPr="003143D7" w:rsidTr="00C74B5A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7" w:rsidRPr="003143D7" w:rsidRDefault="003143D7" w:rsidP="00C74B5A">
            <w:pPr>
              <w:spacing w:line="276" w:lineRule="auto"/>
              <w:rPr>
                <w:rFonts w:ascii="Tahoma" w:hAnsi="Tahoma" w:cs="Tahoma"/>
                <w:color w:val="000080"/>
                <w:sz w:val="24"/>
                <w:szCs w:val="24"/>
                <w:lang w:eastAsia="en-US"/>
              </w:rPr>
            </w:pPr>
            <w:r w:rsidRPr="003143D7">
              <w:rPr>
                <w:rFonts w:ascii="Tahoma" w:hAnsi="Tahoma" w:cs="Tahoma"/>
                <w:color w:val="00008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3D7" w:rsidRPr="003143D7" w:rsidRDefault="003143D7" w:rsidP="00C74B5A">
            <w:pPr>
              <w:spacing w:line="276" w:lineRule="auto"/>
              <w:rPr>
                <w:rFonts w:ascii="Tahoma" w:hAnsi="Tahoma" w:cs="Tahoma"/>
                <w:color w:val="000080"/>
                <w:sz w:val="24"/>
                <w:szCs w:val="24"/>
                <w:lang w:eastAsia="en-US"/>
              </w:rPr>
            </w:pPr>
            <w:r w:rsidRPr="003143D7">
              <w:rPr>
                <w:rFonts w:ascii="Tahoma" w:hAnsi="Tahoma" w:cs="Tahoma"/>
                <w:color w:val="000080"/>
                <w:sz w:val="24"/>
                <w:szCs w:val="24"/>
                <w:lang w:eastAsia="en-US"/>
              </w:rPr>
              <w:t>Gondozás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3D7" w:rsidRPr="003143D7" w:rsidRDefault="003143D7" w:rsidP="00C74B5A">
            <w:pPr>
              <w:spacing w:line="276" w:lineRule="auto"/>
              <w:jc w:val="center"/>
              <w:rPr>
                <w:rFonts w:ascii="Tahoma" w:hAnsi="Tahoma" w:cs="Tahoma"/>
                <w:color w:val="000080"/>
                <w:sz w:val="24"/>
                <w:szCs w:val="24"/>
                <w:lang w:eastAsia="en-US"/>
              </w:rPr>
            </w:pPr>
            <w:r w:rsidRPr="003143D7">
              <w:rPr>
                <w:rFonts w:ascii="Tahoma" w:hAnsi="Tahoma" w:cs="Tahoma"/>
                <w:color w:val="000080"/>
                <w:sz w:val="24"/>
                <w:szCs w:val="24"/>
                <w:lang w:eastAsia="en-US"/>
              </w:rPr>
              <w:t>0 Ft/ellátási nap</w:t>
            </w:r>
          </w:p>
        </w:tc>
      </w:tr>
      <w:tr w:rsidR="003143D7" w:rsidRPr="003143D7" w:rsidTr="00C74B5A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7" w:rsidRPr="003143D7" w:rsidRDefault="003143D7" w:rsidP="00C74B5A">
            <w:pPr>
              <w:spacing w:line="276" w:lineRule="auto"/>
              <w:rPr>
                <w:rFonts w:ascii="Tahoma" w:hAnsi="Tahoma" w:cs="Tahoma"/>
                <w:b/>
                <w:color w:val="000080"/>
                <w:sz w:val="24"/>
                <w:szCs w:val="24"/>
                <w:lang w:eastAsia="en-US"/>
              </w:rPr>
            </w:pPr>
            <w:r w:rsidRPr="003143D7">
              <w:rPr>
                <w:rFonts w:ascii="Tahoma" w:hAnsi="Tahoma" w:cs="Tahoma"/>
                <w:b/>
                <w:color w:val="00008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3D7" w:rsidRPr="003143D7" w:rsidRDefault="003143D7" w:rsidP="00C74B5A">
            <w:pPr>
              <w:spacing w:line="276" w:lineRule="auto"/>
              <w:rPr>
                <w:rFonts w:ascii="Tahoma" w:hAnsi="Tahoma" w:cs="Tahoma"/>
                <w:b/>
                <w:color w:val="000080"/>
                <w:sz w:val="24"/>
                <w:szCs w:val="24"/>
                <w:lang w:eastAsia="en-US"/>
              </w:rPr>
            </w:pPr>
            <w:proofErr w:type="spellStart"/>
            <w:r w:rsidRPr="003143D7">
              <w:rPr>
                <w:rFonts w:ascii="Tahoma" w:hAnsi="Tahoma" w:cs="Tahoma"/>
                <w:b/>
                <w:color w:val="000080"/>
                <w:sz w:val="24"/>
                <w:szCs w:val="24"/>
                <w:lang w:eastAsia="en-US"/>
              </w:rPr>
              <w:t>Göllesz</w:t>
            </w:r>
            <w:proofErr w:type="spellEnd"/>
            <w:r w:rsidRPr="003143D7">
              <w:rPr>
                <w:rFonts w:ascii="Tahoma" w:hAnsi="Tahoma" w:cs="Tahoma"/>
                <w:b/>
                <w:color w:val="000080"/>
                <w:sz w:val="24"/>
                <w:szCs w:val="24"/>
                <w:lang w:eastAsia="en-US"/>
              </w:rPr>
              <w:t xml:space="preserve"> Viktor Fogyatékos Személyek Nappali Intézménye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3D7" w:rsidRPr="003143D7" w:rsidRDefault="003143D7" w:rsidP="00C74B5A">
            <w:pPr>
              <w:spacing w:line="276" w:lineRule="auto"/>
              <w:jc w:val="center"/>
              <w:rPr>
                <w:rFonts w:ascii="Tahoma" w:hAnsi="Tahoma" w:cs="Tahoma"/>
                <w:color w:val="000080"/>
                <w:sz w:val="24"/>
                <w:szCs w:val="24"/>
                <w:lang w:eastAsia="en-US"/>
              </w:rPr>
            </w:pPr>
          </w:p>
        </w:tc>
      </w:tr>
      <w:tr w:rsidR="003143D7" w:rsidRPr="003143D7" w:rsidTr="00C74B5A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7" w:rsidRPr="003143D7" w:rsidRDefault="003143D7" w:rsidP="00C74B5A">
            <w:pPr>
              <w:spacing w:line="276" w:lineRule="auto"/>
              <w:rPr>
                <w:rFonts w:ascii="Tahoma" w:hAnsi="Tahoma" w:cs="Tahoma"/>
                <w:color w:val="000080"/>
                <w:sz w:val="24"/>
                <w:szCs w:val="24"/>
                <w:lang w:eastAsia="en-US"/>
              </w:rPr>
            </w:pPr>
            <w:r w:rsidRPr="003143D7">
              <w:rPr>
                <w:rFonts w:ascii="Tahoma" w:hAnsi="Tahoma" w:cs="Tahoma"/>
                <w:color w:val="00008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3D7" w:rsidRPr="003143D7" w:rsidRDefault="003143D7" w:rsidP="00C74B5A">
            <w:pPr>
              <w:spacing w:line="276" w:lineRule="auto"/>
              <w:rPr>
                <w:rFonts w:ascii="Tahoma" w:hAnsi="Tahoma" w:cs="Tahoma"/>
                <w:color w:val="000080"/>
                <w:sz w:val="24"/>
                <w:szCs w:val="24"/>
                <w:lang w:eastAsia="en-US"/>
              </w:rPr>
            </w:pPr>
            <w:r w:rsidRPr="003143D7">
              <w:rPr>
                <w:rFonts w:ascii="Tahoma" w:hAnsi="Tahoma" w:cs="Tahoma"/>
                <w:color w:val="000080"/>
                <w:sz w:val="24"/>
                <w:szCs w:val="24"/>
                <w:lang w:eastAsia="en-US"/>
              </w:rPr>
              <w:t>Fogyatékos személyek nappali ellátása csak napközbeni tartózkodással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3D7" w:rsidRPr="003143D7" w:rsidRDefault="003143D7" w:rsidP="00C74B5A">
            <w:pPr>
              <w:spacing w:line="276" w:lineRule="auto"/>
              <w:jc w:val="center"/>
              <w:rPr>
                <w:rFonts w:ascii="Tahoma" w:hAnsi="Tahoma" w:cs="Tahoma"/>
                <w:color w:val="000080"/>
                <w:sz w:val="24"/>
                <w:szCs w:val="24"/>
                <w:lang w:eastAsia="en-US"/>
              </w:rPr>
            </w:pPr>
            <w:r w:rsidRPr="003143D7">
              <w:rPr>
                <w:rFonts w:ascii="Tahoma" w:hAnsi="Tahoma" w:cs="Tahoma"/>
                <w:color w:val="000080"/>
                <w:sz w:val="24"/>
                <w:szCs w:val="24"/>
                <w:lang w:eastAsia="en-US"/>
              </w:rPr>
              <w:t>2.085 Ft/ ellátási nap</w:t>
            </w:r>
          </w:p>
        </w:tc>
      </w:tr>
      <w:tr w:rsidR="003143D7" w:rsidRPr="003143D7" w:rsidTr="00C74B5A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7" w:rsidRPr="003143D7" w:rsidRDefault="003143D7" w:rsidP="00C74B5A">
            <w:pPr>
              <w:spacing w:line="276" w:lineRule="auto"/>
              <w:rPr>
                <w:rFonts w:ascii="Tahoma" w:hAnsi="Tahoma" w:cs="Tahoma"/>
                <w:color w:val="000080"/>
                <w:sz w:val="24"/>
                <w:szCs w:val="24"/>
                <w:lang w:eastAsia="en-US"/>
              </w:rPr>
            </w:pPr>
            <w:r w:rsidRPr="003143D7">
              <w:rPr>
                <w:rFonts w:ascii="Tahoma" w:hAnsi="Tahoma" w:cs="Tahoma"/>
                <w:color w:val="00008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7" w:rsidRPr="003143D7" w:rsidRDefault="003143D7" w:rsidP="00C74B5A">
            <w:pPr>
              <w:spacing w:line="276" w:lineRule="auto"/>
              <w:rPr>
                <w:rFonts w:ascii="Tahoma" w:hAnsi="Tahoma" w:cs="Tahoma"/>
                <w:b/>
                <w:color w:val="000080"/>
                <w:sz w:val="24"/>
                <w:szCs w:val="24"/>
                <w:lang w:eastAsia="en-US"/>
              </w:rPr>
            </w:pPr>
            <w:r w:rsidRPr="003143D7">
              <w:rPr>
                <w:rFonts w:ascii="Tahoma" w:hAnsi="Tahoma" w:cs="Tahoma"/>
                <w:color w:val="000080"/>
                <w:sz w:val="24"/>
                <w:szCs w:val="24"/>
                <w:lang w:eastAsia="en-US"/>
              </w:rPr>
              <w:t>Fogyatékos személyek nappali ellátása napközbeni tartózkodással és étkezéssel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3D7" w:rsidRPr="003143D7" w:rsidRDefault="003143D7" w:rsidP="00C74B5A">
            <w:pPr>
              <w:spacing w:line="276" w:lineRule="auto"/>
              <w:jc w:val="center"/>
              <w:rPr>
                <w:rFonts w:ascii="Tahoma" w:hAnsi="Tahoma" w:cs="Tahoma"/>
                <w:color w:val="000080"/>
                <w:sz w:val="24"/>
                <w:szCs w:val="24"/>
                <w:lang w:eastAsia="en-US"/>
              </w:rPr>
            </w:pPr>
            <w:r w:rsidRPr="003143D7">
              <w:rPr>
                <w:rFonts w:ascii="Tahoma" w:hAnsi="Tahoma" w:cs="Tahoma"/>
                <w:color w:val="000080"/>
                <w:sz w:val="24"/>
                <w:szCs w:val="24"/>
                <w:lang w:eastAsia="en-US"/>
              </w:rPr>
              <w:t>3.350 Ft /ellátási nap</w:t>
            </w:r>
          </w:p>
        </w:tc>
      </w:tr>
      <w:tr w:rsidR="003143D7" w:rsidRPr="003143D7" w:rsidTr="00C74B5A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D7" w:rsidRPr="003143D7" w:rsidRDefault="003143D7" w:rsidP="00C74B5A">
            <w:pPr>
              <w:spacing w:line="276" w:lineRule="auto"/>
              <w:rPr>
                <w:rFonts w:ascii="Tahoma" w:hAnsi="Tahoma" w:cs="Tahoma"/>
                <w:b/>
                <w:color w:val="000080"/>
                <w:sz w:val="24"/>
                <w:szCs w:val="24"/>
                <w:lang w:eastAsia="en-US"/>
              </w:rPr>
            </w:pPr>
            <w:r w:rsidRPr="003143D7">
              <w:rPr>
                <w:rFonts w:ascii="Tahoma" w:hAnsi="Tahoma" w:cs="Tahoma"/>
                <w:b/>
                <w:color w:val="00008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3D7" w:rsidRPr="003143D7" w:rsidRDefault="003143D7" w:rsidP="00C74B5A">
            <w:pPr>
              <w:spacing w:line="276" w:lineRule="auto"/>
              <w:rPr>
                <w:rFonts w:ascii="Tahoma" w:hAnsi="Tahoma" w:cs="Tahoma"/>
                <w:b/>
                <w:color w:val="000080"/>
                <w:sz w:val="24"/>
                <w:szCs w:val="24"/>
                <w:lang w:eastAsia="en-US"/>
              </w:rPr>
            </w:pPr>
            <w:r w:rsidRPr="003143D7">
              <w:rPr>
                <w:rFonts w:ascii="Tahoma" w:hAnsi="Tahoma" w:cs="Tahoma"/>
                <w:b/>
                <w:color w:val="000080"/>
                <w:sz w:val="24"/>
                <w:szCs w:val="24"/>
                <w:lang w:eastAsia="en-US"/>
              </w:rPr>
              <w:t>Veszprémi Családsegítő és Gyermekjóléti Integrált Intézmény</w:t>
            </w:r>
            <w:r w:rsidRPr="003143D7">
              <w:rPr>
                <w:rFonts w:ascii="Tahoma" w:hAnsi="Tahoma" w:cs="Tahoma"/>
                <w:color w:val="000080"/>
                <w:sz w:val="24"/>
                <w:szCs w:val="24"/>
                <w:lang w:eastAsia="en-US"/>
              </w:rPr>
              <w:t xml:space="preserve"> Családok Átmeneti Otthona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3D7" w:rsidRPr="003143D7" w:rsidRDefault="003143D7" w:rsidP="00C74B5A">
            <w:pPr>
              <w:spacing w:line="276" w:lineRule="auto"/>
              <w:jc w:val="center"/>
              <w:rPr>
                <w:rFonts w:ascii="Tahoma" w:hAnsi="Tahoma" w:cs="Tahoma"/>
                <w:color w:val="000080"/>
                <w:sz w:val="24"/>
                <w:szCs w:val="24"/>
                <w:lang w:eastAsia="en-US"/>
              </w:rPr>
            </w:pPr>
            <w:r w:rsidRPr="003143D7">
              <w:rPr>
                <w:rFonts w:ascii="Tahoma" w:hAnsi="Tahoma" w:cs="Tahoma"/>
                <w:color w:val="000080"/>
                <w:sz w:val="24"/>
                <w:szCs w:val="24"/>
                <w:lang w:eastAsia="en-US"/>
              </w:rPr>
              <w:t>1.611 /ellátási nap”</w:t>
            </w:r>
          </w:p>
        </w:tc>
      </w:tr>
    </w:tbl>
    <w:p w:rsidR="003143D7" w:rsidRPr="003143D7" w:rsidRDefault="003143D7" w:rsidP="003143D7">
      <w:pPr>
        <w:autoSpaceDE w:val="0"/>
        <w:autoSpaceDN w:val="0"/>
        <w:adjustRightInd w:val="0"/>
        <w:rPr>
          <w:rFonts w:ascii="Tahoma" w:eastAsia="Meiryo" w:hAnsi="Tahoma" w:cs="Tahoma"/>
          <w:b/>
          <w:bCs/>
          <w:color w:val="000080"/>
          <w:sz w:val="24"/>
          <w:szCs w:val="24"/>
        </w:rPr>
      </w:pPr>
    </w:p>
    <w:p w:rsidR="003143D7" w:rsidRPr="003143D7" w:rsidRDefault="003143D7" w:rsidP="003143D7">
      <w:pPr>
        <w:autoSpaceDE w:val="0"/>
        <w:autoSpaceDN w:val="0"/>
        <w:adjustRightInd w:val="0"/>
        <w:rPr>
          <w:rFonts w:ascii="Tahoma" w:eastAsia="Meiryo" w:hAnsi="Tahoma" w:cs="Tahoma"/>
          <w:b/>
          <w:bCs/>
          <w:color w:val="000080"/>
          <w:sz w:val="24"/>
          <w:szCs w:val="24"/>
        </w:rPr>
      </w:pPr>
    </w:p>
    <w:p w:rsidR="003143D7" w:rsidRPr="003143D7" w:rsidRDefault="003143D7" w:rsidP="003143D7">
      <w:pPr>
        <w:autoSpaceDE w:val="0"/>
        <w:autoSpaceDN w:val="0"/>
        <w:adjustRightInd w:val="0"/>
        <w:ind w:left="-442" w:firstLine="442"/>
        <w:rPr>
          <w:rFonts w:ascii="Tahoma" w:eastAsia="Calibri" w:hAnsi="Tahoma" w:cs="Tahoma"/>
          <w:bCs/>
          <w:color w:val="000080"/>
          <w:sz w:val="22"/>
          <w:szCs w:val="22"/>
          <w:lang w:eastAsia="en-US"/>
        </w:rPr>
      </w:pPr>
    </w:p>
    <w:p w:rsidR="003143D7" w:rsidRPr="003143D7" w:rsidRDefault="003143D7" w:rsidP="003143D7">
      <w:pPr>
        <w:autoSpaceDE w:val="0"/>
        <w:autoSpaceDN w:val="0"/>
        <w:adjustRightInd w:val="0"/>
        <w:ind w:left="-442" w:firstLine="442"/>
        <w:rPr>
          <w:rFonts w:ascii="Tahoma" w:eastAsia="Calibri" w:hAnsi="Tahoma" w:cs="Tahoma"/>
          <w:bCs/>
          <w:color w:val="000080"/>
          <w:sz w:val="22"/>
          <w:szCs w:val="22"/>
          <w:lang w:eastAsia="en-US"/>
        </w:rPr>
      </w:pPr>
    </w:p>
    <w:p w:rsidR="007723FA" w:rsidRPr="003143D7" w:rsidRDefault="007723FA">
      <w:pPr>
        <w:rPr>
          <w:color w:val="000080"/>
        </w:rPr>
      </w:pPr>
    </w:p>
    <w:sectPr w:rsidR="007723FA" w:rsidRPr="003143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eiryo">
    <w:altName w:val="MS Gothic"/>
    <w:charset w:val="80"/>
    <w:family w:val="swiss"/>
    <w:pitch w:val="variable"/>
    <w:sig w:usb0="E10102FF" w:usb1="EAC7FFFF" w:usb2="0001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3D7"/>
    <w:rsid w:val="002D1B57"/>
    <w:rsid w:val="003143D7"/>
    <w:rsid w:val="00486234"/>
    <w:rsid w:val="00740D2D"/>
    <w:rsid w:val="0077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9B9BEE-4141-4B55-9F96-122F2DD35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143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486234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86234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869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Kicska Andrea</dc:creator>
  <cp:keywords/>
  <dc:description/>
  <cp:lastModifiedBy>Lohonyai Dr. Bernadett</cp:lastModifiedBy>
  <cp:revision>3</cp:revision>
  <cp:lastPrinted>2021-03-25T10:58:00Z</cp:lastPrinted>
  <dcterms:created xsi:type="dcterms:W3CDTF">2021-03-25T17:58:00Z</dcterms:created>
  <dcterms:modified xsi:type="dcterms:W3CDTF">2021-03-25T19:00:00Z</dcterms:modified>
</cp:coreProperties>
</file>