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78" w:rsidRPr="002017E6" w:rsidRDefault="00891578" w:rsidP="00891578">
      <w:pPr>
        <w:jc w:val="center"/>
        <w:rPr>
          <w:b/>
        </w:rPr>
      </w:pPr>
      <w:r w:rsidRPr="002017E6">
        <w:rPr>
          <w:b/>
        </w:rPr>
        <w:t>A helyi rendelet megalkotását a jogalkotásról szóló 2010. évi CXXX. törvény</w:t>
      </w:r>
    </w:p>
    <w:p w:rsidR="00891578" w:rsidRPr="002017E6" w:rsidRDefault="00891578" w:rsidP="00891578">
      <w:pPr>
        <w:jc w:val="center"/>
        <w:rPr>
          <w:b/>
        </w:rPr>
      </w:pPr>
      <w:r w:rsidRPr="002017E6">
        <w:rPr>
          <w:b/>
        </w:rPr>
        <w:t>18. §</w:t>
      </w:r>
      <w:proofErr w:type="spellStart"/>
      <w:r w:rsidRPr="002017E6">
        <w:rPr>
          <w:b/>
        </w:rPr>
        <w:t>-ában</w:t>
      </w:r>
      <w:proofErr w:type="spellEnd"/>
      <w:r w:rsidRPr="002017E6">
        <w:rPr>
          <w:b/>
        </w:rPr>
        <w:t xml:space="preserve"> foglaltaknak megfelelően eljárva az alábbiak szerint indokolom:</w:t>
      </w:r>
    </w:p>
    <w:p w:rsidR="00891578" w:rsidRPr="002017E6" w:rsidRDefault="00891578" w:rsidP="00891578">
      <w:pPr>
        <w:jc w:val="center"/>
        <w:rPr>
          <w:b/>
        </w:rPr>
      </w:pPr>
    </w:p>
    <w:p w:rsidR="00891578" w:rsidRPr="009D4274" w:rsidRDefault="00891578" w:rsidP="00891578">
      <w:pPr>
        <w:jc w:val="center"/>
        <w:rPr>
          <w:b/>
        </w:rPr>
      </w:pPr>
      <w:r w:rsidRPr="009D4274">
        <w:rPr>
          <w:b/>
        </w:rPr>
        <w:t>ÁLTALÁNOS INDOKOLÁS</w:t>
      </w:r>
    </w:p>
    <w:p w:rsidR="00891578" w:rsidRPr="0073264A" w:rsidRDefault="00891578" w:rsidP="00891578">
      <w:pPr>
        <w:jc w:val="both"/>
        <w:rPr>
          <w:b/>
          <w:sz w:val="22"/>
          <w:szCs w:val="22"/>
        </w:rPr>
      </w:pPr>
    </w:p>
    <w:p w:rsidR="00891578" w:rsidRPr="00891578" w:rsidRDefault="00891578" w:rsidP="00891578">
      <w:pPr>
        <w:jc w:val="both"/>
        <w:rPr>
          <w:sz w:val="22"/>
          <w:szCs w:val="22"/>
        </w:rPr>
      </w:pPr>
      <w:r w:rsidRPr="00891578">
        <w:rPr>
          <w:sz w:val="22"/>
          <w:szCs w:val="22"/>
        </w:rPr>
        <w:t>Javasoljuk a rendeletben az alábbiak korrigálását, hatályon kívül helyezését:</w:t>
      </w:r>
    </w:p>
    <w:p w:rsidR="00891578" w:rsidRPr="00891578" w:rsidRDefault="00891578" w:rsidP="00891578">
      <w:pPr>
        <w:jc w:val="both"/>
        <w:rPr>
          <w:sz w:val="22"/>
          <w:szCs w:val="22"/>
        </w:rPr>
      </w:pPr>
      <w:r w:rsidRPr="00891578">
        <w:rPr>
          <w:sz w:val="22"/>
          <w:szCs w:val="22"/>
        </w:rPr>
        <w:t xml:space="preserve">- 1. § (5) bekezdését az alábbiak szerint: „Hivatali munkaidőn kívül </w:t>
      </w:r>
      <w:r w:rsidRPr="00891578">
        <w:rPr>
          <w:strike/>
          <w:sz w:val="22"/>
          <w:szCs w:val="22"/>
        </w:rPr>
        <w:t>anyakönyvi esemény</w:t>
      </w:r>
      <w:r w:rsidRPr="00891578">
        <w:rPr>
          <w:i/>
          <w:sz w:val="22"/>
          <w:szCs w:val="22"/>
        </w:rPr>
        <w:t xml:space="preserve"> házasságkötés</w:t>
      </w:r>
      <w:r w:rsidRPr="00891578">
        <w:rPr>
          <w:sz w:val="22"/>
          <w:szCs w:val="22"/>
        </w:rPr>
        <w:t xml:space="preserve"> pénteki napon 14 órától </w:t>
      </w:r>
      <w:r w:rsidRPr="00891578">
        <w:rPr>
          <w:strike/>
          <w:sz w:val="22"/>
          <w:szCs w:val="22"/>
        </w:rPr>
        <w:t>17</w:t>
      </w:r>
      <w:r w:rsidRPr="00891578">
        <w:rPr>
          <w:sz w:val="22"/>
          <w:szCs w:val="22"/>
        </w:rPr>
        <w:t xml:space="preserve"> 18 óráig, szombati napon 10 órától 19 óráig terjedő időszakban engedélyezhető.</w:t>
      </w:r>
    </w:p>
    <w:p w:rsidR="00891578" w:rsidRDefault="00891578" w:rsidP="00891578">
      <w:pPr>
        <w:jc w:val="both"/>
        <w:rPr>
          <w:sz w:val="22"/>
          <w:szCs w:val="22"/>
        </w:rPr>
      </w:pPr>
    </w:p>
    <w:p w:rsidR="00891578" w:rsidRDefault="00891578" w:rsidP="00891578">
      <w:pPr>
        <w:jc w:val="both"/>
      </w:pPr>
      <w:r>
        <w:rPr>
          <w:sz w:val="22"/>
          <w:szCs w:val="22"/>
        </w:rPr>
        <w:t xml:space="preserve">- tekintettel arra, hogy </w:t>
      </w:r>
      <w:r w:rsidRPr="007C56FC">
        <w:rPr>
          <w:sz w:val="22"/>
          <w:szCs w:val="22"/>
        </w:rPr>
        <w:t>az anyakönyvi eljárásról szóló 2010. évi I. törvény</w:t>
      </w:r>
      <w:r>
        <w:rPr>
          <w:sz w:val="22"/>
          <w:szCs w:val="22"/>
        </w:rPr>
        <w:t xml:space="preserve"> </w:t>
      </w:r>
      <w:r w:rsidRPr="007C56FC">
        <w:rPr>
          <w:sz w:val="22"/>
          <w:szCs w:val="22"/>
        </w:rPr>
        <w:t>18. § (1)</w:t>
      </w:r>
      <w:r>
        <w:rPr>
          <w:sz w:val="22"/>
          <w:szCs w:val="22"/>
        </w:rPr>
        <w:t xml:space="preserve"> bekezdése</w:t>
      </w:r>
      <w:r w:rsidRPr="007C56FC">
        <w:rPr>
          <w:sz w:val="22"/>
          <w:szCs w:val="22"/>
        </w:rPr>
        <w:t xml:space="preserve"> </w:t>
      </w:r>
      <w:r w:rsidRPr="000E30EC">
        <w:rPr>
          <w:sz w:val="22"/>
          <w:szCs w:val="22"/>
        </w:rPr>
        <w:t xml:space="preserve">kimondja, hogy </w:t>
      </w:r>
      <w:r>
        <w:rPr>
          <w:sz w:val="22"/>
          <w:szCs w:val="22"/>
        </w:rPr>
        <w:t>a</w:t>
      </w:r>
      <w:r w:rsidRPr="007C56FC">
        <w:rPr>
          <w:sz w:val="22"/>
          <w:szCs w:val="22"/>
        </w:rPr>
        <w:t xml:space="preserve"> települési önkormányzat térítésmentesen biztosítja a házasságkötésre alkalmas hivatali helyiséget</w:t>
      </w:r>
      <w:r>
        <w:rPr>
          <w:sz w:val="22"/>
          <w:szCs w:val="22"/>
        </w:rPr>
        <w:t>, ezért hatályon kívül kell helyezni a rendeletünkben az alábbit:</w:t>
      </w:r>
      <w:r w:rsidRPr="000E30EC">
        <w:t xml:space="preserve"> </w:t>
      </w:r>
    </w:p>
    <w:p w:rsidR="00891578" w:rsidRDefault="00891578" w:rsidP="00891578">
      <w:pPr>
        <w:jc w:val="both"/>
      </w:pPr>
    </w:p>
    <w:p w:rsidR="00891578" w:rsidRPr="000E30EC" w:rsidRDefault="00891578" w:rsidP="00891578">
      <w:pPr>
        <w:ind w:left="1416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0E30EC">
        <w:rPr>
          <w:sz w:val="22"/>
          <w:szCs w:val="22"/>
        </w:rPr>
        <w:t>(3) A szolgáltatás igénybevevői által fizetendő díj tartalmazza</w:t>
      </w:r>
    </w:p>
    <w:p w:rsidR="00891578" w:rsidRPr="009D4274" w:rsidRDefault="00891578" w:rsidP="00891578">
      <w:pPr>
        <w:ind w:left="1416"/>
        <w:jc w:val="both"/>
        <w:rPr>
          <w:sz w:val="22"/>
          <w:szCs w:val="22"/>
        </w:rPr>
      </w:pPr>
      <w:proofErr w:type="gramStart"/>
      <w:r w:rsidRPr="000E30EC">
        <w:rPr>
          <w:sz w:val="22"/>
          <w:szCs w:val="22"/>
        </w:rPr>
        <w:t>a</w:t>
      </w:r>
      <w:proofErr w:type="gramEnd"/>
      <w:r w:rsidRPr="000E30EC">
        <w:rPr>
          <w:sz w:val="22"/>
          <w:szCs w:val="22"/>
        </w:rPr>
        <w:t>) az 1. § (1) bekezdésben meghatározott helyiség használati díját</w:t>
      </w:r>
      <w:r>
        <w:rPr>
          <w:sz w:val="22"/>
          <w:szCs w:val="22"/>
        </w:rPr>
        <w:t>”</w:t>
      </w:r>
    </w:p>
    <w:p w:rsidR="00891578" w:rsidRPr="002017E6" w:rsidRDefault="00891578" w:rsidP="00891578">
      <w:pPr>
        <w:jc w:val="center"/>
      </w:pPr>
    </w:p>
    <w:p w:rsidR="00891578" w:rsidRDefault="00891578" w:rsidP="00891578">
      <w:pPr>
        <w:jc w:val="center"/>
        <w:rPr>
          <w:b/>
        </w:rPr>
      </w:pPr>
    </w:p>
    <w:p w:rsidR="00891578" w:rsidRPr="009D4274" w:rsidRDefault="00891578" w:rsidP="00891578">
      <w:pPr>
        <w:jc w:val="center"/>
        <w:rPr>
          <w:b/>
        </w:rPr>
      </w:pPr>
      <w:r w:rsidRPr="009D4274">
        <w:rPr>
          <w:b/>
        </w:rPr>
        <w:t>RÉSZLETES INDOKOLÁS</w:t>
      </w:r>
    </w:p>
    <w:p w:rsidR="00891578" w:rsidRPr="002017E6" w:rsidRDefault="00891578" w:rsidP="00891578">
      <w:pPr>
        <w:jc w:val="both"/>
      </w:pPr>
    </w:p>
    <w:p w:rsidR="00891578" w:rsidRDefault="00891578" w:rsidP="00891578">
      <w:pPr>
        <w:jc w:val="both"/>
      </w:pPr>
      <w:r>
        <w:t>1. §</w:t>
      </w:r>
      <w:proofErr w:type="spellStart"/>
      <w:r>
        <w:t>-hoz</w:t>
      </w:r>
      <w:proofErr w:type="spellEnd"/>
      <w:r>
        <w:t xml:space="preserve">: „anyakönyvi esemény” pontosítása szükséges „házasságkötésre”. Az igényeket figyelembe véve javasolt a pénteki </w:t>
      </w:r>
      <w:proofErr w:type="gramStart"/>
      <w:r>
        <w:t>napon</w:t>
      </w:r>
      <w:proofErr w:type="gramEnd"/>
      <w:r>
        <w:t xml:space="preserve"> a hivatali munkaidőn kívüli házasságkötés engedélyezése délután 14 órától 18 óráig.</w:t>
      </w:r>
    </w:p>
    <w:p w:rsidR="00891578" w:rsidRDefault="00891578" w:rsidP="00891578">
      <w:pPr>
        <w:jc w:val="both"/>
      </w:pPr>
    </w:p>
    <w:p w:rsidR="00891578" w:rsidRDefault="00891578" w:rsidP="00891578">
      <w:pPr>
        <w:jc w:val="both"/>
      </w:pPr>
      <w:r>
        <w:t>2. §</w:t>
      </w:r>
      <w:proofErr w:type="spellStart"/>
      <w:r>
        <w:t>-hoz</w:t>
      </w:r>
      <w:proofErr w:type="spellEnd"/>
      <w:r>
        <w:t>: tekintettel arra, hogy a hivatali helyiséget a házasságkötéshez ingyenesen kell biztosítanunk, ezért a rendeletünkből hatályon kívül kell helyezni azt a részt, amely szerint a megfizetett díj tartalmazza a hivatali helyiség díját. Nem tartalmazhatja a díj a helyiség díját, hiszen fogalmilag az kizárt.</w:t>
      </w:r>
    </w:p>
    <w:p w:rsidR="00891578" w:rsidRDefault="00891578" w:rsidP="00891578">
      <w:pPr>
        <w:jc w:val="both"/>
      </w:pPr>
    </w:p>
    <w:p w:rsidR="00891578" w:rsidRDefault="00891578" w:rsidP="00891578">
      <w:pPr>
        <w:jc w:val="both"/>
      </w:pPr>
      <w:r>
        <w:t>3. §</w:t>
      </w:r>
      <w:proofErr w:type="spellStart"/>
      <w:r>
        <w:t>-hoz</w:t>
      </w:r>
      <w:proofErr w:type="spellEnd"/>
      <w:r>
        <w:t xml:space="preserve">: </w:t>
      </w:r>
      <w:r w:rsidRPr="002017E6">
        <w:t>hatályba léptető rendelkezéseket tartalmazza.</w:t>
      </w:r>
    </w:p>
    <w:p w:rsidR="00942464" w:rsidRDefault="00942464"/>
    <w:p w:rsidR="00891578" w:rsidRDefault="00891578"/>
    <w:p w:rsidR="00891578" w:rsidRDefault="00891578" w:rsidP="00891578">
      <w:pPr>
        <w:ind w:left="5664"/>
        <w:jc w:val="center"/>
      </w:pPr>
      <w:bookmarkStart w:id="0" w:name="_GoBack"/>
      <w:r>
        <w:t xml:space="preserve">Dr. Szántód Anita </w:t>
      </w:r>
      <w:proofErr w:type="spellStart"/>
      <w:r>
        <w:t>sk</w:t>
      </w:r>
      <w:proofErr w:type="spellEnd"/>
      <w:r>
        <w:t>.</w:t>
      </w:r>
    </w:p>
    <w:p w:rsidR="00891578" w:rsidRDefault="00891578" w:rsidP="00891578">
      <w:pPr>
        <w:ind w:left="5664"/>
        <w:jc w:val="center"/>
      </w:pPr>
      <w:proofErr w:type="gramStart"/>
      <w:r>
        <w:t>jegyző</w:t>
      </w:r>
      <w:bookmarkEnd w:id="0"/>
      <w:proofErr w:type="gramEnd"/>
    </w:p>
    <w:sectPr w:rsidR="00891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78"/>
    <w:rsid w:val="00891578"/>
    <w:rsid w:val="0094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157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157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2020-11-19T09:24:00Z</dcterms:created>
  <dcterms:modified xsi:type="dcterms:W3CDTF">2020-11-19T09:25:00Z</dcterms:modified>
</cp:coreProperties>
</file>