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D7ED0" w14:textId="77777777" w:rsidR="00ED375F" w:rsidRPr="00C13F69" w:rsidRDefault="00ED375F" w:rsidP="00ED375F">
      <w:pPr>
        <w:jc w:val="both"/>
      </w:pPr>
    </w:p>
    <w:p w14:paraId="4DC6B3F3" w14:textId="238F6BCB" w:rsidR="00ED375F" w:rsidRPr="00C13F69" w:rsidRDefault="000A7D49" w:rsidP="000A7D49">
      <w:pPr>
        <w:ind w:left="720"/>
        <w:jc w:val="both"/>
      </w:pPr>
      <w:r>
        <w:t>1.</w:t>
      </w:r>
      <w:r w:rsidR="00ED375F" w:rsidRPr="00C13F69">
        <w:t xml:space="preserve">melléklet a </w:t>
      </w:r>
      <w:r w:rsidR="00ED375F">
        <w:t>2</w:t>
      </w:r>
      <w:r w:rsidR="00ED375F" w:rsidRPr="00C13F69">
        <w:t>/2021.(I</w:t>
      </w:r>
      <w:r w:rsidR="00ED375F">
        <w:t>.20.</w:t>
      </w:r>
      <w:r w:rsidR="00ED375F" w:rsidRPr="00C13F69">
        <w:t>)önkormányzati rendelethez</w:t>
      </w:r>
    </w:p>
    <w:p w14:paraId="5AF24891" w14:textId="77777777" w:rsidR="00ED375F" w:rsidRPr="00C13F69" w:rsidRDefault="00ED375F" w:rsidP="00ED375F">
      <w:pPr>
        <w:jc w:val="both"/>
      </w:pPr>
    </w:p>
    <w:p w14:paraId="1BD6D3F8" w14:textId="77777777" w:rsidR="00ED375F" w:rsidRPr="00C13F69" w:rsidRDefault="00ED375F" w:rsidP="00ED375F">
      <w:pPr>
        <w:jc w:val="both"/>
      </w:pPr>
      <w:r w:rsidRPr="00C13F69">
        <w:t>„2. melléklet a 15/2014.(XI.28.)önkormányzati rendelethez</w:t>
      </w:r>
    </w:p>
    <w:p w14:paraId="1B8E9D26" w14:textId="77777777" w:rsidR="00ED375F" w:rsidRPr="00C13F69" w:rsidRDefault="00ED375F" w:rsidP="00ED375F">
      <w:pPr>
        <w:autoSpaceDE w:val="0"/>
        <w:autoSpaceDN w:val="0"/>
        <w:jc w:val="both"/>
        <w:rPr>
          <w:b/>
        </w:rPr>
      </w:pPr>
      <w:r w:rsidRPr="00C13F69">
        <w:rPr>
          <w:b/>
        </w:rPr>
        <w:t xml:space="preserve">A </w:t>
      </w:r>
      <w:r w:rsidRPr="00C13F69">
        <w:rPr>
          <w:b/>
          <w:i/>
          <w:iCs/>
        </w:rPr>
        <w:t>Kondoros Város Önkormányzata</w:t>
      </w:r>
      <w:r w:rsidRPr="00C13F69">
        <w:rPr>
          <w:b/>
        </w:rPr>
        <w:t xml:space="preserve"> alaptevékenységének kormányzati funkciók szerinti besorolása:</w:t>
      </w:r>
    </w:p>
    <w:p w14:paraId="492F7C4B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011130</w:t>
      </w:r>
      <w:r w:rsidRPr="00C13F69">
        <w:rPr>
          <w:i/>
          <w:iCs/>
        </w:rPr>
        <w:tab/>
        <w:t>Önkormányzatok és önkormányzati hivatalok jogalkotó és általános igazgatási tevékenysége</w:t>
      </w:r>
    </w:p>
    <w:p w14:paraId="3DC019A5" w14:textId="77777777" w:rsidR="00ED375F" w:rsidRPr="00C13F69" w:rsidRDefault="00ED375F" w:rsidP="00ED375F">
      <w:pPr>
        <w:ind w:left="2835" w:hanging="1134"/>
        <w:jc w:val="both"/>
        <w:rPr>
          <w:bCs/>
          <w:i/>
          <w:iCs/>
        </w:rPr>
      </w:pPr>
      <w:r w:rsidRPr="00C13F69">
        <w:rPr>
          <w:bCs/>
          <w:i/>
          <w:iCs/>
        </w:rPr>
        <w:t>013320</w:t>
      </w:r>
      <w:r w:rsidRPr="00C13F69">
        <w:rPr>
          <w:bCs/>
          <w:i/>
          <w:iCs/>
        </w:rPr>
        <w:tab/>
        <w:t>Köztemető- fenntartás és - működtetés</w:t>
      </w:r>
    </w:p>
    <w:p w14:paraId="0DA4A4F6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013350</w:t>
      </w:r>
      <w:r w:rsidRPr="00C13F69">
        <w:rPr>
          <w:i/>
          <w:iCs/>
        </w:rPr>
        <w:tab/>
        <w:t>Az önkormányzati vagyonnal való gazdálkodással kapcsolatos feladatok</w:t>
      </w:r>
    </w:p>
    <w:p w14:paraId="005938EE" w14:textId="2B7E39A4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016010</w:t>
      </w:r>
      <w:r w:rsidRPr="00C13F69">
        <w:rPr>
          <w:i/>
          <w:iCs/>
        </w:rPr>
        <w:tab/>
        <w:t>Országgyűlési, önkormányzati és európai parlamenti képviselőválasztásokhoz kapcsolódó tevékenységek</w:t>
      </w:r>
    </w:p>
    <w:p w14:paraId="79E9A17A" w14:textId="2476135C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016020</w:t>
      </w:r>
      <w:r w:rsidRPr="00C13F69">
        <w:rPr>
          <w:i/>
          <w:iCs/>
        </w:rPr>
        <w:tab/>
        <w:t>Országos és helyi népszavazással kapcsolatos tevékenységek</w:t>
      </w:r>
    </w:p>
    <w:p w14:paraId="12E4CD2B" w14:textId="60D16E89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031030</w:t>
      </w:r>
      <w:r w:rsidRPr="00C13F69">
        <w:rPr>
          <w:i/>
          <w:iCs/>
        </w:rPr>
        <w:tab/>
        <w:t>Közterületek rendjének fenntartása</w:t>
      </w:r>
    </w:p>
    <w:p w14:paraId="6E9FB89E" w14:textId="5D8A6DDC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041231</w:t>
      </w:r>
      <w:r w:rsidRPr="00C13F69">
        <w:rPr>
          <w:i/>
          <w:iCs/>
        </w:rPr>
        <w:tab/>
        <w:t>Rövid időtartamú közfoglalkoztatás</w:t>
      </w:r>
    </w:p>
    <w:p w14:paraId="007A88FA" w14:textId="22A586F0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041232</w:t>
      </w:r>
      <w:r w:rsidRPr="00C13F69">
        <w:rPr>
          <w:i/>
          <w:iCs/>
        </w:rPr>
        <w:tab/>
        <w:t>Start-munka program – Téli közfoglalkoztatás</w:t>
      </w:r>
    </w:p>
    <w:p w14:paraId="77E590CB" w14:textId="43365BE3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041233</w:t>
      </w:r>
      <w:r w:rsidRPr="00C13F69">
        <w:rPr>
          <w:i/>
          <w:iCs/>
        </w:rPr>
        <w:tab/>
        <w:t>Hosszabb időtartamú közfoglalkoztatás</w:t>
      </w:r>
    </w:p>
    <w:p w14:paraId="3CF0C1DF" w14:textId="176FDDDF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041237</w:t>
      </w:r>
      <w:r w:rsidRPr="00C13F69">
        <w:rPr>
          <w:i/>
          <w:iCs/>
        </w:rPr>
        <w:tab/>
        <w:t>Közfoglalkoztatási mintaprogram</w:t>
      </w:r>
    </w:p>
    <w:p w14:paraId="7B4A4C45" w14:textId="399F75A6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045120</w:t>
      </w:r>
      <w:r w:rsidRPr="00C13F69">
        <w:rPr>
          <w:i/>
          <w:iCs/>
        </w:rPr>
        <w:tab/>
        <w:t>Út, autópálya építése</w:t>
      </w:r>
    </w:p>
    <w:p w14:paraId="6C5CDF1C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045140</w:t>
      </w:r>
      <w:r w:rsidRPr="00C13F69">
        <w:rPr>
          <w:i/>
          <w:iCs/>
        </w:rPr>
        <w:tab/>
        <w:t>Városi és elővárosi közúti személyszállítás</w:t>
      </w:r>
    </w:p>
    <w:p w14:paraId="41E832AD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045161</w:t>
      </w:r>
      <w:r w:rsidRPr="00C13F69">
        <w:rPr>
          <w:i/>
          <w:iCs/>
        </w:rPr>
        <w:tab/>
        <w:t>Kerékpárutak üzemeltetése, fenntartása</w:t>
      </w:r>
    </w:p>
    <w:p w14:paraId="03ECFA48" w14:textId="77777777" w:rsidR="00ED375F" w:rsidRPr="00C13F69" w:rsidRDefault="00ED375F" w:rsidP="00ED375F">
      <w:pPr>
        <w:ind w:left="2835" w:hanging="1134"/>
        <w:jc w:val="both"/>
        <w:rPr>
          <w:i/>
          <w:iCs/>
        </w:rPr>
      </w:pPr>
      <w:r w:rsidRPr="00C13F69">
        <w:rPr>
          <w:i/>
          <w:iCs/>
        </w:rPr>
        <w:t>047120</w:t>
      </w:r>
      <w:r w:rsidRPr="00C13F69">
        <w:rPr>
          <w:i/>
          <w:iCs/>
        </w:rPr>
        <w:tab/>
        <w:t>Piac üzemeltetése</w:t>
      </w:r>
    </w:p>
    <w:p w14:paraId="354A510E" w14:textId="77777777" w:rsidR="00ED375F" w:rsidRPr="00C13F69" w:rsidRDefault="00ED375F" w:rsidP="00ED375F">
      <w:pPr>
        <w:ind w:left="2835" w:hanging="1134"/>
        <w:jc w:val="both"/>
        <w:rPr>
          <w:i/>
          <w:iCs/>
        </w:rPr>
      </w:pPr>
      <w:r w:rsidRPr="00C13F69">
        <w:rPr>
          <w:i/>
          <w:iCs/>
        </w:rPr>
        <w:t>047320</w:t>
      </w:r>
      <w:r w:rsidRPr="00C13F69">
        <w:rPr>
          <w:i/>
          <w:iCs/>
        </w:rPr>
        <w:tab/>
        <w:t>Turizmusfejlesztési támogatások és tevékenységek</w:t>
      </w:r>
    </w:p>
    <w:p w14:paraId="7F146910" w14:textId="35713FA4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052080</w:t>
      </w:r>
      <w:r w:rsidRPr="00C13F69">
        <w:rPr>
          <w:i/>
          <w:iCs/>
        </w:rPr>
        <w:tab/>
        <w:t>Szennyvízcsatorna építése, fenntartása, üzemeltetése</w:t>
      </w:r>
    </w:p>
    <w:p w14:paraId="4D0F88FE" w14:textId="54A3445A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061020</w:t>
      </w:r>
      <w:r w:rsidRPr="00C13F69">
        <w:rPr>
          <w:i/>
          <w:iCs/>
        </w:rPr>
        <w:tab/>
        <w:t>Lakóépület építése</w:t>
      </w:r>
    </w:p>
    <w:p w14:paraId="68074D9D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062020</w:t>
      </w:r>
      <w:r w:rsidRPr="00C13F69">
        <w:rPr>
          <w:i/>
          <w:iCs/>
        </w:rPr>
        <w:tab/>
        <w:t>Településfejlesztési projektek és támogatásuk</w:t>
      </w:r>
    </w:p>
    <w:p w14:paraId="7B397BF7" w14:textId="16821F5E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063080</w:t>
      </w:r>
      <w:r w:rsidRPr="00C13F69">
        <w:rPr>
          <w:i/>
          <w:iCs/>
        </w:rPr>
        <w:tab/>
        <w:t>Vízellátással kapcsolatos közmű építése, fenntartása, üzemeltetése</w:t>
      </w:r>
    </w:p>
    <w:p w14:paraId="67559D34" w14:textId="18FA177E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064010</w:t>
      </w:r>
      <w:r w:rsidRPr="00C13F69">
        <w:rPr>
          <w:i/>
          <w:iCs/>
        </w:rPr>
        <w:tab/>
        <w:t>Közvilágítás</w:t>
      </w:r>
    </w:p>
    <w:p w14:paraId="5A7CB213" w14:textId="77777777" w:rsidR="00ED375F" w:rsidRPr="00C13F69" w:rsidRDefault="00ED375F" w:rsidP="00ED375F">
      <w:pPr>
        <w:ind w:left="2835" w:hanging="1134"/>
        <w:jc w:val="both"/>
        <w:rPr>
          <w:bCs/>
          <w:i/>
          <w:iCs/>
        </w:rPr>
      </w:pPr>
      <w:r w:rsidRPr="00C13F69">
        <w:rPr>
          <w:i/>
          <w:iCs/>
        </w:rPr>
        <w:t>066020</w:t>
      </w:r>
      <w:r w:rsidRPr="00C13F69">
        <w:rPr>
          <w:i/>
          <w:iCs/>
        </w:rPr>
        <w:tab/>
      </w:r>
      <w:r w:rsidRPr="00C13F69">
        <w:rPr>
          <w:bCs/>
          <w:i/>
          <w:iCs/>
        </w:rPr>
        <w:t>Város-, községgazdálkodási egyéb szolgáltatások</w:t>
      </w:r>
    </w:p>
    <w:p w14:paraId="7CC8691A" w14:textId="77777777" w:rsidR="00ED375F" w:rsidRPr="00C13F69" w:rsidRDefault="00ED375F" w:rsidP="00ED375F">
      <w:pPr>
        <w:ind w:left="2835" w:hanging="1134"/>
        <w:jc w:val="both"/>
        <w:rPr>
          <w:i/>
          <w:iCs/>
        </w:rPr>
      </w:pPr>
      <w:r w:rsidRPr="00C13F69">
        <w:rPr>
          <w:bCs/>
        </w:rPr>
        <w:t>074040</w:t>
      </w:r>
      <w:r w:rsidRPr="00C13F69">
        <w:rPr>
          <w:bCs/>
        </w:rPr>
        <w:tab/>
        <w:t>Fertőző megbetegedések megelőzése, járványügyi ellátás</w:t>
      </w:r>
    </w:p>
    <w:p w14:paraId="2F75015C" w14:textId="4D63F50B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096015</w:t>
      </w:r>
      <w:r w:rsidRPr="00C13F69">
        <w:rPr>
          <w:i/>
          <w:iCs/>
        </w:rPr>
        <w:tab/>
        <w:t>Gyermekétkeztetés köznevelési intézményben</w:t>
      </w:r>
    </w:p>
    <w:p w14:paraId="36C1E417" w14:textId="0EBC90A6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104037</w:t>
      </w:r>
      <w:r w:rsidRPr="00C13F69">
        <w:rPr>
          <w:i/>
          <w:iCs/>
        </w:rPr>
        <w:tab/>
        <w:t>Intézményen kívüli gyermekétkeztetés</w:t>
      </w:r>
    </w:p>
    <w:p w14:paraId="47580CA3" w14:textId="7305E820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104042</w:t>
      </w:r>
      <w:r w:rsidRPr="00C13F69">
        <w:rPr>
          <w:i/>
          <w:iCs/>
        </w:rPr>
        <w:tab/>
        <w:t>Család és gyermekjóléti szolgáltatások</w:t>
      </w:r>
    </w:p>
    <w:p w14:paraId="17E9B198" w14:textId="44A6F9D4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106010</w:t>
      </w:r>
      <w:r w:rsidRPr="00C13F69">
        <w:rPr>
          <w:i/>
          <w:iCs/>
        </w:rPr>
        <w:tab/>
        <w:t>Lakóingatlan szociális célú bérbeadása, üzemeltetése</w:t>
      </w:r>
    </w:p>
    <w:p w14:paraId="7B4EC8AA" w14:textId="54CB0A90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106020</w:t>
      </w:r>
      <w:r w:rsidRPr="00C13F69">
        <w:rPr>
          <w:i/>
          <w:iCs/>
        </w:rPr>
        <w:tab/>
        <w:t>Lakásfenntartással, lakhatással összefüggő ellátások</w:t>
      </w:r>
    </w:p>
    <w:p w14:paraId="187527A8" w14:textId="77777777" w:rsidR="00ED375F" w:rsidRPr="00C13F69" w:rsidRDefault="00ED375F" w:rsidP="00ED375F">
      <w:pPr>
        <w:autoSpaceDE w:val="0"/>
        <w:autoSpaceDN w:val="0"/>
        <w:ind w:firstLine="708"/>
        <w:rPr>
          <w:i/>
          <w:iCs/>
        </w:rPr>
      </w:pPr>
    </w:p>
    <w:p w14:paraId="617F2249" w14:textId="77777777" w:rsidR="00ED375F" w:rsidRPr="00C13F69" w:rsidRDefault="00ED375F" w:rsidP="00ED375F">
      <w:pPr>
        <w:autoSpaceDE w:val="0"/>
        <w:autoSpaceDN w:val="0"/>
        <w:rPr>
          <w:i/>
          <w:iCs/>
        </w:rPr>
      </w:pPr>
    </w:p>
    <w:p w14:paraId="65532495" w14:textId="77777777" w:rsidR="00ED375F" w:rsidRPr="00C13F69" w:rsidRDefault="00ED375F" w:rsidP="00ED375F">
      <w:pPr>
        <w:autoSpaceDE w:val="0"/>
        <w:autoSpaceDN w:val="0"/>
      </w:pPr>
    </w:p>
    <w:p w14:paraId="41AF4EB5" w14:textId="77777777" w:rsidR="00ED375F" w:rsidRPr="00C13F69" w:rsidRDefault="00ED375F" w:rsidP="00ED375F">
      <w:pPr>
        <w:autoSpaceDE w:val="0"/>
        <w:autoSpaceDN w:val="0"/>
        <w:jc w:val="both"/>
        <w:rPr>
          <w:b/>
        </w:rPr>
      </w:pPr>
      <w:r w:rsidRPr="00C13F69">
        <w:rPr>
          <w:b/>
        </w:rPr>
        <w:t xml:space="preserve">A </w:t>
      </w:r>
      <w:r w:rsidRPr="00C13F69">
        <w:rPr>
          <w:b/>
          <w:i/>
          <w:iCs/>
        </w:rPr>
        <w:t>Kondoros Város Önkormányzata</w:t>
      </w:r>
      <w:r w:rsidRPr="00C13F69">
        <w:rPr>
          <w:b/>
        </w:rPr>
        <w:t xml:space="preserve"> államháztartási szakágazat rend szerinti besorolása:</w:t>
      </w:r>
    </w:p>
    <w:p w14:paraId="7D6B42C7" w14:textId="77777777" w:rsidR="00ED375F" w:rsidRDefault="00ED375F" w:rsidP="00ED375F">
      <w:pPr>
        <w:autoSpaceDE w:val="0"/>
        <w:autoSpaceDN w:val="0"/>
        <w:spacing w:line="480" w:lineRule="auto"/>
        <w:ind w:firstLine="708"/>
        <w:rPr>
          <w:i/>
          <w:iCs/>
        </w:rPr>
      </w:pPr>
      <w:r w:rsidRPr="00C13F69">
        <w:rPr>
          <w:i/>
          <w:iCs/>
        </w:rPr>
        <w:t>841105</w:t>
      </w:r>
      <w:r w:rsidRPr="00C13F69">
        <w:rPr>
          <w:i/>
          <w:iCs/>
        </w:rPr>
        <w:tab/>
        <w:t>Helyi önkormányzatok és társulások igazgatási tevékenysége”</w:t>
      </w:r>
    </w:p>
    <w:p w14:paraId="16EDC202" w14:textId="77777777" w:rsidR="00ED375F" w:rsidRDefault="00ED375F" w:rsidP="00ED375F">
      <w:pPr>
        <w:autoSpaceDE w:val="0"/>
        <w:autoSpaceDN w:val="0"/>
        <w:spacing w:line="480" w:lineRule="auto"/>
        <w:ind w:firstLine="708"/>
        <w:rPr>
          <w:i/>
          <w:iCs/>
        </w:rPr>
      </w:pPr>
    </w:p>
    <w:p w14:paraId="3A3887FD" w14:textId="77777777" w:rsidR="00ED375F" w:rsidRDefault="00ED375F" w:rsidP="00ED375F">
      <w:pPr>
        <w:autoSpaceDE w:val="0"/>
        <w:autoSpaceDN w:val="0"/>
        <w:spacing w:line="480" w:lineRule="auto"/>
        <w:ind w:firstLine="708"/>
        <w:rPr>
          <w:i/>
          <w:iCs/>
        </w:rPr>
      </w:pPr>
    </w:p>
    <w:p w14:paraId="4277F04F" w14:textId="77777777" w:rsidR="00606CBE" w:rsidRDefault="00606CBE"/>
    <w:sectPr w:rsidR="0060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107E6"/>
    <w:multiLevelType w:val="hybridMultilevel"/>
    <w:tmpl w:val="61EE78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F"/>
    <w:rsid w:val="000A7D49"/>
    <w:rsid w:val="00606CBE"/>
    <w:rsid w:val="007B234E"/>
    <w:rsid w:val="00E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0529"/>
  <w15:chartTrackingRefBased/>
  <w15:docId w15:val="{A8FD7FFE-E9EB-42BC-A5AA-C47D3206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3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3</cp:revision>
  <dcterms:created xsi:type="dcterms:W3CDTF">2021-01-26T08:26:00Z</dcterms:created>
  <dcterms:modified xsi:type="dcterms:W3CDTF">2021-01-26T08:27:00Z</dcterms:modified>
</cp:coreProperties>
</file>