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8C2" w:rsidRPr="00F438C2" w:rsidRDefault="00F438C2" w:rsidP="00F438C2">
      <w:pPr>
        <w:ind w:left="1416" w:firstLine="708"/>
        <w:rPr>
          <w:b/>
          <w:color w:val="000000" w:themeColor="text1"/>
        </w:rPr>
      </w:pPr>
      <w:bookmarkStart w:id="0" w:name="_GoBack"/>
      <w:bookmarkEnd w:id="0"/>
      <w:r>
        <w:rPr>
          <w:b/>
          <w:color w:val="000000" w:themeColor="text1"/>
        </w:rPr>
        <w:t>2.</w:t>
      </w:r>
      <w:r w:rsidRPr="00F438C2">
        <w:rPr>
          <w:b/>
          <w:color w:val="000000" w:themeColor="text1"/>
        </w:rPr>
        <w:t>melléklet a 23/2018. (VIII.31.) önkormányzati rendelethez</w:t>
      </w:r>
    </w:p>
    <w:p w:rsidR="00F438C2" w:rsidRDefault="00F438C2" w:rsidP="00F438C2">
      <w:pPr>
        <w:pStyle w:val="Listaszerbekezds"/>
        <w:ind w:left="426"/>
        <w:rPr>
          <w:b/>
          <w:color w:val="000000" w:themeColor="text1"/>
        </w:rPr>
      </w:pPr>
    </w:p>
    <w:p w:rsidR="00F438C2" w:rsidRDefault="00F438C2" w:rsidP="00F438C2">
      <w:pPr>
        <w:pStyle w:val="Listaszerbekezds"/>
        <w:ind w:left="0"/>
        <w:rPr>
          <w:b/>
          <w:color w:val="000000" w:themeColor="text1"/>
        </w:rPr>
      </w:pPr>
    </w:p>
    <w:p w:rsidR="00F438C2" w:rsidRDefault="00F438C2" w:rsidP="00F438C2">
      <w:pPr>
        <w:pStyle w:val="Listaszerbekezds"/>
        <w:ind w:left="0"/>
        <w:rPr>
          <w:b/>
          <w:color w:val="000000" w:themeColor="text1"/>
        </w:rPr>
      </w:pPr>
      <w:r>
        <w:rPr>
          <w:b/>
          <w:color w:val="000000" w:themeColor="text1"/>
        </w:rPr>
        <w:t>Az SZMSZ 4. melléklet 1.4.3. pontja helyébe a következő pont lép:</w:t>
      </w:r>
    </w:p>
    <w:p w:rsidR="00F438C2" w:rsidRDefault="00F438C2" w:rsidP="00F438C2">
      <w:pPr>
        <w:pStyle w:val="Listaszerbekezds"/>
        <w:ind w:left="0"/>
        <w:rPr>
          <w:b/>
          <w:color w:val="000000" w:themeColor="text1"/>
        </w:rPr>
      </w:pPr>
    </w:p>
    <w:p w:rsidR="00F438C2" w:rsidRDefault="00F438C2" w:rsidP="00F438C2">
      <w:pPr>
        <w:jc w:val="both"/>
      </w:pPr>
      <w:r>
        <w:t xml:space="preserve">„1.4.3. </w:t>
      </w:r>
      <w:r w:rsidRPr="00D95508">
        <w:t xml:space="preserve">Az utcanévről, a házszámtábláról, valamint a házszámozás szabályairól szóló 34/2016. (XII. 02.) önkormányzati rendelet </w:t>
      </w:r>
      <w:r>
        <w:t>alapján az utcaelnevezéssel kapcsolatos feladatokat.”</w:t>
      </w:r>
    </w:p>
    <w:p w:rsidR="00F438C2" w:rsidRDefault="00F438C2" w:rsidP="00F438C2">
      <w:pPr>
        <w:jc w:val="both"/>
      </w:pPr>
    </w:p>
    <w:p w:rsidR="00F438C2" w:rsidRDefault="00F438C2" w:rsidP="00F438C2">
      <w:pPr>
        <w:jc w:val="both"/>
        <w:rPr>
          <w:b/>
        </w:rPr>
      </w:pPr>
      <w:r>
        <w:rPr>
          <w:b/>
        </w:rPr>
        <w:t>AZ SZMSZ 4. melléklet 1.5.31. pontja helyébe a következő pont lép:</w:t>
      </w:r>
    </w:p>
    <w:p w:rsidR="00F438C2" w:rsidRDefault="00F438C2" w:rsidP="00F438C2">
      <w:pPr>
        <w:jc w:val="both"/>
        <w:rPr>
          <w:b/>
        </w:rPr>
      </w:pPr>
    </w:p>
    <w:p w:rsidR="00F438C2" w:rsidRPr="00BC1891" w:rsidRDefault="00F438C2" w:rsidP="00F438C2">
      <w:pPr>
        <w:jc w:val="both"/>
      </w:pPr>
      <w:r>
        <w:t xml:space="preserve">„1.5.31. a csődeljárásról és felszámolási eljárásról szóló 1991. évi XLIX. törvény </w:t>
      </w:r>
      <w:r w:rsidRPr="00D95508">
        <w:t xml:space="preserve">29-31. § </w:t>
      </w:r>
      <w:r>
        <w:t>hatálya alá tartozó bírósági eljárással összefüggő képviselő-testületi döntés tervezetekhez.”</w:t>
      </w:r>
    </w:p>
    <w:p w:rsidR="00F438C2" w:rsidRDefault="00F438C2" w:rsidP="00F438C2">
      <w:pPr>
        <w:jc w:val="both"/>
        <w:rPr>
          <w:color w:val="FF0000"/>
        </w:rPr>
      </w:pPr>
    </w:p>
    <w:p w:rsidR="00F438C2" w:rsidRPr="00953EDA" w:rsidRDefault="00F438C2" w:rsidP="00F438C2">
      <w:pPr>
        <w:jc w:val="both"/>
        <w:rPr>
          <w:b/>
        </w:rPr>
      </w:pPr>
      <w:r>
        <w:rPr>
          <w:b/>
        </w:rPr>
        <w:t>Hatályát veszti az SZMSZ 4. melléklet 3.5.20. pontja.</w:t>
      </w:r>
    </w:p>
    <w:p w:rsidR="00F438C2" w:rsidRDefault="00F438C2" w:rsidP="00F438C2">
      <w:pPr>
        <w:jc w:val="both"/>
        <w:rPr>
          <w:color w:val="FF0000"/>
        </w:rPr>
      </w:pPr>
    </w:p>
    <w:p w:rsidR="0097265D" w:rsidRDefault="0097265D"/>
    <w:sectPr w:rsidR="00972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BE2DD0"/>
    <w:multiLevelType w:val="multilevel"/>
    <w:tmpl w:val="095A2148"/>
    <w:lvl w:ilvl="0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3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5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C2"/>
    <w:rsid w:val="0097265D"/>
    <w:rsid w:val="00F4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7B822"/>
  <w15:chartTrackingRefBased/>
  <w15:docId w15:val="{AB743BAD-68C8-4D95-A3F3-D6721C60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43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43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Marianna</cp:lastModifiedBy>
  <cp:revision>1</cp:revision>
  <dcterms:created xsi:type="dcterms:W3CDTF">2018-09-03T09:58:00Z</dcterms:created>
  <dcterms:modified xsi:type="dcterms:W3CDTF">2018-09-03T09:59:00Z</dcterms:modified>
</cp:coreProperties>
</file>