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3C9" w:rsidRPr="00A623C9" w:rsidRDefault="00A623C9" w:rsidP="00A62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3C9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13/2017. (VI.15.) önkormányzati rendelethez</w:t>
      </w:r>
    </w:p>
    <w:p w:rsidR="00A623C9" w:rsidRPr="00A623C9" w:rsidRDefault="00A623C9" w:rsidP="00A62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3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„1. melléklet a 7/2003. (V.26.) önkormányzati rendelethez    </w:t>
      </w:r>
    </w:p>
    <w:p w:rsidR="00A623C9" w:rsidRPr="00A623C9" w:rsidRDefault="00A623C9" w:rsidP="00A623C9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A623C9" w:rsidRPr="00A623C9" w:rsidRDefault="00A623C9" w:rsidP="00A623C9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623C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STRANDI BELÉPŐ, ÉS EGYÉB DÍJAK 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3039"/>
        <w:gridCol w:w="3001"/>
      </w:tblGrid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071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vAlign w:val="center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Belépő megnevezése</w:t>
            </w:r>
          </w:p>
        </w:tc>
        <w:tc>
          <w:tcPr>
            <w:tcW w:w="3071" w:type="dxa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Díj   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Bruttó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Ft/fő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0" w:type="dxa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Felnőtt</w:t>
            </w:r>
          </w:p>
          <w:p w:rsidR="00A623C9" w:rsidRPr="00A623C9" w:rsidRDefault="00A623C9" w:rsidP="00A623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1. napi belépő</w:t>
            </w:r>
          </w:p>
          <w:p w:rsidR="00A623C9" w:rsidRPr="00A623C9" w:rsidRDefault="00A623C9" w:rsidP="00A623C9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2. napi többszöri belépésre jogosító belépő</w:t>
            </w:r>
          </w:p>
          <w:p w:rsidR="00A623C9" w:rsidRPr="00A623C9" w:rsidRDefault="00A623C9" w:rsidP="00A623C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A623C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napi belépő 16 óra után</w:t>
            </w:r>
          </w:p>
          <w:p w:rsidR="00A623C9" w:rsidRPr="00A623C9" w:rsidRDefault="00A623C9" w:rsidP="00A623C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4. „Révfülöp Kártyát” használók részére napi többszöri belépésre jogosító belépő</w:t>
            </w:r>
          </w:p>
          <w:p w:rsidR="00A623C9" w:rsidRPr="00A623C9" w:rsidRDefault="00A623C9" w:rsidP="00A623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heti belépő </w:t>
            </w:r>
          </w:p>
          <w:p w:rsidR="00A623C9" w:rsidRPr="00A623C9" w:rsidRDefault="00A623C9" w:rsidP="00A623C9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6. idény belépő</w:t>
            </w:r>
          </w:p>
        </w:tc>
        <w:tc>
          <w:tcPr>
            <w:tcW w:w="3071" w:type="dxa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450         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9000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0" w:type="dxa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Gyermek</w:t>
            </w: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(6-14 éves korig)</w:t>
            </w:r>
          </w:p>
          <w:p w:rsidR="00A623C9" w:rsidRPr="00A623C9" w:rsidRDefault="00A623C9" w:rsidP="00A623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1. napi belépő</w:t>
            </w:r>
          </w:p>
          <w:p w:rsidR="00A623C9" w:rsidRPr="00A623C9" w:rsidRDefault="00A623C9" w:rsidP="00A623C9">
            <w:pPr>
              <w:spacing w:after="0" w:line="240" w:lineRule="auto"/>
              <w:ind w:left="530" w:hanging="5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2. napi </w:t>
            </w:r>
            <w:proofErr w:type="gramStart"/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többszöri     belépésre</w:t>
            </w:r>
            <w:proofErr w:type="gramEnd"/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jogosító belépő</w:t>
            </w:r>
          </w:p>
          <w:p w:rsidR="00A623C9" w:rsidRPr="00A623C9" w:rsidRDefault="00A623C9" w:rsidP="00A623C9">
            <w:pPr>
              <w:spacing w:after="0" w:line="240" w:lineRule="auto"/>
              <w:ind w:left="527" w:hanging="5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3. napi belépő </w:t>
            </w:r>
            <w:proofErr w:type="gramStart"/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16                          óra</w:t>
            </w:r>
            <w:proofErr w:type="gramEnd"/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után</w:t>
            </w:r>
          </w:p>
          <w:p w:rsidR="00A623C9" w:rsidRPr="00A623C9" w:rsidRDefault="00A623C9" w:rsidP="00A623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4. heti belépő</w:t>
            </w:r>
          </w:p>
          <w:p w:rsidR="00A623C9" w:rsidRPr="00A623C9" w:rsidRDefault="00A623C9" w:rsidP="00A623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2. 5. idénybelépő</w:t>
            </w:r>
          </w:p>
        </w:tc>
        <w:tc>
          <w:tcPr>
            <w:tcW w:w="3071" w:type="dxa"/>
          </w:tcPr>
          <w:p w:rsidR="00A623C9" w:rsidRPr="00A623C9" w:rsidRDefault="00A623C9" w:rsidP="00A623C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1 000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4 000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070" w:type="dxa"/>
          </w:tcPr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Családi jegy 2 felnőtt és minimum 2, 14 év alatti gyermek számára </w:t>
            </w:r>
          </w:p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1200 Ft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070" w:type="dxa"/>
          </w:tcPr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Idénybelépő nyugdíjasok –nyugdíjas igazolvány bemutatása alapján – és 14 év feletti diákok – diákigazolvány bemutatása alapján – számára.</w:t>
            </w:r>
          </w:p>
        </w:tc>
        <w:tc>
          <w:tcPr>
            <w:tcW w:w="3071" w:type="dxa"/>
            <w:vAlign w:val="center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6000 Ft</w:t>
            </w:r>
          </w:p>
        </w:tc>
      </w:tr>
      <w:tr w:rsidR="00A623C9" w:rsidRPr="00A623C9" w:rsidTr="0026167E">
        <w:tc>
          <w:tcPr>
            <w:tcW w:w="1882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70" w:type="dxa"/>
          </w:tcPr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Egyéb díjak </w:t>
            </w:r>
          </w:p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1. napi kabin </w:t>
            </w:r>
          </w:p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4. 2. heti kabin</w:t>
            </w:r>
          </w:p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4. 3. napi szekrény</w:t>
            </w:r>
          </w:p>
          <w:p w:rsidR="00A623C9" w:rsidRPr="00A623C9" w:rsidRDefault="00A623C9" w:rsidP="00A623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sz w:val="24"/>
                <w:szCs w:val="24"/>
              </w:rPr>
              <w:t>4. 4. értékmegőrző napi</w:t>
            </w:r>
          </w:p>
        </w:tc>
        <w:tc>
          <w:tcPr>
            <w:tcW w:w="3071" w:type="dxa"/>
          </w:tcPr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500</w:t>
            </w:r>
          </w:p>
          <w:p w:rsidR="00A623C9" w:rsidRPr="00A623C9" w:rsidRDefault="00A623C9" w:rsidP="00A62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23C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200</w:t>
            </w:r>
          </w:p>
        </w:tc>
      </w:tr>
    </w:tbl>
    <w:p w:rsidR="00A623C9" w:rsidRPr="00A623C9" w:rsidRDefault="00A623C9" w:rsidP="00A623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10AE" w:rsidRDefault="00A623C9" w:rsidP="00A623C9">
      <w:pPr>
        <w:spacing w:after="200" w:line="276" w:lineRule="auto"/>
        <w:jc w:val="right"/>
      </w:pPr>
      <w:r w:rsidRPr="00A623C9">
        <w:rPr>
          <w:rFonts w:ascii="Times New Roman" w:eastAsia="Calibri" w:hAnsi="Times New Roman" w:cs="Times New Roman"/>
          <w:i/>
          <w:sz w:val="24"/>
          <w:szCs w:val="24"/>
        </w:rPr>
        <w:t xml:space="preserve">A belépődíjak a jelenleg hatályos 27%-os </w:t>
      </w:r>
      <w:proofErr w:type="spellStart"/>
      <w:r w:rsidRPr="00A623C9">
        <w:rPr>
          <w:rFonts w:ascii="Times New Roman" w:eastAsia="Calibri" w:hAnsi="Times New Roman" w:cs="Times New Roman"/>
          <w:i/>
          <w:sz w:val="24"/>
          <w:szCs w:val="24"/>
        </w:rPr>
        <w:t>ÁFÁ-t</w:t>
      </w:r>
      <w:proofErr w:type="spellEnd"/>
      <w:r w:rsidRPr="00A623C9">
        <w:rPr>
          <w:rFonts w:ascii="Times New Roman" w:eastAsia="Calibri" w:hAnsi="Times New Roman" w:cs="Times New Roman"/>
          <w:i/>
          <w:sz w:val="24"/>
          <w:szCs w:val="24"/>
        </w:rPr>
        <w:t xml:space="preserve"> tartalmazzák.”</w:t>
      </w:r>
      <w:bookmarkStart w:id="0" w:name="_GoBack"/>
      <w:bookmarkEnd w:id="0"/>
    </w:p>
    <w:sectPr w:rsidR="00BD10AE" w:rsidSect="00484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7434F"/>
    <w:multiLevelType w:val="hybridMultilevel"/>
    <w:tmpl w:val="82B6E3AA"/>
    <w:lvl w:ilvl="0" w:tplc="25A8EF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DA640E"/>
    <w:multiLevelType w:val="hybridMultilevel"/>
    <w:tmpl w:val="6D224002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91E5536"/>
    <w:multiLevelType w:val="hybridMultilevel"/>
    <w:tmpl w:val="421823EE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EDA4577"/>
    <w:multiLevelType w:val="hybridMultilevel"/>
    <w:tmpl w:val="8A569C9A"/>
    <w:lvl w:ilvl="0" w:tplc="698CB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1165EE"/>
    <w:multiLevelType w:val="hybridMultilevel"/>
    <w:tmpl w:val="5390419C"/>
    <w:lvl w:ilvl="0" w:tplc="FF9490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3C490B"/>
    <w:multiLevelType w:val="hybridMultilevel"/>
    <w:tmpl w:val="023882E8"/>
    <w:lvl w:ilvl="0" w:tplc="C7FA4C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3C9"/>
    <w:rsid w:val="00A623C9"/>
    <w:rsid w:val="00BD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7803-F75A-40F7-931C-7EA1F904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2017-06-14T11:08:00Z</dcterms:created>
  <dcterms:modified xsi:type="dcterms:W3CDTF">2017-06-14T11:09:00Z</dcterms:modified>
</cp:coreProperties>
</file>