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C71" w:rsidRPr="00394A56" w:rsidRDefault="00180C71" w:rsidP="00180C71">
      <w:pPr>
        <w:tabs>
          <w:tab w:val="left" w:pos="9923"/>
        </w:tabs>
        <w:ind w:left="714"/>
        <w:jc w:val="right"/>
        <w:rPr>
          <w:b/>
          <w:i/>
          <w:sz w:val="22"/>
          <w:szCs w:val="22"/>
        </w:rPr>
      </w:pPr>
      <w:r w:rsidRPr="00394A56">
        <w:rPr>
          <w:b/>
          <w:i/>
          <w:sz w:val="18"/>
          <w:szCs w:val="18"/>
        </w:rPr>
        <w:t>3. melléklet a 29/2015. (VI. 16.) önkormányzati rendelethez</w:t>
      </w:r>
      <w:r w:rsidRPr="00394A56">
        <w:rPr>
          <w:rStyle w:val="Lbjegyzet-hivatkozs"/>
          <w:b/>
          <w:i/>
          <w:sz w:val="18"/>
          <w:szCs w:val="18"/>
        </w:rPr>
        <w:footnoteReference w:id="1"/>
      </w:r>
      <w:r>
        <w:rPr>
          <w:b/>
          <w:i/>
          <w:kern w:val="18"/>
          <w:sz w:val="18"/>
          <w:szCs w:val="18"/>
          <w:vertAlign w:val="superscript"/>
        </w:rPr>
        <w:t>,</w:t>
      </w:r>
      <w:r w:rsidRPr="00394A56">
        <w:rPr>
          <w:rStyle w:val="Lbjegyzet-hivatkozs"/>
          <w:b/>
          <w:i/>
          <w:sz w:val="18"/>
          <w:szCs w:val="18"/>
        </w:rPr>
        <w:footnoteReference w:id="2"/>
      </w:r>
      <w:r>
        <w:rPr>
          <w:b/>
          <w:i/>
          <w:kern w:val="18"/>
          <w:sz w:val="18"/>
          <w:szCs w:val="18"/>
          <w:vertAlign w:val="superscript"/>
        </w:rPr>
        <w:t>,</w:t>
      </w:r>
      <w:r>
        <w:rPr>
          <w:rStyle w:val="Lbjegyzet-hivatkozs"/>
          <w:b/>
          <w:i/>
          <w:kern w:val="18"/>
          <w:sz w:val="18"/>
          <w:szCs w:val="18"/>
        </w:rPr>
        <w:footnoteReference w:id="3"/>
      </w:r>
    </w:p>
    <w:p w:rsidR="00180C71" w:rsidRPr="00394A56" w:rsidRDefault="00180C71" w:rsidP="00180C71">
      <w:pPr>
        <w:tabs>
          <w:tab w:val="left" w:pos="9923"/>
        </w:tabs>
        <w:jc w:val="right"/>
        <w:rPr>
          <w:b/>
          <w:i/>
          <w:sz w:val="22"/>
          <w:szCs w:val="22"/>
        </w:rPr>
      </w:pPr>
    </w:p>
    <w:p w:rsidR="00180C71" w:rsidRPr="00394A56" w:rsidRDefault="00180C71" w:rsidP="00180C71">
      <w:pPr>
        <w:tabs>
          <w:tab w:val="left" w:pos="9923"/>
        </w:tabs>
        <w:jc w:val="right"/>
        <w:rPr>
          <w:b/>
          <w:i/>
          <w:sz w:val="22"/>
          <w:szCs w:val="22"/>
        </w:rPr>
      </w:pPr>
      <w:r w:rsidRPr="00746D4B">
        <w:rPr>
          <w:rFonts w:cs="Times New Roman"/>
          <w:i/>
          <w:noProof/>
          <w:sz w:val="22"/>
          <w:szCs w:val="22"/>
          <w:lang w:eastAsia="hu-HU" w:bidi="ar-SA"/>
        </w:rPr>
        <w:drawing>
          <wp:inline distT="0" distB="0" distL="0" distR="0">
            <wp:extent cx="5762625" cy="763905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3C1" w:rsidRDefault="00E773C1">
      <w:bookmarkStart w:id="0" w:name="_GoBack"/>
      <w:bookmarkEnd w:id="0"/>
    </w:p>
    <w:sectPr w:rsidR="00E77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C71" w:rsidRDefault="00180C71" w:rsidP="00180C71">
      <w:r>
        <w:separator/>
      </w:r>
    </w:p>
  </w:endnote>
  <w:endnote w:type="continuationSeparator" w:id="0">
    <w:p w:rsidR="00180C71" w:rsidRDefault="00180C71" w:rsidP="00180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C71" w:rsidRDefault="00180C71" w:rsidP="00180C71">
      <w:r>
        <w:separator/>
      </w:r>
    </w:p>
  </w:footnote>
  <w:footnote w:type="continuationSeparator" w:id="0">
    <w:p w:rsidR="00180C71" w:rsidRDefault="00180C71" w:rsidP="00180C71">
      <w:r>
        <w:continuationSeparator/>
      </w:r>
    </w:p>
  </w:footnote>
  <w:footnote w:id="1">
    <w:p w:rsidR="00180C71" w:rsidRPr="00394A56" w:rsidRDefault="00180C71" w:rsidP="00180C71">
      <w:pPr>
        <w:pStyle w:val="Lbjegyzetszveg"/>
      </w:pPr>
      <w:r w:rsidRPr="00394A56">
        <w:rPr>
          <w:rStyle w:val="Lbjegyzet-hivatkozs"/>
        </w:rPr>
        <w:footnoteRef/>
      </w:r>
      <w:r w:rsidRPr="00394A56">
        <w:t xml:space="preserve"> Módosította az 58/2015. (XII. 21.) önkormányzati rendelet 2. § (3) bekezdése</w:t>
      </w:r>
    </w:p>
  </w:footnote>
  <w:footnote w:id="2">
    <w:p w:rsidR="00180C71" w:rsidRDefault="00180C71" w:rsidP="00180C71">
      <w:pPr>
        <w:pStyle w:val="Lbjegyzetszveg"/>
      </w:pPr>
      <w:r w:rsidRPr="00394A56">
        <w:rPr>
          <w:rStyle w:val="Lbjegyzet-hivatkozs"/>
        </w:rPr>
        <w:footnoteRef/>
      </w:r>
      <w:r w:rsidRPr="00394A56">
        <w:t xml:space="preserve"> Módosította a 13/2016. (IV. 1.) önkormányzati rendelet 1. § (2) bekezdése</w:t>
      </w:r>
    </w:p>
  </w:footnote>
  <w:footnote w:id="3">
    <w:p w:rsidR="00180C71" w:rsidRDefault="00180C71" w:rsidP="00180C71">
      <w:pPr>
        <w:pStyle w:val="Lbjegyzetszveg"/>
      </w:pPr>
      <w:r w:rsidRPr="004F3C8F">
        <w:rPr>
          <w:rStyle w:val="Lbjegyzet-hivatkozs"/>
        </w:rPr>
        <w:footnoteRef/>
      </w:r>
      <w:r w:rsidRPr="004F3C8F">
        <w:t xml:space="preserve"> Módosította a 14/2017. (III. 28.) önkormányzati</w:t>
      </w:r>
      <w:r w:rsidRPr="00394A56">
        <w:t xml:space="preserve"> rendelet 1. § (</w:t>
      </w:r>
      <w:r>
        <w:t>3</w:t>
      </w:r>
      <w:r w:rsidRPr="00394A56">
        <w:t>) bekezdése, hatályos 201</w:t>
      </w:r>
      <w:r>
        <w:t>7</w:t>
      </w:r>
      <w:r w:rsidRPr="00394A56">
        <w:t>. április 1. napjától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E5"/>
    <w:rsid w:val="00180C71"/>
    <w:rsid w:val="003673E5"/>
    <w:rsid w:val="00E7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2BD45-680D-4743-9D0D-5E29FCC9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0C71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rsid w:val="00180C71"/>
    <w:rPr>
      <w:vertAlign w:val="superscript"/>
    </w:rPr>
  </w:style>
  <w:style w:type="paragraph" w:styleId="Lbjegyzetszveg">
    <w:name w:val="footnote text"/>
    <w:basedOn w:val="Norml"/>
    <w:link w:val="LbjegyzetszvegChar"/>
    <w:rsid w:val="00180C71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rsid w:val="00180C71"/>
    <w:rPr>
      <w:rFonts w:ascii="Times New Roman" w:eastAsia="DejaVu Sans" w:hAnsi="Times New Roman" w:cs="Mangal"/>
      <w:kern w:val="1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61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 Katalin</dc:creator>
  <cp:keywords/>
  <dc:description/>
  <cp:lastModifiedBy>Orosz Katalin</cp:lastModifiedBy>
  <cp:revision>2</cp:revision>
  <dcterms:created xsi:type="dcterms:W3CDTF">2017-03-29T07:12:00Z</dcterms:created>
  <dcterms:modified xsi:type="dcterms:W3CDTF">2017-03-29T07:12:00Z</dcterms:modified>
</cp:coreProperties>
</file>