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54" w:rsidRPr="00B03033" w:rsidRDefault="00946154" w:rsidP="00946154">
      <w:pPr>
        <w:keepNext/>
        <w:jc w:val="both"/>
        <w:rPr>
          <w:b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ind w:left="360"/>
        <w:jc w:val="right"/>
        <w:rPr>
          <w:b/>
          <w:kern w:val="28"/>
        </w:rPr>
      </w:pPr>
      <w:r w:rsidRPr="00B03033">
        <w:rPr>
          <w:b/>
          <w:kern w:val="28"/>
        </w:rPr>
        <w:t>Indokolás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right"/>
        <w:rPr>
          <w:bCs/>
          <w:kern w:val="28"/>
        </w:rPr>
      </w:pPr>
      <w:r w:rsidRPr="00B03033">
        <w:rPr>
          <w:bCs/>
          <w:kern w:val="28"/>
        </w:rPr>
        <w:t xml:space="preserve">Balatonszőlős Község Önkormányzat Képviselő-testületének 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right"/>
        <w:rPr>
          <w:bCs/>
          <w:kern w:val="28"/>
        </w:rPr>
      </w:pPr>
      <w:r w:rsidRPr="00B03033">
        <w:rPr>
          <w:bCs/>
          <w:kern w:val="28"/>
        </w:rPr>
        <w:t>…../2019.(</w:t>
      </w:r>
      <w:proofErr w:type="gramStart"/>
      <w:r w:rsidRPr="00B03033">
        <w:rPr>
          <w:bCs/>
          <w:kern w:val="28"/>
        </w:rPr>
        <w:t>…...</w:t>
      </w:r>
      <w:proofErr w:type="gramEnd"/>
      <w:r w:rsidRPr="00B03033">
        <w:rPr>
          <w:bCs/>
          <w:kern w:val="28"/>
        </w:rPr>
        <w:t>) önkormányzati rendeletéhez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right"/>
        <w:rPr>
          <w:kern w:val="28"/>
        </w:rPr>
      </w:pPr>
      <w:proofErr w:type="gramStart"/>
      <w:r w:rsidRPr="00B03033">
        <w:rPr>
          <w:kern w:val="28"/>
        </w:rPr>
        <w:t>a</w:t>
      </w:r>
      <w:proofErr w:type="gramEnd"/>
      <w:r w:rsidRPr="00B03033">
        <w:rPr>
          <w:kern w:val="28"/>
        </w:rPr>
        <w:t xml:space="preserve"> Balatonfüredi Közös Önkormányzati Hivatal 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right"/>
        <w:rPr>
          <w:kern w:val="28"/>
        </w:rPr>
      </w:pPr>
      <w:proofErr w:type="gramStart"/>
      <w:r w:rsidRPr="00B03033">
        <w:rPr>
          <w:kern w:val="28"/>
        </w:rPr>
        <w:t>közszolgálati</w:t>
      </w:r>
      <w:proofErr w:type="gramEnd"/>
      <w:r w:rsidRPr="00B03033">
        <w:rPr>
          <w:kern w:val="28"/>
        </w:rPr>
        <w:t xml:space="preserve"> tisztviselőit megillető juttatásairól szóló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ind w:left="360"/>
        <w:jc w:val="right"/>
        <w:rPr>
          <w:kern w:val="28"/>
        </w:rPr>
      </w:pPr>
      <w:r w:rsidRPr="00B03033">
        <w:rPr>
          <w:kern w:val="28"/>
        </w:rPr>
        <w:t xml:space="preserve"> 3/2018. (II. 16.) önkormányzati rendeletének módosításához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360"/>
        <w:jc w:val="center"/>
        <w:rPr>
          <w:b/>
          <w:bCs/>
          <w:kern w:val="28"/>
        </w:rPr>
      </w:pPr>
      <w:r w:rsidRPr="00B03033">
        <w:rPr>
          <w:b/>
          <w:bCs/>
          <w:kern w:val="28"/>
        </w:rPr>
        <w:t>Általános indokolás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B03033">
        <w:rPr>
          <w:bCs/>
          <w:kern w:val="28"/>
        </w:rPr>
        <w:t>Balatonszőlős Község Önkormányzata a rendelet-tervezettel a felsőfokú iskolai végzettséggel rendelkező közszolgálati tisztviselők illetménykiegészítésének mértékét 2019. évre vonatkozóan megállapítja.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B03033">
        <w:rPr>
          <w:bCs/>
          <w:kern w:val="28"/>
        </w:rPr>
        <w:t>Ennek jogszabályi lehetősége egyeztetésre került a Veszprém Megyei Kormányhivatal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B03033">
        <w:rPr>
          <w:bCs/>
          <w:kern w:val="28"/>
        </w:rPr>
        <w:t>Hatósági Főosztály Törvényességi Felügyeleti Osztályával, mivel a „</w:t>
      </w:r>
      <w:proofErr w:type="spellStart"/>
      <w:proofErr w:type="gramStart"/>
      <w:r w:rsidRPr="00B03033">
        <w:rPr>
          <w:bCs/>
          <w:kern w:val="28"/>
        </w:rPr>
        <w:t>A</w:t>
      </w:r>
      <w:proofErr w:type="spellEnd"/>
      <w:proofErr w:type="gramEnd"/>
      <w:r w:rsidRPr="00B03033">
        <w:rPr>
          <w:bCs/>
          <w:kern w:val="28"/>
        </w:rPr>
        <w:t xml:space="preserve"> közszolgálati tisztviselőkről szóló – továbbiakban </w:t>
      </w:r>
      <w:proofErr w:type="spellStart"/>
      <w:r w:rsidRPr="00B03033">
        <w:rPr>
          <w:bCs/>
          <w:kern w:val="28"/>
        </w:rPr>
        <w:t>Ktv</w:t>
      </w:r>
      <w:proofErr w:type="spellEnd"/>
      <w:r w:rsidRPr="00B03033">
        <w:rPr>
          <w:bCs/>
          <w:kern w:val="28"/>
        </w:rPr>
        <w:t xml:space="preserve"> - 2011. évi CXCIX. törvény 234.§ (3) bekezdés c) pontja”</w:t>
      </w:r>
      <w:proofErr w:type="spellStart"/>
      <w:r w:rsidRPr="00B03033">
        <w:rPr>
          <w:bCs/>
          <w:kern w:val="28"/>
        </w:rPr>
        <w:t>-t</w:t>
      </w:r>
      <w:proofErr w:type="spellEnd"/>
      <w:r w:rsidRPr="00B03033">
        <w:rPr>
          <w:bCs/>
          <w:kern w:val="28"/>
        </w:rPr>
        <w:t xml:space="preserve">  kiterjesztve kell értelmezni a Balatonfüredi Közös Önkormányzati Hivatal közszolgálati tisztviselőinek összességére, azaz a kirendeltségek dolgozóira is. </w:t>
      </w:r>
      <w:proofErr w:type="gramStart"/>
      <w:r w:rsidRPr="00B03033">
        <w:rPr>
          <w:bCs/>
          <w:kern w:val="28"/>
        </w:rPr>
        <w:t xml:space="preserve">Ez egyben azt is jelenti, hogy bár a </w:t>
      </w:r>
      <w:proofErr w:type="spellStart"/>
      <w:r w:rsidRPr="00B03033">
        <w:rPr>
          <w:bCs/>
          <w:kern w:val="28"/>
        </w:rPr>
        <w:t>Ktv</w:t>
      </w:r>
      <w:proofErr w:type="spellEnd"/>
      <w:r w:rsidRPr="00B03033">
        <w:rPr>
          <w:bCs/>
          <w:kern w:val="28"/>
        </w:rPr>
        <w:t xml:space="preserve"> 234.§ (3) bekezdés b) pontja „községi önkormányzatnál legfeljebb 20%” mértékben engedi meg megállapítani a felsőfokú iskolai végzettségű köztisztviselőinek a tárgyévre vonatkozóan az illetménykiegészítés mértékét, viszont a törvény azon rendelkezése mely szerint „a helyi önkormányzat rendeletben egységesen valamennyi felsőfokú iskolai végzettségű köztisztviselőnek a tárgyévre illetménykiegészítést állapíthat meg” a Balatonfüredi Közös Önkormányzati Hivatal székhely településének önkormányzatát azaz Balatonfüred Város Önkormányzatát rendeli alapul venni.</w:t>
      </w:r>
      <w:proofErr w:type="gramEnd"/>
      <w:r w:rsidRPr="00B03033">
        <w:rPr>
          <w:bCs/>
          <w:kern w:val="28"/>
        </w:rPr>
        <w:t xml:space="preserve"> Ennek figyelembe vételével engedélyezhető a közös önkormányzati hivatalt alkotó községek esetében a maximum 30%-os mértékű eltérítés.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kern w:val="28"/>
        </w:rPr>
      </w:pPr>
      <w:r w:rsidRPr="00B03033">
        <w:rPr>
          <w:b/>
          <w:bCs/>
          <w:kern w:val="28"/>
        </w:rPr>
        <w:t>Részletes indokolás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B03033">
        <w:rPr>
          <w:kern w:val="28"/>
        </w:rPr>
        <w:t>1.§</w:t>
      </w:r>
      <w:proofErr w:type="spellStart"/>
      <w:r w:rsidRPr="00B03033">
        <w:rPr>
          <w:kern w:val="28"/>
        </w:rPr>
        <w:t>-hoz</w:t>
      </w:r>
      <w:proofErr w:type="spellEnd"/>
      <w:r w:rsidRPr="00B03033">
        <w:rPr>
          <w:kern w:val="28"/>
        </w:rPr>
        <w:t xml:space="preserve">: 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B03033">
        <w:rPr>
          <w:kern w:val="28"/>
        </w:rPr>
        <w:t>A rendelet az illetménykiegészítés 2019. évi mértékét határozza meg.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B03033">
        <w:rPr>
          <w:kern w:val="28"/>
        </w:rPr>
        <w:t>2. §</w:t>
      </w:r>
      <w:proofErr w:type="spellStart"/>
      <w:r w:rsidRPr="00B03033">
        <w:rPr>
          <w:kern w:val="28"/>
        </w:rPr>
        <w:t>-hoz</w:t>
      </w:r>
      <w:proofErr w:type="spellEnd"/>
      <w:r w:rsidRPr="00B03033">
        <w:rPr>
          <w:kern w:val="28"/>
        </w:rPr>
        <w:t>: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B03033">
        <w:rPr>
          <w:kern w:val="28"/>
        </w:rPr>
        <w:t>Hatályba léptető rendelkezéseket tartalmaz.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tabs>
          <w:tab w:val="left" w:pos="0"/>
          <w:tab w:val="left" w:pos="540"/>
          <w:tab w:val="left" w:pos="567"/>
        </w:tabs>
        <w:overflowPunct w:val="0"/>
        <w:autoSpaceDE w:val="0"/>
        <w:autoSpaceDN w:val="0"/>
        <w:adjustRightInd w:val="0"/>
        <w:rPr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  <w:r w:rsidRPr="00B03033">
        <w:rPr>
          <w:rFonts w:eastAsia="Calibri"/>
          <w:kern w:val="28"/>
        </w:rPr>
        <w:t>Balatonszőlős, 2019</w:t>
      </w:r>
      <w:proofErr w:type="gramStart"/>
      <w:r w:rsidRPr="00B03033">
        <w:rPr>
          <w:rFonts w:eastAsia="Calibri"/>
          <w:kern w:val="28"/>
        </w:rPr>
        <w:t>…………..</w:t>
      </w:r>
      <w:proofErr w:type="gramEnd"/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  <w:r w:rsidRPr="00B03033">
        <w:rPr>
          <w:rFonts w:eastAsia="Calibri"/>
          <w:kern w:val="28"/>
        </w:rPr>
        <w:t>Mórocz László s.k.</w:t>
      </w:r>
    </w:p>
    <w:p w:rsidR="00B03033" w:rsidRPr="00B03033" w:rsidRDefault="00B03033" w:rsidP="00B03033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  <w:proofErr w:type="gramStart"/>
      <w:r w:rsidRPr="00B03033">
        <w:rPr>
          <w:rFonts w:eastAsia="Calibri"/>
          <w:kern w:val="28"/>
        </w:rPr>
        <w:t>polgármester</w:t>
      </w:r>
      <w:proofErr w:type="gramEnd"/>
    </w:p>
    <w:p w:rsidR="00B15DD5" w:rsidRPr="00B03033" w:rsidRDefault="00B15DD5" w:rsidP="0093282B">
      <w:pPr>
        <w:jc w:val="both"/>
      </w:pPr>
      <w:bookmarkStart w:id="0" w:name="_GoBack"/>
      <w:bookmarkEnd w:id="0"/>
    </w:p>
    <w:sectPr w:rsidR="00B15DD5" w:rsidRPr="00B03033" w:rsidSect="001824F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218EA"/>
    <w:multiLevelType w:val="hybridMultilevel"/>
    <w:tmpl w:val="B54833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F3905"/>
    <w:multiLevelType w:val="hybridMultilevel"/>
    <w:tmpl w:val="89B0AFBC"/>
    <w:lvl w:ilvl="0" w:tplc="A5506418">
      <w:start w:val="82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D11A50"/>
    <w:multiLevelType w:val="hybridMultilevel"/>
    <w:tmpl w:val="5560D1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154"/>
    <w:rsid w:val="00013578"/>
    <w:rsid w:val="000240E9"/>
    <w:rsid w:val="000358DA"/>
    <w:rsid w:val="000804DD"/>
    <w:rsid w:val="00083200"/>
    <w:rsid w:val="00091E8F"/>
    <w:rsid w:val="00093313"/>
    <w:rsid w:val="000A359F"/>
    <w:rsid w:val="000E1B46"/>
    <w:rsid w:val="001033AE"/>
    <w:rsid w:val="001254B8"/>
    <w:rsid w:val="001465C3"/>
    <w:rsid w:val="00146770"/>
    <w:rsid w:val="00156BF9"/>
    <w:rsid w:val="001824F7"/>
    <w:rsid w:val="001A1CE4"/>
    <w:rsid w:val="001B4BC1"/>
    <w:rsid w:val="001C2719"/>
    <w:rsid w:val="001C5EE7"/>
    <w:rsid w:val="001D2FC3"/>
    <w:rsid w:val="00221385"/>
    <w:rsid w:val="00232345"/>
    <w:rsid w:val="00257364"/>
    <w:rsid w:val="002A6577"/>
    <w:rsid w:val="002F7996"/>
    <w:rsid w:val="00324194"/>
    <w:rsid w:val="00332C1F"/>
    <w:rsid w:val="003551ED"/>
    <w:rsid w:val="003A0D20"/>
    <w:rsid w:val="00410747"/>
    <w:rsid w:val="004737C7"/>
    <w:rsid w:val="004F611F"/>
    <w:rsid w:val="00566A60"/>
    <w:rsid w:val="005B1FF7"/>
    <w:rsid w:val="0060642B"/>
    <w:rsid w:val="00633F87"/>
    <w:rsid w:val="00657F89"/>
    <w:rsid w:val="006639A6"/>
    <w:rsid w:val="006759C7"/>
    <w:rsid w:val="006B72A1"/>
    <w:rsid w:val="006E41FE"/>
    <w:rsid w:val="00742AC3"/>
    <w:rsid w:val="00751104"/>
    <w:rsid w:val="00753255"/>
    <w:rsid w:val="00787B62"/>
    <w:rsid w:val="007D01EE"/>
    <w:rsid w:val="007E7B46"/>
    <w:rsid w:val="008247B6"/>
    <w:rsid w:val="008252D9"/>
    <w:rsid w:val="008715A4"/>
    <w:rsid w:val="00875B7E"/>
    <w:rsid w:val="008A34DA"/>
    <w:rsid w:val="009060E6"/>
    <w:rsid w:val="00913D45"/>
    <w:rsid w:val="00923FA3"/>
    <w:rsid w:val="009301BE"/>
    <w:rsid w:val="0093282B"/>
    <w:rsid w:val="00935EA0"/>
    <w:rsid w:val="00946154"/>
    <w:rsid w:val="009B6937"/>
    <w:rsid w:val="009D0AB0"/>
    <w:rsid w:val="009F0921"/>
    <w:rsid w:val="009F5D7E"/>
    <w:rsid w:val="00A22211"/>
    <w:rsid w:val="00A2755D"/>
    <w:rsid w:val="00A334AD"/>
    <w:rsid w:val="00A56FA3"/>
    <w:rsid w:val="00AF234C"/>
    <w:rsid w:val="00B03033"/>
    <w:rsid w:val="00B15DD5"/>
    <w:rsid w:val="00B21AEE"/>
    <w:rsid w:val="00B33B16"/>
    <w:rsid w:val="00B5362C"/>
    <w:rsid w:val="00C05D88"/>
    <w:rsid w:val="00CB3005"/>
    <w:rsid w:val="00CF2914"/>
    <w:rsid w:val="00CF5396"/>
    <w:rsid w:val="00CF609E"/>
    <w:rsid w:val="00D117EC"/>
    <w:rsid w:val="00D23338"/>
    <w:rsid w:val="00D2603E"/>
    <w:rsid w:val="00DA11BB"/>
    <w:rsid w:val="00DA4A05"/>
    <w:rsid w:val="00E13A3B"/>
    <w:rsid w:val="00E92E35"/>
    <w:rsid w:val="00F23750"/>
    <w:rsid w:val="00F62815"/>
    <w:rsid w:val="00F73906"/>
    <w:rsid w:val="00F86089"/>
    <w:rsid w:val="00F906D7"/>
    <w:rsid w:val="00FD682D"/>
    <w:rsid w:val="00FE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4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46154"/>
    <w:pPr>
      <w:keepNext/>
      <w:widowControl w:val="0"/>
      <w:autoSpaceDE w:val="0"/>
      <w:autoSpaceDN w:val="0"/>
      <w:adjustRightInd w:val="0"/>
      <w:jc w:val="both"/>
      <w:outlineLvl w:val="0"/>
    </w:pPr>
    <w:rPr>
      <w:i/>
      <w:i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46154"/>
    <w:rPr>
      <w:rFonts w:ascii="Times New Roman" w:eastAsia="Times New Roman" w:hAnsi="Times New Roman" w:cs="Times New Roman"/>
      <w:i/>
      <w:iCs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615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6154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9D0AB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23750"/>
    <w:pPr>
      <w:spacing w:before="100" w:beforeAutospacing="1" w:after="142" w:line="288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4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46154"/>
    <w:pPr>
      <w:keepNext/>
      <w:widowControl w:val="0"/>
      <w:autoSpaceDE w:val="0"/>
      <w:autoSpaceDN w:val="0"/>
      <w:adjustRightInd w:val="0"/>
      <w:jc w:val="both"/>
      <w:outlineLvl w:val="0"/>
    </w:pPr>
    <w:rPr>
      <w:i/>
      <w:i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46154"/>
    <w:rPr>
      <w:rFonts w:ascii="Times New Roman" w:eastAsia="Times New Roman" w:hAnsi="Times New Roman" w:cs="Times New Roman"/>
      <w:i/>
      <w:iCs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615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6154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9D0AB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23750"/>
    <w:pPr>
      <w:spacing w:before="100" w:beforeAutospacing="1" w:after="142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3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Iroda-1111</dc:creator>
  <cp:lastModifiedBy>Iroda-1111</cp:lastModifiedBy>
  <cp:revision>2</cp:revision>
  <cp:lastPrinted>2019-01-17T13:47:00Z</cp:lastPrinted>
  <dcterms:created xsi:type="dcterms:W3CDTF">2019-01-25T08:21:00Z</dcterms:created>
  <dcterms:modified xsi:type="dcterms:W3CDTF">2019-01-25T08:21:00Z</dcterms:modified>
</cp:coreProperties>
</file>