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812" w:rsidRPr="00AC1812" w:rsidRDefault="00444F2C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C1812" w:rsidRPr="00AC1812">
        <w:rPr>
          <w:rFonts w:ascii="Times New Roman" w:hAnsi="Times New Roman" w:cs="Times New Roman"/>
          <w:b/>
          <w:sz w:val="24"/>
          <w:szCs w:val="24"/>
        </w:rPr>
        <w:t>/2019. (</w:t>
      </w:r>
      <w:r>
        <w:rPr>
          <w:rFonts w:ascii="Times New Roman" w:hAnsi="Times New Roman" w:cs="Times New Roman"/>
          <w:b/>
          <w:sz w:val="24"/>
          <w:szCs w:val="24"/>
        </w:rPr>
        <w:t>III.26.</w:t>
      </w:r>
      <w:bookmarkStart w:id="0" w:name="_GoBack"/>
      <w:bookmarkEnd w:id="0"/>
      <w:r w:rsidR="00AC1812" w:rsidRPr="00AC1812">
        <w:rPr>
          <w:rFonts w:ascii="Times New Roman" w:hAnsi="Times New Roman" w:cs="Times New Roman"/>
          <w:b/>
          <w:sz w:val="24"/>
          <w:szCs w:val="24"/>
        </w:rPr>
        <w:t xml:space="preserve">) rendelet </w:t>
      </w:r>
      <w:r w:rsidR="009E30BD">
        <w:rPr>
          <w:rFonts w:ascii="Times New Roman" w:hAnsi="Times New Roman" w:cs="Times New Roman"/>
          <w:b/>
          <w:sz w:val="24"/>
          <w:szCs w:val="24"/>
        </w:rPr>
        <w:t>2</w:t>
      </w:r>
      <w:proofErr w:type="gramStart"/>
      <w:r w:rsidR="00AC1812" w:rsidRPr="00AC1812">
        <w:rPr>
          <w:rFonts w:ascii="Times New Roman" w:hAnsi="Times New Roman" w:cs="Times New Roman"/>
          <w:b/>
          <w:sz w:val="24"/>
          <w:szCs w:val="24"/>
        </w:rPr>
        <w:t>.függeléke</w:t>
      </w:r>
      <w:proofErr w:type="gramEnd"/>
      <w:r w:rsidR="00AC1812" w:rsidRPr="00AC181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1812" w:rsidRPr="00AC1812" w:rsidRDefault="00AC1812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30BD" w:rsidRPr="009E30BD" w:rsidRDefault="009E30BD" w:rsidP="009E30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5ABF">
        <w:rPr>
          <w:rFonts w:ascii="Times New Roman" w:hAnsi="Times New Roman" w:cs="Times New Roman"/>
          <w:b/>
          <w:sz w:val="24"/>
          <w:szCs w:val="24"/>
        </w:rPr>
        <w:t>Csór település területén, a hatósági adatközlések alapján 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15ABF">
        <w:rPr>
          <w:rFonts w:ascii="Times New Roman" w:hAnsi="Times New Roman" w:cs="Times New Roman"/>
          <w:b/>
          <w:sz w:val="24"/>
          <w:szCs w:val="24"/>
        </w:rPr>
        <w:t xml:space="preserve"> nyilvántartott, régészeti lelőhely található, amelyek között nincs kiemelten védett régészeti lelőhely.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85"/>
        <w:gridCol w:w="2312"/>
        <w:gridCol w:w="1755"/>
        <w:gridCol w:w="1308"/>
        <w:gridCol w:w="2281"/>
      </w:tblGrid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5ABF">
              <w:rPr>
                <w:rFonts w:ascii="Times New Roman" w:hAnsi="Times New Roman" w:cs="Times New Roman"/>
                <w:b/>
              </w:rPr>
              <w:t>Lelőhely azonosító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5ABF">
              <w:rPr>
                <w:rFonts w:ascii="Times New Roman" w:hAnsi="Times New Roman" w:cs="Times New Roman"/>
                <w:b/>
              </w:rPr>
              <w:t>Lelőhely neve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5ABF">
              <w:rPr>
                <w:rFonts w:ascii="Times New Roman" w:hAnsi="Times New Roman" w:cs="Times New Roman"/>
                <w:b/>
              </w:rPr>
              <w:t>Lelőhely jellege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5ABF">
              <w:rPr>
                <w:rFonts w:ascii="Times New Roman" w:hAnsi="Times New Roman" w:cs="Times New Roman"/>
                <w:b/>
              </w:rPr>
              <w:t>Lelőhely kora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5ABF">
              <w:rPr>
                <w:rFonts w:ascii="Times New Roman" w:hAnsi="Times New Roman" w:cs="Times New Roman"/>
                <w:b/>
              </w:rPr>
              <w:t>Helyrajziszámok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21775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5ABF">
              <w:rPr>
                <w:rFonts w:ascii="Times New Roman" w:hAnsi="Times New Roman" w:cs="Times New Roman"/>
              </w:rPr>
              <w:t>Rk</w:t>
            </w:r>
            <w:proofErr w:type="spellEnd"/>
            <w:r w:rsidRPr="00715ABF">
              <w:rPr>
                <w:rFonts w:ascii="Times New Roman" w:hAnsi="Times New Roman" w:cs="Times New Roman"/>
              </w:rPr>
              <w:t>. templom kertje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szórványlelet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5ABF">
              <w:rPr>
                <w:rFonts w:ascii="Times New Roman" w:hAnsi="Times New Roman" w:cs="Times New Roman"/>
              </w:rPr>
              <w:t>templom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római 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középkor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5ABF">
              <w:rPr>
                <w:rFonts w:ascii="Times New Roman" w:hAnsi="Times New Roman" w:cs="Times New Roman"/>
              </w:rPr>
              <w:t>újkor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1/1, 1/2, 2, 3, 359, 488, 489/2, 490, 491, 5, 499, 6, 4, 493, 496, 494, 495, 492, 482, 7, 497, 485, 481, 486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22460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0316/48, 0316/23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22461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Felső-Páskum (MRT 1/2. lelőhely)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0316/43, 0316/44, 0316/45, 0316/46, 0316/47, 02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22462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1/3.lelőhely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szórványlelet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középkor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0125/10, 0125/11, 0125/18, 0125/19, 0125/20, 380/2, 381/1, 381/2, 382, 383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22463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1/4.lelőhely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0126/3, 0127/2, 0127/5, 0128, 0130/6, 0130/9, 0134/1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22464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Gusztus-puszta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késő középkor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0162, 0163, 0167, 0168, 0160/7, 0165/2, 0166, 0158/1, 0160/6, 0171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22465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Tsz telephely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Árpád-kor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243, 244, 245, 246, 247, 248, 249, 250, 251, 252, 273, 277, 278, 279, 281, 282, 283, 302/10, 302/11, 302/12, 302/13, 302/14, 302/15, 302/16, 302/17, 302/18, 302/21, 302/7, 302/8, 302/9, 313, 314/5, 314/7, 314/8, 622/4, 623, 624, 625, 626, 627, 628, 629, 630, 632, 634, 636, 649, 650, 651, 652, 653, 654, 655, 656, 657, 658, 659, 660, 661, 662, 663, 664, 665, 666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22466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1/7.lelőhely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0124, 0143/10, 0143/5, 0143/6, 0143/7, 0143/8, 0143/9, 0145, 0165/2, 0187, 0188, 0173, 0144/1, 0144/2, 0165/1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22467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1/8.lelőhely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 xml:space="preserve">telepnyom </w:t>
            </w:r>
            <w:r w:rsidRPr="00715ABF">
              <w:rPr>
                <w:rFonts w:ascii="Times New Roman" w:hAnsi="Times New Roman" w:cs="Times New Roman"/>
              </w:rPr>
              <w:lastRenderedPageBreak/>
              <w:t>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lastRenderedPageBreak/>
              <w:t>középkor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lastRenderedPageBreak/>
              <w:t>késő középkor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lastRenderedPageBreak/>
              <w:t xml:space="preserve">0219/3, 0246, 0248/18, </w:t>
            </w:r>
            <w:r w:rsidRPr="00715ABF">
              <w:rPr>
                <w:rFonts w:ascii="Times New Roman" w:hAnsi="Times New Roman" w:cs="Times New Roman"/>
              </w:rPr>
              <w:lastRenderedPageBreak/>
              <w:t>413, 414, 415, 416, 456, 500, 501, 502, 507, 510, 511, 554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lastRenderedPageBreak/>
              <w:t>22468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1/9.lelőhely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szórványlelet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római 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középkor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Árpád-kor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késő középkor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újkor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477/1, 479, 480, 483, 484, 458, 427, 428, 328, 358/6, 358/7, 317/1, 318, 325, 329, 337, 359, 499, 501, 502, 416, 412/1, 442, 443, 441, 411, 409, 440, 436, 473/1, 477/2, 474, 434, 435, 433, 425, 426, 326, 338, 336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22469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1/10.lelőhely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római 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Árpád-kor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késő középkor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0316/23, 0317/1, 0343/1, 0342/1, 0316/27, 0314/2, 0333, 0332, 0331, 0316/18, 0316/26, 0318, 0316/13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22470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1/11.lelőhely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középkor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092, 319/2, 319/3, 320/1, 320/2, 320/3, 343/2, 343/7, 343/8, 344/2, 344/3, 345, 346, 348, 350, 353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22471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1/12.lelőhely (</w:t>
            </w:r>
            <w:proofErr w:type="spellStart"/>
            <w:r w:rsidRPr="00715ABF">
              <w:rPr>
                <w:rFonts w:ascii="Times New Roman" w:hAnsi="Times New Roman" w:cs="Times New Roman"/>
              </w:rPr>
              <w:t>Kisiszka</w:t>
            </w:r>
            <w:proofErr w:type="spellEnd"/>
            <w:r w:rsidRPr="00715AB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szórványlelet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késő bronzkor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római 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0112/2, 0112/3, 0112/6, 0112/7, 0113, 0114/11, 0114/13, 0114/14, 0114/19, 0114/20, 0114/4, 0114/7, 0114/8, 0114/9, 0124, 0109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22472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Felső Tabán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Árpád-kor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késő középkor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098, 099/10, 099/4, 099/6, 099/8, 344/1, 344/2, 344/3, 345, 346, 347, 348, 349, 350, 351, 352, 353, 354, 355, 356, 357, 618/1, 618/2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22473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1/14.lelőhely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római 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0134/1, 0137/14, 0138/2, 0139/2, 0140, 0141, 0142/5, 0142/6, 0142/7, 0143/6, 0189/2, 0206/2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22474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1/15.lelőhely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Árpád-kor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0147/2, 0147/3, 0147/5, 0148/2, 0149/1, 0149/10, 0149/3, 0149/8, 0165/2, 0147/4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22475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1/16.lelőhely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0149/5, 0165/2, 0172/2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22476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1/17.lelőhely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Árpád-kor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 xml:space="preserve">késő </w:t>
            </w:r>
            <w:r w:rsidRPr="00715ABF">
              <w:rPr>
                <w:rFonts w:ascii="Times New Roman" w:hAnsi="Times New Roman" w:cs="Times New Roman"/>
              </w:rPr>
              <w:lastRenderedPageBreak/>
              <w:t>középkor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lastRenderedPageBreak/>
              <w:t xml:space="preserve">0109, 0114/17, 0114/18, 0115, 0116/22, 3272, 3273/1, </w:t>
            </w:r>
            <w:r w:rsidRPr="00715ABF">
              <w:rPr>
                <w:rFonts w:ascii="Times New Roman" w:hAnsi="Times New Roman" w:cs="Times New Roman"/>
              </w:rPr>
              <w:lastRenderedPageBreak/>
              <w:t>3273/2, 3273/3, 3273/4, 2007, 2008/4, 2009/1, 2009/3, 0235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lastRenderedPageBreak/>
              <w:t>22477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1/18.lelőhely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szórványlelet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bronzkor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Árpád-kor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késő középkor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0246, 0247/1, 0248/39, 0248/4, 0248/47, 0248/5, 0248/51, 0248/57, 0277/1, 0277/10, 0277/11, 0277/12, 0277/13, 0277/2, 0277/3, 0277/4, 0277/5, 0277/6, 0277/7, 0277/8, 0277/9, 530, 531, 532, 533, 537, 538, 539/1, 539/2, 542/1, 542/2, 543, 544, 545, 546/1, 546/2, 547/1, 547/2, 548, 549/1, 549/2, 550, 551, 552, 553, 554, 555, 556, 557, 558, 559, 560, 561, 562, 563, 564, 565, 566/1, 566/2, 567, 568, 569, 570, 571, 573, 574, 576, 577, 583/2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22478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MRT 1/19.lelőhely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0343/1, 0342/1, 0317/1, 0316/27, 0314/2, 0333, 0316/26, 0318, 0331, 0332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84547</w:t>
            </w:r>
          </w:p>
        </w:tc>
        <w:tc>
          <w:tcPr>
            <w:tcW w:w="2312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Csárda alatti-dűlő I.</w:t>
            </w:r>
          </w:p>
        </w:tc>
        <w:tc>
          <w:tcPr>
            <w:tcW w:w="1755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épület</w:t>
            </w:r>
          </w:p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</w:t>
            </w:r>
          </w:p>
        </w:tc>
        <w:tc>
          <w:tcPr>
            <w:tcW w:w="1308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késő vaskor (kelta)</w:t>
            </w:r>
          </w:p>
        </w:tc>
        <w:tc>
          <w:tcPr>
            <w:tcW w:w="2281" w:type="dxa"/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0153, 0152/24, 0152/20, 0152/21, 0152/15, 0152/17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tcBorders>
              <w:bottom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84549</w:t>
            </w:r>
          </w:p>
        </w:tc>
        <w:tc>
          <w:tcPr>
            <w:tcW w:w="2312" w:type="dxa"/>
            <w:tcBorders>
              <w:bottom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Csárda alatti-dűlő II.</w:t>
            </w:r>
          </w:p>
        </w:tc>
        <w:tc>
          <w:tcPr>
            <w:tcW w:w="1755" w:type="dxa"/>
            <w:tcBorders>
              <w:bottom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</w:t>
            </w:r>
          </w:p>
        </w:tc>
        <w:tc>
          <w:tcPr>
            <w:tcW w:w="1308" w:type="dxa"/>
            <w:tcBorders>
              <w:bottom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őskor</w:t>
            </w:r>
          </w:p>
        </w:tc>
        <w:tc>
          <w:tcPr>
            <w:tcW w:w="2281" w:type="dxa"/>
            <w:tcBorders>
              <w:bottom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0152/6, 0152/7, 0152/8, 0158/1, 0152/5, 0155/8, 0153, 0158/2</w:t>
            </w:r>
          </w:p>
        </w:tc>
      </w:tr>
      <w:tr w:rsidR="009E30BD" w:rsidRPr="00715ABF" w:rsidTr="009E30BD">
        <w:trPr>
          <w:trHeight w:val="18"/>
        </w:trPr>
        <w:tc>
          <w:tcPr>
            <w:tcW w:w="1385" w:type="dxa"/>
            <w:tcBorders>
              <w:top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22481</w:t>
            </w:r>
          </w:p>
        </w:tc>
        <w:tc>
          <w:tcPr>
            <w:tcW w:w="2312" w:type="dxa"/>
            <w:tcBorders>
              <w:top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Iszkaszentgyörgy-Bakbűz déli része</w:t>
            </w:r>
          </w:p>
        </w:tc>
        <w:tc>
          <w:tcPr>
            <w:tcW w:w="1755" w:type="dxa"/>
            <w:tcBorders>
              <w:top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telepnyom (felszíni)</w:t>
            </w:r>
          </w:p>
        </w:tc>
        <w:tc>
          <w:tcPr>
            <w:tcW w:w="1308" w:type="dxa"/>
            <w:tcBorders>
              <w:top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Árpád-kor</w:t>
            </w:r>
          </w:p>
          <w:p w:rsidR="009E30BD" w:rsidRPr="00715ABF" w:rsidRDefault="009E30BD" w:rsidP="009E30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késő középkor</w:t>
            </w:r>
          </w:p>
        </w:tc>
        <w:tc>
          <w:tcPr>
            <w:tcW w:w="2281" w:type="dxa"/>
            <w:tcBorders>
              <w:top w:val="thinThickSmallGap" w:sz="24" w:space="0" w:color="auto"/>
            </w:tcBorders>
            <w:vAlign w:val="center"/>
          </w:tcPr>
          <w:p w:rsidR="009E30BD" w:rsidRPr="00715ABF" w:rsidRDefault="009E30BD" w:rsidP="009E30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5ABF">
              <w:rPr>
                <w:rFonts w:ascii="Times New Roman" w:hAnsi="Times New Roman" w:cs="Times New Roman"/>
              </w:rPr>
              <w:t>0238/31, 0236, 0238/32, 0238/14, 0238/15, 0238/16, 0235, 0109, 0112/2, 0114/11, 0114/3, 0114/5, 0115, 0116/2, 0116/20, 0116/21, 0116/22, 0116/4, 0117, 0124, 0143/10, 0143/7, 0143/8, 0143/9, 0144/1, 0144/2, 0145, 0146/1, 0146/2, 0147/4, 0147/5, 0165/1, 0165/2, 0173</w:t>
            </w:r>
          </w:p>
        </w:tc>
      </w:tr>
    </w:tbl>
    <w:p w:rsidR="009A61CE" w:rsidRPr="009E30BD" w:rsidRDefault="009A61CE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A61CE" w:rsidRPr="009E3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D7421"/>
    <w:multiLevelType w:val="hybridMultilevel"/>
    <w:tmpl w:val="645C98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812"/>
    <w:rsid w:val="000559AC"/>
    <w:rsid w:val="004065F3"/>
    <w:rsid w:val="00444F2C"/>
    <w:rsid w:val="00472B96"/>
    <w:rsid w:val="009A61CE"/>
    <w:rsid w:val="009E30BD"/>
    <w:rsid w:val="00AC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81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ekezdés1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AC1812"/>
    <w:pPr>
      <w:ind w:left="720"/>
      <w:contextualSpacing/>
    </w:pPr>
  </w:style>
  <w:style w:type="character" w:customStyle="1" w:styleId="ListaszerbekezdsChar">
    <w:name w:val="Listaszerű bekezdés Char"/>
    <w:aliases w:val="bekezdés1 Char,List Paragraph à moi Char,Dot pt Char,No Spacing1 Char,List Paragraph Char Char Char Char,Indicator Text Char,Numbered Para 1 Char,Welt L Char Char,Welt L Char1,Bullet List Char,FooterText Char,numbered Char"/>
    <w:link w:val="Listaszerbekezds"/>
    <w:uiPriority w:val="34"/>
    <w:qFormat/>
    <w:locked/>
    <w:rsid w:val="00AC1812"/>
    <w:rPr>
      <w:rFonts w:eastAsiaTheme="minorEastAsia"/>
      <w:lang w:eastAsia="hu-HU"/>
    </w:rPr>
  </w:style>
  <w:style w:type="table" w:styleId="Rcsostblzat">
    <w:name w:val="Table Grid"/>
    <w:basedOn w:val="Normltblzat"/>
    <w:uiPriority w:val="39"/>
    <w:rsid w:val="009E30BD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44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4F2C"/>
    <w:rPr>
      <w:rFonts w:ascii="Tahoma" w:eastAsiaTheme="minorEastAsia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81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ekezdés1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AC1812"/>
    <w:pPr>
      <w:ind w:left="720"/>
      <w:contextualSpacing/>
    </w:pPr>
  </w:style>
  <w:style w:type="character" w:customStyle="1" w:styleId="ListaszerbekezdsChar">
    <w:name w:val="Listaszerű bekezdés Char"/>
    <w:aliases w:val="bekezdés1 Char,List Paragraph à moi Char,Dot pt Char,No Spacing1 Char,List Paragraph Char Char Char Char,Indicator Text Char,Numbered Para 1 Char,Welt L Char Char,Welt L Char1,Bullet List Char,FooterText Char,numbered Char"/>
    <w:link w:val="Listaszerbekezds"/>
    <w:uiPriority w:val="34"/>
    <w:qFormat/>
    <w:locked/>
    <w:rsid w:val="00AC1812"/>
    <w:rPr>
      <w:rFonts w:eastAsiaTheme="minorEastAsia"/>
      <w:lang w:eastAsia="hu-HU"/>
    </w:rPr>
  </w:style>
  <w:style w:type="table" w:styleId="Rcsostblzat">
    <w:name w:val="Table Grid"/>
    <w:basedOn w:val="Normltblzat"/>
    <w:uiPriority w:val="39"/>
    <w:rsid w:val="009E30BD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44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4F2C"/>
    <w:rPr>
      <w:rFonts w:ascii="Tahoma" w:eastAsiaTheme="minorEastAsia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13517-2945-4D69-9989-C5ADE3F8E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BBea</dc:creator>
  <cp:lastModifiedBy>Tímea Gombaszögi-Szalai</cp:lastModifiedBy>
  <cp:revision>2</cp:revision>
  <cp:lastPrinted>2019-03-26T13:35:00Z</cp:lastPrinted>
  <dcterms:created xsi:type="dcterms:W3CDTF">2019-03-26T13:35:00Z</dcterms:created>
  <dcterms:modified xsi:type="dcterms:W3CDTF">2019-03-26T13:35:00Z</dcterms:modified>
</cp:coreProperties>
</file>