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4A9" w:rsidRPr="003774A9" w:rsidRDefault="003774A9" w:rsidP="003774A9">
      <w:pPr>
        <w:spacing w:after="0" w:line="276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3774A9">
        <w:rPr>
          <w:rFonts w:ascii="Times New Roman" w:eastAsia="Calibri" w:hAnsi="Times New Roman" w:cs="Times New Roman"/>
          <w:b/>
          <w:sz w:val="24"/>
          <w:szCs w:val="24"/>
        </w:rPr>
        <w:t>1. melléklet a 13/2014. (XI. 26.) önkormányzati rendelethez</w:t>
      </w:r>
      <w:r w:rsidRPr="003774A9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footnoteReference w:id="1"/>
      </w:r>
      <w:r w:rsidRPr="003774A9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3774A9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footnoteReference w:id="2"/>
      </w:r>
    </w:p>
    <w:p w:rsidR="003774A9" w:rsidRPr="003774A9" w:rsidRDefault="003774A9" w:rsidP="003774A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774A9" w:rsidRPr="003774A9" w:rsidRDefault="003774A9" w:rsidP="003774A9">
      <w:pPr>
        <w:spacing w:after="0" w:line="276" w:lineRule="auto"/>
        <w:rPr>
          <w:rFonts w:ascii="Times New Roman" w:eastAsia="Calibri" w:hAnsi="Times New Roman" w:cs="Times New Roman"/>
        </w:rPr>
      </w:pPr>
    </w:p>
    <w:p w:rsidR="003774A9" w:rsidRPr="003774A9" w:rsidRDefault="003774A9" w:rsidP="003774A9">
      <w:pPr>
        <w:spacing w:after="0" w:line="276" w:lineRule="auto"/>
        <w:rPr>
          <w:rFonts w:ascii="Times New Roman" w:eastAsia="Calibri" w:hAnsi="Times New Roman" w:cs="Times New Roman"/>
        </w:rPr>
      </w:pPr>
    </w:p>
    <w:p w:rsidR="003774A9" w:rsidRPr="003774A9" w:rsidRDefault="003774A9" w:rsidP="003774A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74A9" w:rsidRPr="003774A9" w:rsidRDefault="003774A9" w:rsidP="003774A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74A9" w:rsidRPr="003774A9" w:rsidRDefault="003774A9" w:rsidP="003774A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1A89" w:rsidRDefault="008C1A89"/>
    <w:sectPr w:rsidR="008C1A89">
      <w:footerReference w:type="default" r:id="rId6"/>
      <w:footnotePr>
        <w:numStart w:val="21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4A9" w:rsidRDefault="003774A9" w:rsidP="003774A9">
      <w:pPr>
        <w:spacing w:after="0" w:line="240" w:lineRule="auto"/>
      </w:pPr>
      <w:r>
        <w:separator/>
      </w:r>
    </w:p>
  </w:endnote>
  <w:endnote w:type="continuationSeparator" w:id="0">
    <w:p w:rsidR="003774A9" w:rsidRDefault="003774A9" w:rsidP="00377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4A9" w:rsidRDefault="003774A9">
    <w:pPr>
      <w:pStyle w:val="llb"/>
      <w:jc w:val="right"/>
    </w:pPr>
    <w:r>
      <w:t>4</w:t>
    </w:r>
  </w:p>
  <w:p w:rsidR="003774A9" w:rsidRDefault="003774A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4A9" w:rsidRDefault="003774A9" w:rsidP="003774A9">
      <w:pPr>
        <w:spacing w:after="0" w:line="240" w:lineRule="auto"/>
      </w:pPr>
      <w:r>
        <w:separator/>
      </w:r>
    </w:p>
  </w:footnote>
  <w:footnote w:type="continuationSeparator" w:id="0">
    <w:p w:rsidR="003774A9" w:rsidRDefault="003774A9" w:rsidP="003774A9">
      <w:pPr>
        <w:spacing w:after="0" w:line="240" w:lineRule="auto"/>
      </w:pPr>
      <w:r>
        <w:continuationSeparator/>
      </w:r>
    </w:p>
  </w:footnote>
  <w:footnote w:id="1">
    <w:p w:rsidR="003774A9" w:rsidRPr="00E64DA9" w:rsidRDefault="003774A9" w:rsidP="003774A9">
      <w:pPr>
        <w:pStyle w:val="Lbjegyzetszveg"/>
        <w:rPr>
          <w:sz w:val="18"/>
          <w:szCs w:val="18"/>
        </w:rPr>
      </w:pPr>
      <w:r w:rsidRPr="00E64DA9">
        <w:rPr>
          <w:rStyle w:val="Lbjegyzet-hivatkozs"/>
          <w:sz w:val="18"/>
          <w:szCs w:val="18"/>
        </w:rPr>
        <w:footnoteRef/>
      </w:r>
      <w:r w:rsidRPr="00E64DA9">
        <w:rPr>
          <w:sz w:val="18"/>
          <w:szCs w:val="18"/>
        </w:rPr>
        <w:t xml:space="preserve"> Beiktatta a 7/2016. (V.06.) önkormányzati rendelet 2. § (1) bekezdé</w:t>
      </w:r>
      <w:bookmarkStart w:id="0" w:name="_GoBack"/>
      <w:bookmarkEnd w:id="0"/>
      <w:r w:rsidRPr="00E64DA9">
        <w:rPr>
          <w:sz w:val="18"/>
          <w:szCs w:val="18"/>
        </w:rPr>
        <w:t>se. Hatályos: 2016. május 7-től.</w:t>
      </w:r>
    </w:p>
  </w:footnote>
  <w:footnote w:id="2">
    <w:p w:rsidR="003774A9" w:rsidRPr="00E64DA9" w:rsidRDefault="003774A9" w:rsidP="003774A9">
      <w:pPr>
        <w:pStyle w:val="Lbjegyzetszveg"/>
        <w:rPr>
          <w:sz w:val="18"/>
          <w:szCs w:val="18"/>
        </w:rPr>
      </w:pPr>
      <w:r w:rsidRPr="00E64DA9">
        <w:rPr>
          <w:rStyle w:val="Lbjegyzet-hivatkozs"/>
          <w:sz w:val="18"/>
          <w:szCs w:val="18"/>
        </w:rPr>
        <w:footnoteRef/>
      </w:r>
      <w:r w:rsidRPr="00E64DA9">
        <w:rPr>
          <w:sz w:val="18"/>
          <w:szCs w:val="18"/>
        </w:rPr>
        <w:t xml:space="preserve"> Hatályon kívül helyezte: a 4/2017. (II.17.) önkormányzati rendelet 1. § b</w:t>
      </w:r>
      <w:proofErr w:type="gramStart"/>
      <w:r w:rsidRPr="00E64DA9">
        <w:rPr>
          <w:sz w:val="18"/>
          <w:szCs w:val="18"/>
        </w:rPr>
        <w:t>)pontja</w:t>
      </w:r>
      <w:proofErr w:type="gramEnd"/>
      <w:r w:rsidRPr="00E64DA9">
        <w:rPr>
          <w:sz w:val="18"/>
          <w:szCs w:val="18"/>
        </w:rPr>
        <w:t>. Hatálytalan: 2017. február 18-tól.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numStart w:val="21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4A9"/>
    <w:rsid w:val="003774A9"/>
    <w:rsid w:val="008C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AFE7D-D30D-4405-A7AE-512B9D35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377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774A9"/>
  </w:style>
  <w:style w:type="paragraph" w:styleId="Lbjegyzetszveg">
    <w:name w:val="footnote text"/>
    <w:basedOn w:val="Norml"/>
    <w:link w:val="LbjegyzetszvegChar"/>
    <w:uiPriority w:val="99"/>
    <w:semiHidden/>
    <w:unhideWhenUsed/>
    <w:rsid w:val="00377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774A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aliases w:val="Footnote symbol"/>
    <w:basedOn w:val="Bekezdsalapbettpusa"/>
    <w:uiPriority w:val="99"/>
    <w:semiHidden/>
    <w:unhideWhenUsed/>
    <w:rsid w:val="003774A9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377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77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2017-02-16T09:01:00Z</dcterms:created>
  <dcterms:modified xsi:type="dcterms:W3CDTF">2017-02-16T09:05:00Z</dcterms:modified>
</cp:coreProperties>
</file>