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DBD" w:rsidRPr="00167F16" w:rsidRDefault="00E95DBD" w:rsidP="00E95DBD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1. melléklet az 1/2016.(III.01.</w:t>
      </w:r>
      <w:r w:rsidRPr="00167F16">
        <w:rPr>
          <w:rFonts w:ascii="Arial" w:hAnsi="Arial" w:cs="Arial"/>
          <w:i/>
        </w:rPr>
        <w:t>) önkormányzati rendelethez</w:t>
      </w:r>
    </w:p>
    <w:p w:rsidR="00E95DBD" w:rsidRPr="00C6081F" w:rsidRDefault="00E95DBD" w:rsidP="00E95DBD">
      <w:pPr>
        <w:jc w:val="center"/>
        <w:rPr>
          <w:rFonts w:ascii="Arial" w:hAnsi="Arial" w:cs="Arial"/>
          <w:b/>
        </w:rPr>
      </w:pPr>
    </w:p>
    <w:p w:rsidR="00E95DBD" w:rsidRPr="00C6081F" w:rsidRDefault="00E95DBD" w:rsidP="00E95DBD">
      <w:pPr>
        <w:jc w:val="center"/>
        <w:rPr>
          <w:rFonts w:ascii="Arial" w:hAnsi="Arial" w:cs="Arial"/>
          <w:b/>
        </w:rPr>
      </w:pPr>
      <w:r w:rsidRPr="00C6081F">
        <w:rPr>
          <w:rFonts w:ascii="Arial" w:hAnsi="Arial" w:cs="Arial"/>
          <w:b/>
        </w:rPr>
        <w:t>Egyes kiemelt bevételi előirányzatok egységes rovatrend szerint</w:t>
      </w:r>
    </w:p>
    <w:p w:rsidR="00E95DBD" w:rsidRPr="00C6081F" w:rsidRDefault="00E95DBD" w:rsidP="00E95DBD">
      <w:pPr>
        <w:jc w:val="center"/>
        <w:rPr>
          <w:rFonts w:ascii="Arial" w:hAnsi="Arial" w:cs="Arial"/>
          <w:b/>
        </w:rPr>
      </w:pPr>
    </w:p>
    <w:p w:rsidR="00E95DBD" w:rsidRPr="00C6081F" w:rsidRDefault="00E95DBD" w:rsidP="00E95DBD">
      <w:pPr>
        <w:jc w:val="both"/>
        <w:rPr>
          <w:rFonts w:ascii="Arial" w:hAnsi="Arial" w:cs="Arial"/>
          <w:b/>
        </w:rPr>
      </w:pPr>
      <w:r w:rsidRPr="00C6081F">
        <w:rPr>
          <w:rFonts w:ascii="Arial" w:hAnsi="Arial" w:cs="Arial"/>
          <w:b/>
        </w:rPr>
        <w:t>1. B1. Működési célú támogatások államháztartáson belülről</w:t>
      </w:r>
    </w:p>
    <w:p w:rsidR="00E95DBD" w:rsidRPr="00C6081F" w:rsidRDefault="00E95DBD" w:rsidP="00E95DBD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Adatok </w:t>
      </w:r>
      <w:r w:rsidRPr="00C6081F">
        <w:rPr>
          <w:rFonts w:ascii="Arial" w:hAnsi="Arial" w:cs="Arial"/>
        </w:rPr>
        <w:t xml:space="preserve"> forintban</w:t>
      </w:r>
      <w:proofErr w:type="gramEnd"/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E95DBD" w:rsidRPr="00C6081F" w:rsidTr="007F4C0D">
        <w:trPr>
          <w:cantSplit/>
          <w:jc w:val="center"/>
        </w:trPr>
        <w:tc>
          <w:tcPr>
            <w:tcW w:w="559" w:type="dxa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C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 xml:space="preserve">Előirányzatok 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Helyi önkormányzatok működésének általános tám</w:t>
            </w:r>
            <w:r w:rsidRPr="00C6081F">
              <w:rPr>
                <w:rFonts w:ascii="Arial" w:hAnsi="Arial" w:cs="Arial"/>
                <w:b w:val="0"/>
                <w:i/>
                <w:sz w:val="20"/>
              </w:rPr>
              <w:t>o</w:t>
            </w:r>
            <w:r w:rsidRPr="00C6081F">
              <w:rPr>
                <w:rFonts w:ascii="Arial" w:hAnsi="Arial" w:cs="Arial"/>
                <w:b w:val="0"/>
                <w:i/>
                <w:sz w:val="20"/>
              </w:rPr>
              <w:t>gatása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E95DBD" w:rsidRPr="00355017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355017">
              <w:rPr>
                <w:rFonts w:ascii="Arial" w:hAnsi="Arial" w:cs="Arial"/>
                <w:b w:val="0"/>
                <w:color w:val="FF0000"/>
                <w:sz w:val="20"/>
              </w:rPr>
              <w:t>13.428.842</w:t>
            </w:r>
          </w:p>
          <w:p w:rsidR="00E95DBD" w:rsidRPr="00355017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color w:val="FF000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Települési önkormányzatok egyes köznevelési felad</w:t>
            </w:r>
            <w:r w:rsidRPr="00C6081F">
              <w:rPr>
                <w:rFonts w:ascii="Arial" w:hAnsi="Arial" w:cs="Arial"/>
                <w:b w:val="0"/>
                <w:i/>
                <w:sz w:val="20"/>
              </w:rPr>
              <w:t>a</w:t>
            </w:r>
            <w:r w:rsidRPr="00C6081F">
              <w:rPr>
                <w:rFonts w:ascii="Arial" w:hAnsi="Arial" w:cs="Arial"/>
                <w:b w:val="0"/>
                <w:i/>
                <w:sz w:val="20"/>
              </w:rPr>
              <w:t>tainak támogatása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Települési önkormányzatok szociális, gyermekj</w:t>
            </w:r>
            <w:r w:rsidRPr="00C6081F">
              <w:rPr>
                <w:rFonts w:ascii="Arial" w:hAnsi="Arial" w:cs="Arial"/>
                <w:b w:val="0"/>
                <w:i/>
                <w:sz w:val="20"/>
              </w:rPr>
              <w:t>ó</w:t>
            </w:r>
            <w:r w:rsidRPr="00C6081F">
              <w:rPr>
                <w:rFonts w:ascii="Arial" w:hAnsi="Arial" w:cs="Arial"/>
                <w:b w:val="0"/>
                <w:i/>
                <w:sz w:val="20"/>
              </w:rPr>
              <w:t>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2.323.458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Települési önkormányzatok kulturális feladatainak t</w:t>
            </w:r>
            <w:r w:rsidRPr="00C6081F">
              <w:rPr>
                <w:rFonts w:ascii="Arial" w:hAnsi="Arial" w:cs="Arial"/>
                <w:b w:val="0"/>
                <w:i/>
                <w:sz w:val="20"/>
              </w:rPr>
              <w:t>á</w:t>
            </w:r>
            <w:r w:rsidRPr="00C6081F">
              <w:rPr>
                <w:rFonts w:ascii="Arial" w:hAnsi="Arial" w:cs="Arial"/>
                <w:b w:val="0"/>
                <w:i/>
                <w:sz w:val="20"/>
              </w:rPr>
              <w:t>mogatása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1.200</w:t>
            </w:r>
            <w:r>
              <w:rPr>
                <w:rFonts w:ascii="Arial" w:hAnsi="Arial" w:cs="Arial"/>
                <w:b w:val="0"/>
                <w:sz w:val="20"/>
              </w:rPr>
              <w:t>.000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Működési célú költségvetési támogatások és kiegész</w:t>
            </w:r>
            <w:r w:rsidRPr="00C6081F">
              <w:rPr>
                <w:rFonts w:ascii="Arial" w:hAnsi="Arial" w:cs="Arial"/>
                <w:b w:val="0"/>
                <w:i/>
                <w:sz w:val="20"/>
              </w:rPr>
              <w:t>í</w:t>
            </w:r>
            <w:r w:rsidRPr="00C6081F">
              <w:rPr>
                <w:rFonts w:ascii="Arial" w:hAnsi="Arial" w:cs="Arial"/>
                <w:b w:val="0"/>
                <w:i/>
                <w:sz w:val="20"/>
              </w:rPr>
              <w:t>tő támogatások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E95DBD" w:rsidRPr="00355017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16.952.300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Működési célú garancia- és kezességvállalásból szá</w:t>
            </w:r>
            <w:r w:rsidRPr="00C6081F">
              <w:rPr>
                <w:rFonts w:ascii="Arial" w:hAnsi="Arial" w:cs="Arial"/>
                <w:b w:val="0"/>
                <w:sz w:val="20"/>
              </w:rPr>
              <w:t>r</w:t>
            </w:r>
            <w:r w:rsidRPr="00C6081F">
              <w:rPr>
                <w:rFonts w:ascii="Arial" w:hAnsi="Arial" w:cs="Arial"/>
                <w:b w:val="0"/>
                <w:sz w:val="20"/>
              </w:rPr>
              <w:t>mazó megtérülések államháztartáson b</w:t>
            </w:r>
            <w:r w:rsidRPr="00C6081F">
              <w:rPr>
                <w:rFonts w:ascii="Arial" w:hAnsi="Arial" w:cs="Arial"/>
                <w:b w:val="0"/>
                <w:sz w:val="20"/>
              </w:rPr>
              <w:t>e</w:t>
            </w:r>
            <w:r w:rsidRPr="00C6081F">
              <w:rPr>
                <w:rFonts w:ascii="Arial" w:hAnsi="Arial" w:cs="Arial"/>
                <w:b w:val="0"/>
                <w:sz w:val="20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Működési célú visszatérítendő támogatások, kö</w:t>
            </w:r>
            <w:r w:rsidRPr="00C6081F">
              <w:rPr>
                <w:rFonts w:ascii="Arial" w:hAnsi="Arial" w:cs="Arial"/>
                <w:b w:val="0"/>
                <w:sz w:val="20"/>
              </w:rPr>
              <w:t>l</w:t>
            </w:r>
            <w:r w:rsidRPr="00C6081F">
              <w:rPr>
                <w:rFonts w:ascii="Arial" w:hAnsi="Arial" w:cs="Arial"/>
                <w:b w:val="0"/>
                <w:sz w:val="20"/>
              </w:rPr>
              <w:t>csönök visszatérülése államháztartáson b</w:t>
            </w:r>
            <w:r w:rsidRPr="00C6081F">
              <w:rPr>
                <w:rFonts w:ascii="Arial" w:hAnsi="Arial" w:cs="Arial"/>
                <w:b w:val="0"/>
                <w:sz w:val="20"/>
              </w:rPr>
              <w:t>e</w:t>
            </w:r>
            <w:r w:rsidRPr="00C6081F">
              <w:rPr>
                <w:rFonts w:ascii="Arial" w:hAnsi="Arial" w:cs="Arial"/>
                <w:b w:val="0"/>
                <w:sz w:val="20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Működési célú visszatérítendő támogatások, kö</w:t>
            </w:r>
            <w:r w:rsidRPr="00C6081F">
              <w:rPr>
                <w:rFonts w:ascii="Arial" w:hAnsi="Arial" w:cs="Arial"/>
                <w:b w:val="0"/>
                <w:sz w:val="20"/>
              </w:rPr>
              <w:t>l</w:t>
            </w:r>
            <w:r w:rsidRPr="00C6081F">
              <w:rPr>
                <w:rFonts w:ascii="Arial" w:hAnsi="Arial" w:cs="Arial"/>
                <w:b w:val="0"/>
                <w:sz w:val="20"/>
              </w:rPr>
              <w:t>csönök igénybevétele államháztartáson b</w:t>
            </w:r>
            <w:r w:rsidRPr="00C6081F">
              <w:rPr>
                <w:rFonts w:ascii="Arial" w:hAnsi="Arial" w:cs="Arial"/>
                <w:b w:val="0"/>
                <w:sz w:val="20"/>
              </w:rPr>
              <w:t>e</w:t>
            </w:r>
            <w:r w:rsidRPr="00C6081F">
              <w:rPr>
                <w:rFonts w:ascii="Arial" w:hAnsi="Arial" w:cs="Arial"/>
                <w:b w:val="0"/>
                <w:sz w:val="20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Egyéb működési célú támogatások bevételei államhá</w:t>
            </w:r>
            <w:r w:rsidRPr="00C6081F">
              <w:rPr>
                <w:rFonts w:ascii="Arial" w:hAnsi="Arial" w:cs="Arial"/>
                <w:b w:val="0"/>
                <w:sz w:val="20"/>
              </w:rPr>
              <w:t>z</w:t>
            </w:r>
            <w:r w:rsidRPr="00C6081F">
              <w:rPr>
                <w:rFonts w:ascii="Arial" w:hAnsi="Arial" w:cs="Arial"/>
                <w:b w:val="0"/>
                <w:sz w:val="20"/>
              </w:rPr>
              <w:t xml:space="preserve">tartáson belülről 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E95DBD" w:rsidRPr="00355017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color w:val="FF0000"/>
                <w:sz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</w:rPr>
              <w:t>3.198.652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sz w:val="20"/>
              </w:rPr>
            </w:pPr>
            <w:r w:rsidRPr="00C6081F">
              <w:rPr>
                <w:rFonts w:ascii="Arial" w:hAnsi="Arial" w:cs="Arial"/>
                <w:sz w:val="20"/>
              </w:rPr>
              <w:t>Működési célú támogatások államháztartáson b</w:t>
            </w:r>
            <w:r w:rsidRPr="00C6081F">
              <w:rPr>
                <w:rFonts w:ascii="Arial" w:hAnsi="Arial" w:cs="Arial"/>
                <w:sz w:val="20"/>
              </w:rPr>
              <w:t>e</w:t>
            </w:r>
            <w:r w:rsidRPr="00C6081F">
              <w:rPr>
                <w:rFonts w:ascii="Arial" w:hAnsi="Arial" w:cs="Arial"/>
                <w:sz w:val="20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sz w:val="20"/>
              </w:rPr>
            </w:pPr>
            <w:r w:rsidRPr="00C6081F">
              <w:rPr>
                <w:rFonts w:ascii="Arial" w:hAnsi="Arial" w:cs="Arial"/>
                <w:sz w:val="20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20.150.952</w:t>
            </w:r>
          </w:p>
        </w:tc>
      </w:tr>
    </w:tbl>
    <w:p w:rsidR="00E95DBD" w:rsidRPr="00C6081F" w:rsidRDefault="00E95DBD" w:rsidP="00E95DBD">
      <w:pPr>
        <w:pStyle w:val="Szvegtrzs2"/>
        <w:jc w:val="both"/>
        <w:rPr>
          <w:rFonts w:ascii="Arial" w:hAnsi="Arial" w:cs="Arial"/>
          <w:b w:val="0"/>
          <w:sz w:val="20"/>
        </w:rPr>
      </w:pPr>
    </w:p>
    <w:p w:rsidR="00E95DBD" w:rsidRPr="00C6081F" w:rsidRDefault="00E95DBD" w:rsidP="00E95DBD">
      <w:pPr>
        <w:jc w:val="both"/>
        <w:rPr>
          <w:rFonts w:ascii="Arial" w:hAnsi="Arial" w:cs="Arial"/>
          <w:b/>
        </w:rPr>
      </w:pPr>
      <w:r w:rsidRPr="00C6081F">
        <w:rPr>
          <w:rFonts w:ascii="Arial" w:hAnsi="Arial" w:cs="Arial"/>
          <w:b/>
        </w:rPr>
        <w:t>2. B2. Felhalmozási célú támogatások államháztartáson belülről</w:t>
      </w:r>
    </w:p>
    <w:p w:rsidR="00E95DBD" w:rsidRPr="00C6081F" w:rsidRDefault="00E95DBD" w:rsidP="00E95DB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Adatok </w:t>
      </w:r>
      <w:r w:rsidRPr="00C6081F">
        <w:rPr>
          <w:rFonts w:ascii="Arial" w:hAnsi="Arial" w:cs="Arial"/>
        </w:rPr>
        <w:t>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E95DBD" w:rsidRPr="00C6081F" w:rsidTr="007F4C0D">
        <w:trPr>
          <w:cantSplit/>
          <w:jc w:val="center"/>
        </w:trPr>
        <w:tc>
          <w:tcPr>
            <w:tcW w:w="559" w:type="dxa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C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 xml:space="preserve">Előirányzatok 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Felhalmozási célú garancia- és kezességvállalásból származó megtérülések államháztartáson b</w:t>
            </w:r>
            <w:r w:rsidRPr="00C6081F">
              <w:rPr>
                <w:rFonts w:ascii="Arial" w:hAnsi="Arial" w:cs="Arial"/>
                <w:b w:val="0"/>
                <w:sz w:val="20"/>
              </w:rPr>
              <w:t>e</w:t>
            </w:r>
            <w:r w:rsidRPr="00C6081F">
              <w:rPr>
                <w:rFonts w:ascii="Arial" w:hAnsi="Arial" w:cs="Arial"/>
                <w:b w:val="0"/>
                <w:sz w:val="20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Felhalmozási célú visszatérítendő támogatások, kö</w:t>
            </w:r>
            <w:r w:rsidRPr="00C6081F">
              <w:rPr>
                <w:rFonts w:ascii="Arial" w:hAnsi="Arial" w:cs="Arial"/>
                <w:b w:val="0"/>
                <w:sz w:val="20"/>
              </w:rPr>
              <w:t>l</w:t>
            </w:r>
            <w:r w:rsidRPr="00C6081F">
              <w:rPr>
                <w:rFonts w:ascii="Arial" w:hAnsi="Arial" w:cs="Arial"/>
                <w:b w:val="0"/>
                <w:sz w:val="20"/>
              </w:rPr>
              <w:t>csönök visszatérülése államháztartáson b</w:t>
            </w:r>
            <w:r w:rsidRPr="00C6081F">
              <w:rPr>
                <w:rFonts w:ascii="Arial" w:hAnsi="Arial" w:cs="Arial"/>
                <w:b w:val="0"/>
                <w:sz w:val="20"/>
              </w:rPr>
              <w:t>e</w:t>
            </w:r>
            <w:r w:rsidRPr="00C6081F">
              <w:rPr>
                <w:rFonts w:ascii="Arial" w:hAnsi="Arial" w:cs="Arial"/>
                <w:b w:val="0"/>
                <w:sz w:val="20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Felhalmozási célú visszatérítendő támogatások, kö</w:t>
            </w:r>
            <w:r w:rsidRPr="00C6081F">
              <w:rPr>
                <w:rFonts w:ascii="Arial" w:hAnsi="Arial" w:cs="Arial"/>
                <w:b w:val="0"/>
                <w:sz w:val="20"/>
              </w:rPr>
              <w:t>l</w:t>
            </w:r>
            <w:r w:rsidRPr="00C6081F">
              <w:rPr>
                <w:rFonts w:ascii="Arial" w:hAnsi="Arial" w:cs="Arial"/>
                <w:b w:val="0"/>
                <w:sz w:val="20"/>
              </w:rPr>
              <w:t>csönök igénybevétele államháztartáson b</w:t>
            </w:r>
            <w:r w:rsidRPr="00C6081F">
              <w:rPr>
                <w:rFonts w:ascii="Arial" w:hAnsi="Arial" w:cs="Arial"/>
                <w:b w:val="0"/>
                <w:sz w:val="20"/>
              </w:rPr>
              <w:t>e</w:t>
            </w:r>
            <w:r w:rsidRPr="00C6081F">
              <w:rPr>
                <w:rFonts w:ascii="Arial" w:hAnsi="Arial" w:cs="Arial"/>
                <w:b w:val="0"/>
                <w:sz w:val="20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Egyéb felhalmozási célú támogatások bevételei álla</w:t>
            </w:r>
            <w:r w:rsidRPr="00C6081F">
              <w:rPr>
                <w:rFonts w:ascii="Arial" w:hAnsi="Arial" w:cs="Arial"/>
                <w:b w:val="0"/>
                <w:sz w:val="20"/>
              </w:rPr>
              <w:t>m</w:t>
            </w:r>
            <w:r w:rsidRPr="00C6081F">
              <w:rPr>
                <w:rFonts w:ascii="Arial" w:hAnsi="Arial" w:cs="Arial"/>
                <w:b w:val="0"/>
                <w:sz w:val="20"/>
              </w:rPr>
              <w:t xml:space="preserve">háztartáson belülről 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sz w:val="20"/>
              </w:rPr>
            </w:pPr>
            <w:r w:rsidRPr="00C6081F">
              <w:rPr>
                <w:rFonts w:ascii="Arial" w:hAnsi="Arial" w:cs="Arial"/>
                <w:sz w:val="20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sz w:val="20"/>
              </w:rPr>
            </w:pPr>
            <w:r w:rsidRPr="00C6081F">
              <w:rPr>
                <w:rFonts w:ascii="Arial" w:hAnsi="Arial" w:cs="Arial"/>
                <w:sz w:val="20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E95DBD" w:rsidRPr="00C6081F" w:rsidRDefault="00E95DBD" w:rsidP="00E95DBD">
      <w:pPr>
        <w:pStyle w:val="Szvegtrzs2"/>
        <w:jc w:val="both"/>
        <w:rPr>
          <w:rFonts w:ascii="Arial" w:hAnsi="Arial" w:cs="Arial"/>
          <w:b w:val="0"/>
          <w:sz w:val="20"/>
        </w:rPr>
      </w:pPr>
    </w:p>
    <w:p w:rsidR="00E95DBD" w:rsidRPr="00C6081F" w:rsidRDefault="00E95DBD" w:rsidP="00E95D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C6081F">
        <w:rPr>
          <w:rFonts w:ascii="Arial" w:hAnsi="Arial" w:cs="Arial"/>
          <w:b/>
        </w:rPr>
        <w:lastRenderedPageBreak/>
        <w:t>3. B3. Közhatalmi bevételek</w:t>
      </w:r>
    </w:p>
    <w:p w:rsidR="00E95DBD" w:rsidRPr="00C6081F" w:rsidRDefault="00E95DBD" w:rsidP="00E95DBD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Adatok </w:t>
      </w:r>
      <w:r w:rsidRPr="00C6081F">
        <w:rPr>
          <w:rFonts w:ascii="Arial" w:hAnsi="Arial" w:cs="Arial"/>
        </w:rPr>
        <w:t xml:space="preserve"> forintban</w:t>
      </w:r>
      <w:proofErr w:type="gramEnd"/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E95DBD" w:rsidRPr="00C6081F" w:rsidTr="007F4C0D">
        <w:trPr>
          <w:cantSplit/>
          <w:jc w:val="center"/>
        </w:trPr>
        <w:tc>
          <w:tcPr>
            <w:tcW w:w="559" w:type="dxa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C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  <w:b/>
              </w:rPr>
            </w:pPr>
            <w:r w:rsidRPr="00C6081F">
              <w:rPr>
                <w:rFonts w:ascii="Arial" w:hAnsi="Arial" w:cs="Arial"/>
                <w:b/>
              </w:rPr>
              <w:t xml:space="preserve">Előirányzatok 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jc w:val="center"/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6.200</w:t>
            </w:r>
            <w:r>
              <w:rPr>
                <w:rFonts w:ascii="Arial" w:hAnsi="Arial" w:cs="Arial"/>
                <w:b w:val="0"/>
                <w:sz w:val="20"/>
              </w:rPr>
              <w:t>.000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1.700</w:t>
            </w:r>
            <w:r>
              <w:rPr>
                <w:rFonts w:ascii="Arial" w:hAnsi="Arial" w:cs="Arial"/>
                <w:b w:val="0"/>
                <w:sz w:val="20"/>
              </w:rPr>
              <w:t>.000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4.500</w:t>
            </w:r>
            <w:r>
              <w:rPr>
                <w:rFonts w:ascii="Arial" w:hAnsi="Arial" w:cs="Arial"/>
                <w:b w:val="0"/>
                <w:sz w:val="20"/>
              </w:rPr>
              <w:t>.000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7.000.000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7.000.000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- ideiglenes jelleggel végzett iparűzési tevéken</w:t>
            </w:r>
            <w:r w:rsidRPr="00C6081F">
              <w:rPr>
                <w:rFonts w:ascii="Arial" w:hAnsi="Arial" w:cs="Arial"/>
                <w:b w:val="0"/>
                <w:sz w:val="20"/>
              </w:rPr>
              <w:t>y</w:t>
            </w:r>
            <w:r w:rsidRPr="00C6081F">
              <w:rPr>
                <w:rFonts w:ascii="Arial" w:hAnsi="Arial" w:cs="Arial"/>
                <w:b w:val="0"/>
                <w:sz w:val="20"/>
              </w:rPr>
              <w:t>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rPr>
                <w:rFonts w:ascii="Arial" w:hAnsi="Arial" w:cs="Arial"/>
                <w:i/>
              </w:rPr>
            </w:pPr>
            <w:r w:rsidRPr="00C6081F">
              <w:rPr>
                <w:rFonts w:ascii="Arial" w:hAnsi="Arial" w:cs="Arial"/>
                <w:i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rPr>
                <w:rFonts w:ascii="Arial" w:hAnsi="Arial" w:cs="Arial"/>
                <w:i/>
              </w:rPr>
            </w:pPr>
            <w:r w:rsidRPr="00C6081F">
              <w:rPr>
                <w:rFonts w:ascii="Arial" w:hAnsi="Arial" w:cs="Arial"/>
                <w:i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rPr>
                <w:rFonts w:ascii="Arial" w:hAnsi="Arial" w:cs="Arial"/>
                <w:i/>
              </w:rPr>
            </w:pPr>
            <w:r w:rsidRPr="00C6081F">
              <w:rPr>
                <w:rFonts w:ascii="Arial" w:hAnsi="Arial" w:cs="Arial"/>
                <w:i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1.000.000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i/>
                <w:sz w:val="20"/>
              </w:rPr>
            </w:pPr>
            <w:r w:rsidRPr="00C6081F">
              <w:rPr>
                <w:rFonts w:ascii="Arial" w:hAnsi="Arial" w:cs="Arial"/>
                <w:b w:val="0"/>
                <w:i/>
                <w:sz w:val="20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rPr>
                <w:rFonts w:ascii="Arial" w:hAnsi="Arial" w:cs="Arial"/>
                <w:i/>
              </w:rPr>
            </w:pPr>
            <w:r w:rsidRPr="00C6081F">
              <w:rPr>
                <w:rFonts w:ascii="Arial" w:hAnsi="Arial" w:cs="Arial"/>
                <w:i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rPr>
                <w:rFonts w:ascii="Arial" w:hAnsi="Arial" w:cs="Arial"/>
              </w:rPr>
            </w:pPr>
            <w:r w:rsidRPr="00C6081F">
              <w:rPr>
                <w:rFonts w:ascii="Arial" w:hAnsi="Arial" w:cs="Arial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E95DBD" w:rsidRPr="00F637E7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color w:val="FF0000"/>
                <w:sz w:val="20"/>
              </w:rPr>
            </w:pPr>
            <w:r w:rsidRPr="00F637E7">
              <w:rPr>
                <w:rFonts w:ascii="Arial" w:hAnsi="Arial" w:cs="Arial"/>
                <w:b w:val="0"/>
                <w:color w:val="FF0000"/>
                <w:sz w:val="20"/>
              </w:rPr>
              <w:t>8.000.000</w:t>
            </w: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DBD" w:rsidRPr="00C6081F" w:rsidTr="007F4C0D">
        <w:trPr>
          <w:cantSplit/>
          <w:jc w:val="center"/>
        </w:trPr>
        <w:tc>
          <w:tcPr>
            <w:tcW w:w="559" w:type="dxa"/>
            <w:vAlign w:val="center"/>
          </w:tcPr>
          <w:p w:rsidR="00E95DBD" w:rsidRPr="00C6081F" w:rsidRDefault="00E95DBD" w:rsidP="007F4C0D">
            <w:pPr>
              <w:pStyle w:val="Szvegtrzs2"/>
              <w:rPr>
                <w:rFonts w:ascii="Arial" w:hAnsi="Arial" w:cs="Arial"/>
                <w:b w:val="0"/>
                <w:sz w:val="20"/>
              </w:rPr>
            </w:pPr>
            <w:r w:rsidRPr="00C6081F">
              <w:rPr>
                <w:rFonts w:ascii="Arial" w:hAnsi="Arial" w:cs="Arial"/>
                <w:b w:val="0"/>
                <w:sz w:val="20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sz w:val="20"/>
              </w:rPr>
            </w:pPr>
            <w:r w:rsidRPr="00C6081F">
              <w:rPr>
                <w:rFonts w:ascii="Arial" w:hAnsi="Arial" w:cs="Arial"/>
                <w:sz w:val="20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sz w:val="20"/>
              </w:rPr>
            </w:pPr>
            <w:r w:rsidRPr="00C6081F">
              <w:rPr>
                <w:rFonts w:ascii="Arial" w:hAnsi="Arial" w:cs="Arial"/>
                <w:sz w:val="20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E95DBD" w:rsidRPr="00C6081F" w:rsidRDefault="00E95DBD" w:rsidP="007F4C0D">
            <w:pPr>
              <w:pStyle w:val="Szvegtrzs2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14.200.000</w:t>
            </w:r>
          </w:p>
        </w:tc>
      </w:tr>
    </w:tbl>
    <w:p w:rsidR="00E95DBD" w:rsidRPr="00C6081F" w:rsidRDefault="00E95DBD" w:rsidP="00E95DBD">
      <w:pPr>
        <w:jc w:val="center"/>
        <w:rPr>
          <w:rFonts w:ascii="Arial" w:hAnsi="Arial" w:cs="Arial"/>
          <w:b/>
        </w:rPr>
      </w:pPr>
    </w:p>
    <w:p w:rsidR="00E95DBD" w:rsidRPr="00C6081F" w:rsidRDefault="00E95DBD" w:rsidP="00E95DBD">
      <w:pPr>
        <w:jc w:val="center"/>
        <w:rPr>
          <w:rFonts w:ascii="Arial" w:hAnsi="Arial" w:cs="Arial"/>
          <w:b/>
        </w:rPr>
      </w:pPr>
    </w:p>
    <w:p w:rsidR="00E95DBD" w:rsidRDefault="00E95DBD" w:rsidP="00E95DBD">
      <w:pPr>
        <w:jc w:val="right"/>
        <w:rPr>
          <w:rFonts w:ascii="Arial" w:hAnsi="Arial" w:cs="Arial"/>
        </w:rPr>
        <w:sectPr w:rsidR="00E95DBD" w:rsidSect="00993745">
          <w:footerReference w:type="even" r:id="rId4"/>
          <w:footerReference w:type="default" r:id="rId5"/>
          <w:footerReference w:type="first" r:id="rId6"/>
          <w:pgSz w:w="11907" w:h="16840" w:code="9"/>
          <w:pgMar w:top="1418" w:right="1418" w:bottom="1276" w:left="1418" w:header="709" w:footer="907" w:gutter="0"/>
          <w:pgNumType w:start="1"/>
          <w:cols w:space="708"/>
          <w:titlePg/>
          <w:docGrid w:linePitch="272"/>
        </w:sectPr>
      </w:pPr>
    </w:p>
    <w:p w:rsidR="00607110" w:rsidRDefault="00607110">
      <w:bookmarkStart w:id="0" w:name="_GoBack"/>
      <w:bookmarkEnd w:id="0"/>
    </w:p>
    <w:sectPr w:rsidR="0060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2A" w:rsidRDefault="00E95DBD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51582A" w:rsidRDefault="00E95DB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2A" w:rsidRDefault="00E95DBD" w:rsidP="0090037E">
    <w:pPr>
      <w:pStyle w:val="llb"/>
      <w:framePr w:wrap="around" w:vAnchor="text" w:hAnchor="margin" w:xAlign="center" w:y="1"/>
      <w:rPr>
        <w:rStyle w:val="Oldalszm"/>
      </w:rPr>
    </w:pPr>
  </w:p>
  <w:p w:rsidR="0051582A" w:rsidRDefault="00E95DBD" w:rsidP="005F3F76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E4" w:rsidRPr="00C132E4" w:rsidRDefault="00E95DBD">
    <w:pPr>
      <w:pStyle w:val="llb"/>
      <w:rPr>
        <w:i/>
      </w:rPr>
    </w:pPr>
    <w:r>
      <w:rPr>
        <w:i/>
      </w:rPr>
      <w:t>*</w:t>
    </w:r>
    <w:r w:rsidRPr="00C132E4">
      <w:rPr>
        <w:i/>
      </w:rPr>
      <w:t xml:space="preserve">egységes szerkezetben </w:t>
    </w:r>
    <w:proofErr w:type="gramStart"/>
    <w:r w:rsidRPr="00C132E4">
      <w:rPr>
        <w:i/>
      </w:rPr>
      <w:t>a .</w:t>
    </w:r>
    <w:proofErr w:type="gramEnd"/>
    <w:r w:rsidRPr="00C132E4">
      <w:rPr>
        <w:i/>
      </w:rPr>
      <w:t>./2016. (…) önkormányzati rendelet módosításaival</w:t>
    </w:r>
  </w:p>
  <w:p w:rsidR="0051582A" w:rsidRDefault="00E95DBD" w:rsidP="00D112DC">
    <w:pPr>
      <w:pStyle w:val="llb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BD"/>
    <w:rsid w:val="00607110"/>
    <w:rsid w:val="00E9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7A1EC-9B62-4D8A-BDAF-C87059B5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5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95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95DB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95DBD"/>
  </w:style>
  <w:style w:type="paragraph" w:styleId="Szvegtrzs2">
    <w:name w:val="Body Text 2"/>
    <w:basedOn w:val="Norml"/>
    <w:link w:val="Szvegtrzs2Char"/>
    <w:rsid w:val="00E95DBD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E95DBD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2016-06-15T11:31:00Z</dcterms:created>
  <dcterms:modified xsi:type="dcterms:W3CDTF">2016-06-15T11:32:00Z</dcterms:modified>
</cp:coreProperties>
</file>