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73" w:rsidRPr="00B46173" w:rsidRDefault="00B46173" w:rsidP="00B46173">
      <w:pPr>
        <w:spacing w:after="0" w:line="240" w:lineRule="auto"/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</w:pPr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  <w:t xml:space="preserve">3. melléklet az Önkormányzat Szervezeti és Működési Szabályzatáról szóló 39/2014. (X.31.) önkormányzati </w:t>
      </w:r>
      <w:proofErr w:type="gramStart"/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  <w:t>rendelethez</w:t>
      </w:r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vertAlign w:val="superscript"/>
          <w:lang w:eastAsia="hu-HU"/>
        </w:rPr>
        <w:footnoteReference w:id="1"/>
      </w:r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  <w:t>,</w:t>
      </w:r>
      <w:proofErr w:type="gramEnd"/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vertAlign w:val="superscript"/>
          <w:lang w:eastAsia="hu-HU"/>
        </w:rPr>
        <w:footnoteReference w:id="2"/>
      </w:r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  <w:t>,</w:t>
      </w:r>
      <w:r w:rsidRPr="00B46173">
        <w:rPr>
          <w:rFonts w:ascii="Garamond" w:eastAsia="Times New Roman" w:hAnsi="Garamond" w:cs="Tahoma"/>
          <w:b/>
          <w:bCs/>
          <w:color w:val="000080"/>
          <w:sz w:val="28"/>
          <w:szCs w:val="28"/>
          <w:vertAlign w:val="superscript"/>
          <w:lang w:eastAsia="hu-HU"/>
        </w:rPr>
        <w:footnoteReference w:id="3"/>
      </w:r>
    </w:p>
    <w:p w:rsidR="00B46173" w:rsidRPr="00B46173" w:rsidRDefault="00B46173" w:rsidP="00B46173">
      <w:pPr>
        <w:spacing w:after="0" w:line="240" w:lineRule="auto"/>
        <w:outlineLvl w:val="0"/>
        <w:rPr>
          <w:rFonts w:ascii="Garamond" w:eastAsia="Times New Roman" w:hAnsi="Garamond" w:cs="Tahoma"/>
          <w:bCs/>
          <w:color w:val="000080"/>
          <w:sz w:val="28"/>
          <w:szCs w:val="28"/>
          <w:lang w:eastAsia="hu-HU"/>
        </w:rPr>
      </w:pPr>
    </w:p>
    <w:p w:rsidR="00B46173" w:rsidRPr="00B46173" w:rsidRDefault="00B46173" w:rsidP="00B46173">
      <w:pPr>
        <w:tabs>
          <w:tab w:val="left" w:pos="708"/>
        </w:tabs>
        <w:jc w:val="center"/>
        <w:rPr>
          <w:rFonts w:ascii="Tahoma" w:hAnsi="Tahoma" w:cs="Tahoma"/>
          <w:b/>
          <w:i/>
          <w:u w:val="single"/>
        </w:rPr>
      </w:pPr>
      <w:r w:rsidRPr="00B46173">
        <w:rPr>
          <w:rFonts w:ascii="Tahoma" w:hAnsi="Tahoma" w:cs="Tahoma"/>
          <w:b/>
          <w:i/>
          <w:u w:val="single"/>
        </w:rPr>
        <w:t xml:space="preserve">AZ ÖNKORMÁNYZAT KÖTELEZŐ </w:t>
      </w:r>
      <w:proofErr w:type="gramStart"/>
      <w:r w:rsidRPr="00B46173">
        <w:rPr>
          <w:rFonts w:ascii="Tahoma" w:hAnsi="Tahoma" w:cs="Tahoma"/>
          <w:b/>
          <w:i/>
          <w:u w:val="single"/>
        </w:rPr>
        <w:t>ÉS</w:t>
      </w:r>
      <w:proofErr w:type="gramEnd"/>
      <w:r w:rsidRPr="00B46173">
        <w:rPr>
          <w:rFonts w:ascii="Tahoma" w:hAnsi="Tahoma" w:cs="Tahoma"/>
          <w:b/>
          <w:i/>
          <w:u w:val="single"/>
        </w:rPr>
        <w:t xml:space="preserve"> ÖNKÉNT VÁLLALT FELADATAI</w:t>
      </w:r>
    </w:p>
    <w:tbl>
      <w:tblPr>
        <w:tblW w:w="1467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68"/>
        <w:gridCol w:w="72"/>
        <w:gridCol w:w="6196"/>
        <w:gridCol w:w="3194"/>
        <w:gridCol w:w="48"/>
        <w:gridCol w:w="16"/>
        <w:gridCol w:w="4676"/>
      </w:tblGrid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1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Egészségügyi feladatok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háziorvosi ellátás (ellátási szerződéssel)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2015. évi CXXIII. tv. 5.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a) pontja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házi gyermekorvosi ellátás (ellátási szerződéssel)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2015. évi CXXIII. tv. 5.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 xml:space="preserve">. a) pontja 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fogorvosi alapellátás (ellátási, átvállalási szerződéssel, és a Veszprémi Bölcsődei és Egészségügyi Alapellátási Integrált Intézmény keretein belül) 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2015. évi CXXIII. tv. 5.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b) pontja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4.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alapellátáshoz kapcsolódó ügyeleti ellátás (Veszprémi Bölcsődei és Egészségügyi Alapellátási Integrált Intézmény keretein belül a fogorvosi ügyeleti ellátás), Központi ügyeleti ellátás (háziorvosi/házi gyermekorvosi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,  feladat-átvállalási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 xml:space="preserve"> szerződéssel, külső egészségügyi szolgáltatóval)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2015. évi CXXIII. tv. 5.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 xml:space="preserve">. c) pontja 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védőnői ellátás (Veszprémi Bölcsődei és Egészségügyi Alapellátási Integrált Intézmény keretein belül) 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2015. évi CXXIII. tv. 5.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 xml:space="preserve">. d) pontja 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6.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iskola-egészségügyi ellátás (feladat-átvállalási szerződéssel, és a Veszprémi Bölcsődei és Egészségügyi Alapellátási Integrált Intézmény keretein belül)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2015. évi CXXIII. tv. 5.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e) pontja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7.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(a Veszprémi Bölcsődei és Egészségügyi Alapellátási Integrált Intézmény keretein belül)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152/1996. (IX.06.) Kh.</w:t>
            </w:r>
          </w:p>
        </w:tc>
      </w:tr>
      <w:tr w:rsidR="00B46173" w:rsidRPr="00B46173" w:rsidTr="00130A8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A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B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C</w:t>
            </w:r>
          </w:p>
        </w:tc>
      </w:tr>
      <w:tr w:rsidR="00B46173" w:rsidRPr="00B46173" w:rsidTr="00130A83">
        <w:trPr>
          <w:trHeight w:val="335"/>
        </w:trPr>
        <w:tc>
          <w:tcPr>
            <w:tcW w:w="1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lastRenderedPageBreak/>
              <w:t>Szociális Ellátás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Kötelező feladat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Önként vállalt feladat</w:t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8.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szociális alapon bérbe adott önkormányzati lakások bérlőinek támogatása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1993. évi LXXVIII. tv. 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34 .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 xml:space="preserve">§ (3)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5/2015. (II.26.) Ör. 11.§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9.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lakossági szilárd hulladékkezelési közszolgáltatási 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díj támogatás</w:t>
            </w:r>
            <w:proofErr w:type="gramEnd"/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13.§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10.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 köztemetés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48. §</w:t>
            </w:r>
          </w:p>
        </w:tc>
      </w:tr>
      <w:tr w:rsidR="00B46173" w:rsidRPr="00B46173" w:rsidTr="00130A83">
        <w:trPr>
          <w:trHeight w:val="591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11.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települési támogatás a haláleset bekövetkeztére tekintettel</w:t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18.§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12.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települési támogatás az időszakosan vagy tartósan létfenntartási gonddal küzdő, vagy létfenntartást veszélyeztető rendkívüli élethelyzetben lévő személyeknek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45. § (3)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17.§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13.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albérleti támogatásként megállapított települési támogatás</w:t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12.§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14.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szociálpolitikai kerekasztal működtetése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1993. évi III. tv. 58/B. (2)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15.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települési támogatásként megállapított gyógyszertámogatás</w:t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14.§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16.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települési támogatásként megállapított lakásfenntartási támogatás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8.§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17.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  <w:highlight w:val="yellow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települési támogatásként megállapított gyermekintézményi térítési 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díj támogatás</w:t>
            </w:r>
            <w:proofErr w:type="gramEnd"/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15.§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18.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adósságcsökkentési támogatás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9.-10.§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gyermekes bérlet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5/2015. (II.26.) Ör. 16.§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20.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közfoglalkoztatás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2011. évi CLXXXIX. tv. 13.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12. pont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21.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családsegítés biztosítása (Veszprémi Családsegítő és Gyermekjóléti Integrált Intézmény 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keretén  belül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>)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64. 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22.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br w:type="page"/>
              <w:t xml:space="preserve">nappali ellátás biztosítása értelmi fogyatékos személyek: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Göllesz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 xml:space="preserve"> Viktor Fogyatékos Személyek Nappali Intézménye </w:t>
            </w:r>
            <w:r w:rsidRPr="00B46173">
              <w:rPr>
                <w:rFonts w:ascii="Tahoma" w:hAnsi="Tahoma" w:cs="Tahoma"/>
                <w:strike/>
                <w:spacing w:val="-20"/>
              </w:rPr>
              <w:t xml:space="preserve"> 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1993. évi III. tv. 65/F.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 xml:space="preserve">. c) 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 xml:space="preserve">Kötelező feladat, amelyet ellátási szerződés alapján biztosít az </w:t>
            </w:r>
            <w:r w:rsidRPr="00B46173">
              <w:rPr>
                <w:rFonts w:ascii="Tahoma" w:hAnsi="Tahoma" w:cs="Tahoma"/>
                <w:b/>
                <w:spacing w:val="-20"/>
              </w:rPr>
              <w:lastRenderedPageBreak/>
              <w:t>Önkormányzat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lastRenderedPageBreak/>
              <w:t xml:space="preserve">Nem kötelező feladat, amelyet ellátási </w:t>
            </w:r>
            <w:r w:rsidRPr="00B46173">
              <w:rPr>
                <w:rFonts w:ascii="Tahoma" w:hAnsi="Tahoma" w:cs="Tahoma"/>
                <w:spacing w:val="-20"/>
              </w:rPr>
              <w:lastRenderedPageBreak/>
              <w:t>szerződés alapján biztosít az Önkormányzat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lastRenderedPageBreak/>
              <w:t>23.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szociális étkeztetés 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biztosítása  (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>VKTT Egyesített Szociális Intézmény, ”Életöröm” Idős Otthon Szociális Közhasznú Nonprofit Kft. keretén belül)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1993. évi III. tv. 62.§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24.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támogató szolgáltatás 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(Magyar Máltai Szeretetszolgálat Egyesület)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65/C.§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25.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házi segítségnyújtás biztosítása (VKTT Egyesített Szociális Intézmény, </w:t>
            </w:r>
            <w:r w:rsidRPr="00B46173">
              <w:rPr>
                <w:rFonts w:ascii="Tahoma" w:hAnsi="Tahoma" w:cs="Tahoma"/>
                <w:spacing w:val="-20"/>
                <w:sz w:val="28"/>
                <w:szCs w:val="28"/>
              </w:rPr>
              <w:t xml:space="preserve">„Életöröm” Idős Otthon Szociális Közhasznú Nonprofit Kft., </w:t>
            </w:r>
            <w:r w:rsidRPr="00B46173">
              <w:rPr>
                <w:rFonts w:ascii="Tahoma" w:hAnsi="Tahoma" w:cs="Tahoma"/>
                <w:spacing w:val="-20"/>
              </w:rPr>
              <w:t>NAPÁVA Szociális Gondozó Közhasznú Nonprofit Kft. keretén belül)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63. 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26.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</w:rPr>
            </w:pPr>
            <w:r w:rsidRPr="00B4617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46173">
              <w:rPr>
                <w:rFonts w:ascii="Tahoma" w:hAnsi="Tahoma" w:cs="Tahoma"/>
              </w:rPr>
              <w:t>nappali ellátás biztosítása (időskorúak: VKTT Egyesített Szociális Intézmény, „Életöröm” Idős Otthon Szociális Közhasznú Nonprofit Kft.</w:t>
            </w:r>
            <w:proofErr w:type="gramStart"/>
            <w:r w:rsidRPr="00B46173">
              <w:rPr>
                <w:rFonts w:ascii="Tahoma" w:hAnsi="Tahoma" w:cs="Tahoma"/>
              </w:rPr>
              <w:t>,  pszichiátriai</w:t>
            </w:r>
            <w:proofErr w:type="gramEnd"/>
            <w:r w:rsidRPr="00B46173">
              <w:rPr>
                <w:rFonts w:ascii="Tahoma" w:hAnsi="Tahoma" w:cs="Tahoma"/>
              </w:rPr>
              <w:t xml:space="preserve"> betegek: ”Horgony” Pszichiátriai Betegekért Kiemelten Közhasznú Alapítvány által fenntartott ”Horgony  Pszichiátriai Betegek Nappali Klubja” hajléktalan személyek: Magyar Máltai Szeretetszolgálat Egyesület, szenvedély-betegek: </w:t>
            </w:r>
            <w:proofErr w:type="spellStart"/>
            <w:r w:rsidRPr="00B46173">
              <w:rPr>
                <w:rFonts w:ascii="Tahoma" w:hAnsi="Tahoma" w:cs="Tahoma"/>
              </w:rPr>
              <w:t>Alkohol-Drogsegély</w:t>
            </w:r>
            <w:proofErr w:type="spellEnd"/>
            <w:r w:rsidRPr="00B46173">
              <w:rPr>
                <w:rFonts w:ascii="Tahoma" w:hAnsi="Tahoma" w:cs="Tahoma"/>
              </w:rPr>
              <w:t xml:space="preserve">    Ambulancia Egyesület)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1993. évi III. tv. 65/F.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a)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-b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) pontja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27.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Időskorúak gondozóházának működtetése</w:t>
            </w:r>
          </w:p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(VKTT Egyesített Szociális Intézmény, ”Életöröm” Idős Otthon Szociális Közhasznú Nonprofit Kft. keretén belül)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1993. évi III. tv. 80. § (1)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proofErr w:type="gramStart"/>
            <w:r w:rsidRPr="00B46173">
              <w:rPr>
                <w:rFonts w:ascii="Tahoma" w:hAnsi="Tahoma" w:cs="Tahoma"/>
                <w:spacing w:val="-20"/>
              </w:rPr>
              <w:t>.;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 xml:space="preserve"> (3)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 a) pontja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,  82.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>§</w:t>
            </w:r>
          </w:p>
        </w:tc>
      </w:tr>
      <w:tr w:rsidR="00B46173" w:rsidRPr="00B46173" w:rsidTr="00130A8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28.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idősek otthonának működtetése  </w:t>
            </w:r>
          </w:p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(VKTT Egyesített Szociális Intézmény, az ”Életöröm” Idős Otthon Szociális Közhasznú Nonprofit </w:t>
            </w:r>
            <w:proofErr w:type="gramStart"/>
            <w:r w:rsidRPr="00B46173">
              <w:rPr>
                <w:rFonts w:ascii="Tahoma" w:hAnsi="Tahoma" w:cs="Tahoma"/>
                <w:sz w:val="24"/>
                <w:szCs w:val="24"/>
              </w:rPr>
              <w:t>Kft.  és</w:t>
            </w:r>
            <w:proofErr w:type="gramEnd"/>
            <w:r w:rsidRPr="00B46173">
              <w:rPr>
                <w:rFonts w:ascii="Tahoma" w:hAnsi="Tahoma" w:cs="Tahoma"/>
                <w:sz w:val="24"/>
                <w:szCs w:val="24"/>
              </w:rPr>
              <w:t xml:space="preserve"> a TÁMASZ 2 Idősek Otthona Veszprém Szociálisellátó Nonprofit Kft.  keretén belül)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67.- 68/B.§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  <w:vanish/>
        </w:rPr>
      </w:pPr>
    </w:p>
    <w:tbl>
      <w:tblPr>
        <w:tblW w:w="1467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6196"/>
        <w:gridCol w:w="3242"/>
        <w:gridCol w:w="9"/>
        <w:gridCol w:w="4683"/>
      </w:tblGrid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29.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jelzőrendszeres házi segítség-nyújtás </w:t>
            </w:r>
            <w:proofErr w:type="gramStart"/>
            <w:r w:rsidRPr="00B46173">
              <w:rPr>
                <w:rFonts w:ascii="Tahoma" w:hAnsi="Tahoma" w:cs="Tahoma"/>
                <w:sz w:val="24"/>
                <w:szCs w:val="24"/>
              </w:rPr>
              <w:t>biztosítása  (</w:t>
            </w:r>
            <w:proofErr w:type="gramEnd"/>
            <w:r w:rsidRPr="00B46173">
              <w:rPr>
                <w:rFonts w:ascii="Tahoma" w:hAnsi="Tahoma" w:cs="Tahoma"/>
                <w:sz w:val="24"/>
                <w:szCs w:val="24"/>
              </w:rPr>
              <w:t>VKTT Egyesített Szociális Intézmény keretén belül)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65.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30.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népkonyhai étkeztetés biztosítása</w:t>
            </w:r>
          </w:p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lastRenderedPageBreak/>
              <w:t>(Magyar Máltai Szeretetszolgálat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62. §</w:t>
            </w:r>
          </w:p>
        </w:tc>
      </w:tr>
      <w:tr w:rsidR="00B46173" w:rsidRPr="00B46173" w:rsidTr="00130A83">
        <w:trPr>
          <w:trHeight w:val="5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lastRenderedPageBreak/>
              <w:t>31.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utcai szociális munka (Magyar Máltai Szeretetszolgálat Egyesület)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65/E.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éjjeli menedékhely működtetése (Magyar Máltai Szeretetszolgálat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84. § (1)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hajléktalan személyek átmeneti szállásának működtetése (Magyar Máltai Szeretetszolgálat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84. § (2)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34.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173">
              <w:rPr>
                <w:rFonts w:ascii="Tahoma" w:hAnsi="Tahoma" w:cs="Tahoma"/>
                <w:sz w:val="24"/>
                <w:szCs w:val="24"/>
              </w:rPr>
              <w:t>hajléktalan személyek otthonának Működtetése (Magyar Máltai Szeretetszolgálat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1993. évi III. tv. 71/B.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35.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</w:rPr>
              <w:t>támogatott lakhatás fogyatékos személyek részére (Veszprém Megyei ÉFOÉSZ Közhasznú Egyesület Tapolca)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</w:rPr>
              <w:t>1993. évi III. tv. 75.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A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B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C</w:t>
            </w:r>
          </w:p>
        </w:tc>
      </w:tr>
      <w:tr w:rsidR="00B46173" w:rsidRPr="00B46173" w:rsidTr="00130A83">
        <w:tc>
          <w:tcPr>
            <w:tcW w:w="1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ahoma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Gyermekjóléti, gyermekvédelmi feladatok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Kötelező feladat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Önként vállalt feladat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36.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gyermekjóléti központ </w:t>
            </w:r>
          </w:p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(Veszprémi Család</w:t>
            </w:r>
            <w:bookmarkStart w:id="0" w:name="_GoBack"/>
            <w:bookmarkEnd w:id="0"/>
            <w:r w:rsidRPr="00B46173">
              <w:rPr>
                <w:rFonts w:ascii="Tahoma" w:hAnsi="Tahoma" w:cs="Tahoma"/>
                <w:sz w:val="24"/>
                <w:szCs w:val="24"/>
              </w:rPr>
              <w:t>segítő és Gyermekjóléti Integrált Intézmény keretén belül)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1997. évi XXXI. tv. 40/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A.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 xml:space="preserve"> § (2)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bek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>.</w:t>
            </w:r>
          </w:p>
        </w:tc>
      </w:tr>
      <w:tr w:rsidR="00F00D6E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6E" w:rsidRPr="00B46173" w:rsidRDefault="00F00D6E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hAnsi="Tahoma" w:cs="Tahoma"/>
                <w:spacing w:val="-20"/>
              </w:rPr>
            </w:pPr>
            <w:r>
              <w:rPr>
                <w:rFonts w:ascii="Tahoma" w:hAnsi="Tahoma" w:cs="Tahoma"/>
                <w:spacing w:val="-20"/>
              </w:rPr>
              <w:t>36a.</w:t>
            </w:r>
            <w:r>
              <w:rPr>
                <w:rStyle w:val="Lbjegyzet-hivatkozs"/>
                <w:rFonts w:ascii="Tahoma" w:hAnsi="Tahoma" w:cs="Tahoma"/>
                <w:spacing w:val="-20"/>
              </w:rPr>
              <w:footnoteReference w:id="4"/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6E" w:rsidRPr="00B46173" w:rsidRDefault="00F00D6E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gyermekjóléti központ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6E" w:rsidRPr="00B46173" w:rsidRDefault="00F00D6E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2415C4">
              <w:rPr>
                <w:rFonts w:ascii="Tahoma" w:hAnsi="Tahoma" w:cs="Tahoma"/>
                <w:sz w:val="16"/>
                <w:szCs w:val="16"/>
              </w:rPr>
              <w:t>(</w:t>
            </w:r>
            <w:r w:rsidRPr="00B23B5D">
              <w:rPr>
                <w:rFonts w:ascii="Tahoma" w:hAnsi="Tahoma" w:cs="Tahoma"/>
              </w:rPr>
              <w:t>Veszprémi Családsegítő és Gyermekjóléti Integrált Intézmény keretén belül)</w:t>
            </w:r>
            <w:r w:rsidRPr="00B23B5D">
              <w:rPr>
                <w:rFonts w:ascii="Tahoma" w:hAnsi="Tahoma" w:cs="Tahoma"/>
              </w:rPr>
              <w:t xml:space="preserve"> </w:t>
            </w:r>
            <w:r w:rsidRPr="00B23B5D">
              <w:rPr>
                <w:rFonts w:ascii="Tahoma" w:hAnsi="Tahoma" w:cs="Tahoma"/>
              </w:rPr>
              <w:t xml:space="preserve">alternatív </w:t>
            </w:r>
            <w:proofErr w:type="gramStart"/>
            <w:r w:rsidRPr="00B23B5D">
              <w:rPr>
                <w:rFonts w:ascii="Tahoma" w:hAnsi="Tahoma" w:cs="Tahoma"/>
              </w:rPr>
              <w:t>napközbeni  ellátás</w:t>
            </w:r>
            <w:proofErr w:type="gramEnd"/>
            <w:r w:rsidRPr="00580AFA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6E" w:rsidRPr="00B23B5D" w:rsidRDefault="00F00D6E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hAnsi="Tahoma" w:cs="Tahoma"/>
                <w:spacing w:val="-20"/>
              </w:rPr>
            </w:pPr>
            <w:proofErr w:type="gramStart"/>
            <w:r w:rsidRPr="00B23B5D">
              <w:rPr>
                <w:rFonts w:ascii="Tahoma" w:hAnsi="Tahoma" w:cs="Tahoma"/>
              </w:rPr>
              <w:t>1997 .</w:t>
            </w:r>
            <w:proofErr w:type="gramEnd"/>
            <w:r w:rsidRPr="00B23B5D">
              <w:rPr>
                <w:rFonts w:ascii="Tahoma" w:hAnsi="Tahoma" w:cs="Tahoma"/>
              </w:rPr>
              <w:t xml:space="preserve">  évi XXXI. tv. 44/D.§</w:t>
            </w:r>
            <w:proofErr w:type="spellStart"/>
            <w:r w:rsidRPr="00B23B5D">
              <w:rPr>
                <w:rFonts w:ascii="Tahoma" w:hAnsi="Tahoma" w:cs="Tahoma"/>
              </w:rPr>
              <w:t>-</w:t>
            </w:r>
            <w:proofErr w:type="gramStart"/>
            <w:r w:rsidRPr="00B23B5D">
              <w:rPr>
                <w:rFonts w:ascii="Tahoma" w:hAnsi="Tahoma" w:cs="Tahoma"/>
              </w:rPr>
              <w:t>a</w:t>
            </w:r>
            <w:proofErr w:type="spellEnd"/>
            <w:proofErr w:type="gramEnd"/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37.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bölcsődei ellátás biztosítása</w:t>
            </w:r>
          </w:p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(Veszprémi Bölcsődei és Egészségügyi Alapellátási Integrált Intézmény keretén belül)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1997. évi XXXI. tv. 42-43.§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38.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  <w:r w:rsidRPr="00B46173">
              <w:rPr>
                <w:rFonts w:ascii="Tahoma" w:hAnsi="Tahoma" w:cs="Tahoma"/>
              </w:rPr>
              <w:t>családok átmeneti otthonának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</w:rPr>
              <w:lastRenderedPageBreak/>
              <w:t>működtetése (Veszprémi Családsegítő és Gyermekjóléti Integrált Intézmény keretén belül)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  <w:r w:rsidRPr="00B46173">
              <w:rPr>
                <w:rFonts w:ascii="Tahoma" w:hAnsi="Tahoma" w:cs="Tahoma"/>
              </w:rPr>
              <w:t>1997. évi XXXI. tv. 51. §</w:t>
            </w:r>
          </w:p>
        </w:tc>
      </w:tr>
      <w:tr w:rsidR="00B46173" w:rsidRPr="00B46173" w:rsidTr="00130A8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lastRenderedPageBreak/>
              <w:t>39.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  <w:r w:rsidRPr="00B46173">
              <w:rPr>
                <w:rFonts w:ascii="Tahoma" w:hAnsi="Tahoma" w:cs="Tahoma"/>
              </w:rPr>
              <w:t>szünidei gyermekétkeztetés (rendszeres gyermekvédelmi kedvezményre jogosult hátrányos, és halmozottan hátrányos helyzetű gyermekek részére)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  <w:r w:rsidRPr="00B46173">
              <w:rPr>
                <w:rFonts w:ascii="Tahoma" w:hAnsi="Tahoma" w:cs="Tahoma"/>
              </w:rPr>
              <w:t>1997. évi XXXI. tv. 21./C.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40.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  <w:r w:rsidRPr="00B46173">
              <w:rPr>
                <w:rFonts w:ascii="Tahoma" w:hAnsi="Tahoma" w:cs="Tahoma"/>
              </w:rPr>
              <w:t>szünidei gyermekétkeztetés (rendszeres gyermekvédelmi kedvezményre jogosult gyermek)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val="da-DK"/>
              </w:rPr>
            </w:pPr>
            <w:r w:rsidRPr="00B46173">
              <w:rPr>
                <w:rFonts w:ascii="Tahoma" w:hAnsi="Tahoma" w:cs="Tahoma"/>
              </w:rPr>
              <w:t>5/2015. (II.26.) Ör. 15/</w:t>
            </w:r>
            <w:proofErr w:type="gramStart"/>
            <w:r w:rsidRPr="00B46173">
              <w:rPr>
                <w:rFonts w:ascii="Tahoma" w:hAnsi="Tahoma" w:cs="Tahoma"/>
              </w:rPr>
              <w:t>A.</w:t>
            </w:r>
            <w:proofErr w:type="gramEnd"/>
            <w:r w:rsidRPr="00B46173">
              <w:rPr>
                <w:rFonts w:ascii="Tahoma" w:hAnsi="Tahoma" w:cs="Tahoma"/>
              </w:rPr>
              <w:t xml:space="preserve"> §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  <w:spacing w:val="-20"/>
        </w:rPr>
      </w:pPr>
    </w:p>
    <w:tbl>
      <w:tblPr>
        <w:tblW w:w="1469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1"/>
        <w:gridCol w:w="6198"/>
        <w:gridCol w:w="1836"/>
        <w:gridCol w:w="1424"/>
        <w:gridCol w:w="4675"/>
        <w:gridCol w:w="7"/>
        <w:gridCol w:w="17"/>
      </w:tblGrid>
      <w:tr w:rsidR="00B46173" w:rsidRPr="00B46173" w:rsidTr="00130A83">
        <w:trPr>
          <w:gridAfter w:val="2"/>
          <w:wAfter w:w="2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B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C</w:t>
            </w:r>
          </w:p>
        </w:tc>
      </w:tr>
      <w:tr w:rsidR="00B46173" w:rsidRPr="00B46173" w:rsidTr="0013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7" w:type="dxa"/>
        </w:trPr>
        <w:tc>
          <w:tcPr>
            <w:tcW w:w="146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Köznevelés, szakképzés</w:t>
            </w:r>
          </w:p>
        </w:tc>
      </w:tr>
      <w:tr w:rsidR="00B46173" w:rsidRPr="00B46173" w:rsidTr="0013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8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Kötelező feladat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>Önként vállalt feladat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b/>
                <w:spacing w:val="-20"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41.</w:t>
            </w:r>
          </w:p>
        </w:tc>
        <w:tc>
          <w:tcPr>
            <w:tcW w:w="8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óvodai nevelés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strike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2011. évi CXC. törvény 8. §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trike/>
                <w:spacing w:val="-20"/>
              </w:rPr>
            </w:pPr>
          </w:p>
        </w:tc>
      </w:tr>
      <w:tr w:rsidR="00B46173" w:rsidRPr="00B46173" w:rsidTr="0013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42</w:t>
            </w:r>
          </w:p>
        </w:tc>
        <w:tc>
          <w:tcPr>
            <w:tcW w:w="8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sajátos nevelési igényű gyermek óvodai nevelése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  <w:b/>
                <w:spacing w:val="-20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0"/>
                <w:tab w:val="left" w:pos="426"/>
                <w:tab w:val="right" w:pos="7655"/>
                <w:tab w:val="left" w:pos="8931"/>
              </w:tabs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2011. évi CXC törvény 47. § (3) bekezdés</w:t>
            </w:r>
          </w:p>
        </w:tc>
      </w:tr>
      <w:tr w:rsidR="00B46173" w:rsidRPr="00B46173" w:rsidTr="0013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43.</w:t>
            </w:r>
          </w:p>
        </w:tc>
        <w:tc>
          <w:tcPr>
            <w:tcW w:w="8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 xml:space="preserve">nemzeti és etnikai nevelés az óvodai rendszerben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 xml:space="preserve">2011. évi CXC törvény 46. § (3) bekezdés c) </w:t>
            </w:r>
            <w:proofErr w:type="spellStart"/>
            <w:r w:rsidRPr="00B46173">
              <w:rPr>
                <w:rFonts w:ascii="Tahoma" w:hAnsi="Tahoma" w:cs="Tahoma"/>
                <w:spacing w:val="-20"/>
              </w:rPr>
              <w:t>ponja</w:t>
            </w:r>
            <w:proofErr w:type="spellEnd"/>
            <w:r w:rsidRPr="00B46173">
              <w:rPr>
                <w:rFonts w:ascii="Tahoma" w:hAnsi="Tahoma" w:cs="Tahoma"/>
                <w:spacing w:val="-20"/>
              </w:rPr>
              <w:t xml:space="preserve">, valamint </w:t>
            </w:r>
            <w:proofErr w:type="gramStart"/>
            <w:r w:rsidRPr="00B46173">
              <w:rPr>
                <w:rFonts w:ascii="Tahoma" w:hAnsi="Tahoma" w:cs="Tahoma"/>
                <w:spacing w:val="-20"/>
              </w:rPr>
              <w:t>a</w:t>
            </w:r>
            <w:proofErr w:type="gramEnd"/>
            <w:r w:rsidRPr="00B46173">
              <w:rPr>
                <w:rFonts w:ascii="Tahoma" w:hAnsi="Tahoma" w:cs="Tahoma"/>
                <w:spacing w:val="-20"/>
              </w:rPr>
              <w:t xml:space="preserve"> 50.  § (10) bekezdés</w:t>
            </w:r>
          </w:p>
        </w:tc>
      </w:tr>
      <w:tr w:rsidR="00B46173" w:rsidRPr="00B46173" w:rsidTr="0013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44.</w:t>
            </w:r>
          </w:p>
        </w:tc>
        <w:tc>
          <w:tcPr>
            <w:tcW w:w="8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426"/>
                <w:tab w:val="right" w:pos="7655"/>
                <w:tab w:val="left" w:pos="8931"/>
              </w:tabs>
              <w:autoSpaceDE w:val="0"/>
              <w:autoSpaceDN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46173">
              <w:rPr>
                <w:rFonts w:ascii="Tahoma" w:hAnsi="Tahoma" w:cs="Tahoma"/>
                <w:sz w:val="24"/>
                <w:szCs w:val="24"/>
              </w:rPr>
              <w:t>Veszprémi Közalkalmazottak Önkormányzati Érdekegyeztető Tanácsa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pacing w:val="-20"/>
              </w:rPr>
            </w:pP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spacing w:val="-20"/>
              </w:rPr>
            </w:pPr>
            <w:r w:rsidRPr="00B46173">
              <w:rPr>
                <w:rFonts w:ascii="Tahoma" w:hAnsi="Tahoma" w:cs="Tahoma"/>
                <w:spacing w:val="-20"/>
              </w:rPr>
              <w:t>1992. évi XXXIII. törvény 6.§ (1) bekezdés b) pontja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</w:rPr>
      </w:pPr>
    </w:p>
    <w:tbl>
      <w:tblPr>
        <w:tblW w:w="14677" w:type="dxa"/>
        <w:tblInd w:w="-252" w:type="dxa"/>
        <w:tblLook w:val="01E0" w:firstRow="1" w:lastRow="1" w:firstColumn="1" w:lastColumn="1" w:noHBand="0" w:noVBand="0"/>
      </w:tblPr>
      <w:tblGrid>
        <w:gridCol w:w="540"/>
        <w:gridCol w:w="6199"/>
        <w:gridCol w:w="3240"/>
        <w:gridCol w:w="4698"/>
      </w:tblGrid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1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Közművelődési, közgyűjteményi feladatok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45.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Megyei könyvtári és települési nyilvános könyvtári feladat ellátása (Eötvös Károly Megyei Könyvtár fenntartásával a városi könyvtári feladat ellátása is)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CXL. tv. 64-71.§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47.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közművelődési tevékenység ellátása, közösségi tér biztosítása (</w:t>
            </w:r>
            <w:proofErr w:type="spellStart"/>
            <w:r w:rsidRPr="00B46173">
              <w:rPr>
                <w:rFonts w:ascii="Tahoma" w:hAnsi="Tahoma" w:cs="Tahoma"/>
              </w:rPr>
              <w:t>Agóra</w:t>
            </w:r>
            <w:proofErr w:type="spellEnd"/>
            <w:r w:rsidRPr="00B46173">
              <w:rPr>
                <w:rFonts w:ascii="Tahoma" w:hAnsi="Tahoma" w:cs="Tahoma"/>
              </w:rPr>
              <w:t xml:space="preserve"> Veszprém Városi Művelődési Központ, Művészetek Háza, Kabóca Bábszínház és Gyermek Közművelődési Intézmény működtetése)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CXL. tv. 73-81.§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 xml:space="preserve">13/2002. (IV.13.) EKÖM r. 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12/2002. (IV.13.) NKÖM r.,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14 /2012. (III.30.) Ör. a közművelődésről és a művészeti tevékenység támogatásáról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48.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 kulturális örökség helyi, valamint a helyi települési szintet meghaladó, egy megye közigazgatási területére kiterjedő biztosítása megyei hatókörű városi múzeum fenntartásával (Laczkó Dezső Múzeum működtetése)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CXL. tv. 38-51/</w:t>
            </w:r>
            <w:proofErr w:type="gramStart"/>
            <w:r w:rsidRPr="00B46173">
              <w:rPr>
                <w:rFonts w:ascii="Tahoma" w:hAnsi="Tahoma" w:cs="Tahoma"/>
              </w:rPr>
              <w:t>A.</w:t>
            </w:r>
            <w:proofErr w:type="gramEnd"/>
            <w:r w:rsidRPr="00B46173">
              <w:rPr>
                <w:rFonts w:ascii="Tahoma" w:hAnsi="Tahoma" w:cs="Tahoma"/>
              </w:rPr>
              <w:t xml:space="preserve">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49.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nemzeti ünnepek programjainak megrendezése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CXL. tv.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50.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rPr>
                <w:rFonts w:ascii="Tahoma" w:eastAsia="Times New Roman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városi nagyrendezvények, fesztiválok szervezése, lebonyolítása, (</w:t>
            </w:r>
            <w:proofErr w:type="spellStart"/>
            <w:r w:rsidRPr="00B46173">
              <w:rPr>
                <w:rFonts w:ascii="Tahoma" w:hAnsi="Tahoma" w:cs="Tahoma"/>
              </w:rPr>
              <w:t>Agóra</w:t>
            </w:r>
            <w:proofErr w:type="spellEnd"/>
            <w:r w:rsidRPr="00B46173">
              <w:rPr>
                <w:rFonts w:ascii="Tahoma" w:hAnsi="Tahoma" w:cs="Tahoma"/>
              </w:rPr>
              <w:t xml:space="preserve"> Veszprém Városi Művelődési Központ, Művészetek Háza, Kabóca Bábszínház intézmények keretén belül; Veszprémi Programiroda Rendezvényszervező és Kulturális Szolgáltató </w:t>
            </w:r>
            <w:proofErr w:type="spellStart"/>
            <w:r w:rsidRPr="00B46173">
              <w:rPr>
                <w:rFonts w:ascii="Tahoma" w:hAnsi="Tahoma" w:cs="Tahoma"/>
              </w:rPr>
              <w:t>Kft-vel</w:t>
            </w:r>
            <w:proofErr w:type="spellEnd"/>
            <w:r w:rsidRPr="00B46173">
              <w:rPr>
                <w:rFonts w:ascii="Tahoma" w:hAnsi="Tahoma" w:cs="Tahoma"/>
              </w:rPr>
              <w:t xml:space="preserve">, Fesztiváliroda </w:t>
            </w:r>
            <w:proofErr w:type="spellStart"/>
            <w:r w:rsidRPr="00B46173">
              <w:rPr>
                <w:rFonts w:ascii="Tahoma" w:hAnsi="Tahoma" w:cs="Tahoma"/>
              </w:rPr>
              <w:t>Kft-vel</w:t>
            </w:r>
            <w:proofErr w:type="spellEnd"/>
            <w:r w:rsidRPr="00B46173">
              <w:rPr>
                <w:rFonts w:ascii="Tahoma" w:hAnsi="Tahoma" w:cs="Tahoma"/>
              </w:rPr>
              <w:t xml:space="preserve"> Ünnepi Játékok </w:t>
            </w:r>
            <w:proofErr w:type="spellStart"/>
            <w:r w:rsidRPr="00B46173">
              <w:rPr>
                <w:rFonts w:ascii="Tahoma" w:hAnsi="Tahoma" w:cs="Tahoma"/>
              </w:rPr>
              <w:t>Kft-vel</w:t>
            </w:r>
            <w:proofErr w:type="spellEnd"/>
            <w:r w:rsidRPr="00B46173">
              <w:rPr>
                <w:rFonts w:ascii="Tahoma" w:hAnsi="Tahoma" w:cs="Tahoma"/>
              </w:rPr>
              <w:t xml:space="preserve">, Pannon Várszínházzal, Nemzeti Filharmónia </w:t>
            </w:r>
            <w:proofErr w:type="spellStart"/>
            <w:r w:rsidRPr="00B46173">
              <w:rPr>
                <w:rFonts w:ascii="Tahoma" w:hAnsi="Tahoma" w:cs="Tahoma"/>
              </w:rPr>
              <w:t>Kft-vel</w:t>
            </w:r>
            <w:proofErr w:type="spellEnd"/>
            <w:r w:rsidRPr="00B46173">
              <w:rPr>
                <w:rFonts w:ascii="Tahoma" w:hAnsi="Tahoma" w:cs="Tahoma"/>
              </w:rPr>
              <w:t>, történt szerződéskötés útján)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115/2003. (VI.24.) Kh. határozat,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1997. évi CXL. tv</w:t>
            </w:r>
            <w:proofErr w:type="gramStart"/>
            <w:r w:rsidRPr="00B46173">
              <w:rPr>
                <w:rFonts w:ascii="Tahoma" w:hAnsi="Tahoma" w:cs="Tahoma"/>
              </w:rPr>
              <w:t>.,</w:t>
            </w:r>
            <w:proofErr w:type="gramEnd"/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14/2012. (III.30.) Ör. a közművelődésről és a művészeti tevékenység támogatásáról,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br w:type="page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hivatásos művészeti intézmények működtetése (Kabóca Bábszínház és Gyermek Közművelődési Intézmény, Veszprémi Petőfi Színház)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24/2008. (II.28.) Kh. határozat,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 xml:space="preserve">2008. évi XCIX. tv. az </w:t>
            </w:r>
            <w:proofErr w:type="spellStart"/>
            <w:r w:rsidRPr="00B46173">
              <w:rPr>
                <w:rFonts w:ascii="Tahoma" w:hAnsi="Tahoma" w:cs="Tahoma"/>
              </w:rPr>
              <w:t>előadóművészeti</w:t>
            </w:r>
            <w:proofErr w:type="spellEnd"/>
            <w:r w:rsidRPr="00B46173">
              <w:rPr>
                <w:rFonts w:ascii="Tahoma" w:hAnsi="Tahoma" w:cs="Tahoma"/>
              </w:rPr>
              <w:t xml:space="preserve"> szervezetekről,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330/2011. (XII.16.) VMJVÖK. határozat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52.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kiemelt művészeti együttesek támogatása Mendelssohn Kamarazenekar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Liszt Ferenc Kórustársaság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 xml:space="preserve">Veszprém Város </w:t>
            </w:r>
            <w:proofErr w:type="spellStart"/>
            <w:r w:rsidRPr="00B46173">
              <w:rPr>
                <w:rFonts w:ascii="Tahoma" w:hAnsi="Tahoma" w:cs="Tahoma"/>
              </w:rPr>
              <w:t>Vegyeskara</w:t>
            </w:r>
            <w:proofErr w:type="spellEnd"/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Veszprém-Bakony Táncegyüttes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Gizella Nőikar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330/2014.(XII.18.) határozat 1997. évi CXL. tv</w:t>
            </w:r>
            <w:proofErr w:type="gramStart"/>
            <w:r w:rsidRPr="00B46173">
              <w:rPr>
                <w:rFonts w:ascii="Tahoma" w:hAnsi="Tahoma" w:cs="Tahoma"/>
              </w:rPr>
              <w:t>.,</w:t>
            </w:r>
            <w:proofErr w:type="gramEnd"/>
            <w:r w:rsidRPr="00B46173">
              <w:rPr>
                <w:rFonts w:ascii="Tahoma" w:hAnsi="Tahoma" w:cs="Tahoma"/>
              </w:rPr>
              <w:t xml:space="preserve"> 2008. évi XCIX. tv. az </w:t>
            </w:r>
            <w:proofErr w:type="spellStart"/>
            <w:r w:rsidRPr="00B46173">
              <w:rPr>
                <w:rFonts w:ascii="Tahoma" w:hAnsi="Tahoma" w:cs="Tahoma"/>
              </w:rPr>
              <w:t>előadóművészeti</w:t>
            </w:r>
            <w:proofErr w:type="spellEnd"/>
            <w:r w:rsidRPr="00B46173">
              <w:rPr>
                <w:rFonts w:ascii="Tahoma" w:hAnsi="Tahoma" w:cs="Tahoma"/>
              </w:rPr>
              <w:t xml:space="preserve"> szervezetekről,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14/2012. (III.30.) Ör. a közművelődésről és a művészeti tevékenység támogatásáról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Kittenberger K. Növény- és Vadaspark Non-profit </w:t>
            </w:r>
            <w:proofErr w:type="gramStart"/>
            <w:r w:rsidRPr="00B46173">
              <w:rPr>
                <w:rFonts w:ascii="Tahoma" w:hAnsi="Tahoma" w:cs="Tahoma"/>
              </w:rPr>
              <w:t>Kft.  működtetése</w:t>
            </w:r>
            <w:proofErr w:type="gramEnd"/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118/2000. (X.06.) Kh. határozat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</w:p>
        </w:tc>
      </w:tr>
    </w:tbl>
    <w:p w:rsidR="00B46173" w:rsidRPr="00B46173" w:rsidRDefault="00B46173" w:rsidP="00B46173">
      <w:pPr>
        <w:tabs>
          <w:tab w:val="left" w:pos="708"/>
        </w:tabs>
        <w:rPr>
          <w:rFonts w:ascii="Tahoma" w:eastAsia="Times New Roman" w:hAnsi="Tahoma" w:cs="Tahoma"/>
        </w:rPr>
      </w:pPr>
    </w:p>
    <w:tbl>
      <w:tblPr>
        <w:tblW w:w="14677" w:type="dxa"/>
        <w:tblInd w:w="-252" w:type="dxa"/>
        <w:tblLook w:val="01E0" w:firstRow="1" w:lastRow="1" w:firstColumn="1" w:lastColumn="1" w:noHBand="0" w:noVBand="0"/>
      </w:tblPr>
      <w:tblGrid>
        <w:gridCol w:w="540"/>
        <w:gridCol w:w="6199"/>
        <w:gridCol w:w="992"/>
        <w:gridCol w:w="3213"/>
        <w:gridCol w:w="1032"/>
        <w:gridCol w:w="2701"/>
      </w:tblGrid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</w:rPr>
              <w:br w:type="page"/>
            </w:r>
            <w:r w:rsidRPr="00B46173">
              <w:rPr>
                <w:rFonts w:ascii="Tahoma" w:hAnsi="Tahoma" w:cs="Tahoma"/>
              </w:rPr>
              <w:br w:type="page"/>
            </w:r>
            <w:r w:rsidRPr="00B46173">
              <w:rPr>
                <w:rFonts w:ascii="Tahoma" w:hAnsi="Tahoma" w:cs="Tahoma"/>
              </w:rPr>
              <w:br w:type="page"/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1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Környezetvédelemi feladatok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rPr>
          <w:trHeight w:val="3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54.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a környezeti állapot figyelemmel kísérése, adatnyilvántartás és </w:t>
            </w:r>
            <w:proofErr w:type="spellStart"/>
            <w:r w:rsidRPr="00B46173">
              <w:rPr>
                <w:rFonts w:ascii="Tahoma" w:hAnsi="Tahoma" w:cs="Tahoma"/>
              </w:rPr>
              <w:t>-szolgáltatás</w:t>
            </w:r>
            <w:proofErr w:type="spellEnd"/>
            <w:r w:rsidRPr="00B46173">
              <w:rPr>
                <w:rFonts w:ascii="Tahoma" w:hAnsi="Tahoma" w:cs="Tahoma"/>
              </w:rPr>
              <w:t xml:space="preserve"> teljesítése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LIII. tv. 12. § (3)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55.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</w:rPr>
              <w:t>Környezetvédelmi Vezetési és Hitelesítési Rendszer (EMAS) bevezetése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LIII. tv. 81/</w:t>
            </w:r>
            <w:proofErr w:type="gramStart"/>
            <w:r w:rsidRPr="00B46173">
              <w:rPr>
                <w:rFonts w:ascii="Tahoma" w:hAnsi="Tahoma" w:cs="Tahoma"/>
              </w:rPr>
              <w:t>A.</w:t>
            </w:r>
            <w:proofErr w:type="gramEnd"/>
            <w:r w:rsidRPr="00B46173">
              <w:rPr>
                <w:rFonts w:ascii="Tahoma" w:hAnsi="Tahoma" w:cs="Tahoma"/>
              </w:rPr>
              <w:t xml:space="preserve"> §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56.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környezetvédelmi program kidolgozása, jóváhagyása, az illetékességi terület környezeti állapotának elemzése, értékelése, a lakosság tájékoztatása; a környezetvédelmi programban foglaltak végrehajtása, folyamatos felülvizsgálata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LIII. tv. 46. § (1) b./, e./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57.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helyi jelentőségű természeti terület védetté nyilvánítása, ill. helyi jelentőségű </w:t>
            </w:r>
            <w:r w:rsidRPr="00B46173">
              <w:rPr>
                <w:rFonts w:ascii="Tahoma" w:hAnsi="Tahoma" w:cs="Tahoma"/>
              </w:rPr>
              <w:lastRenderedPageBreak/>
              <w:t>védett természetű területek fenntartására terv készítése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1996. évi LIII. tv. 24. § (1) b./ 55. § (1)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58.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helyi jelentőségű védett természeti terület fenntartása, állapotának fejlesztése, őrzése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1996. évi LIII. tv. 62. § (2)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59.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hulladékkezelési közszolgáltatás szervezése és fenntartása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19. pontja, 2012. évi CLXXXV. tv. 33. § (1)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60.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szilárd hulladék szelektív gyűjtésének szervezése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2012. évi CLXXXV. tv. 33. § (4)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61.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közterületen elhagyott hulladék elszállítása, hasznosítása, ill. ártalmatlanítása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5. pontja,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62.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közterület tisztántartása 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5.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63.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stratégiai zajtérkép és intézkedési terv készítése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LIII. tv. 46. § (4)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64.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proofErr w:type="spellStart"/>
            <w:r w:rsidRPr="00B46173">
              <w:rPr>
                <w:rFonts w:ascii="Tahoma" w:hAnsi="Tahoma" w:cs="Tahoma"/>
              </w:rPr>
              <w:t>füstködriadó</w:t>
            </w:r>
            <w:proofErr w:type="spellEnd"/>
            <w:r w:rsidRPr="00B46173">
              <w:rPr>
                <w:rFonts w:ascii="Tahoma" w:hAnsi="Tahoma" w:cs="Tahoma"/>
              </w:rPr>
              <w:t xml:space="preserve"> terv készítése és végrehajtása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LIII. tv. 48. §. (4),(6)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65.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 légszennyezettség szempontjából ökológiailag sérülékeny területek kijelölésében való közreműködés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LIII. tv. 48. § (4) c.)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</w:rPr>
      </w:pPr>
    </w:p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</w:rPr>
      </w:pPr>
    </w:p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</w:rPr>
      </w:pPr>
    </w:p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</w:rPr>
      </w:pPr>
    </w:p>
    <w:tbl>
      <w:tblPr>
        <w:tblW w:w="14677" w:type="dxa"/>
        <w:tblInd w:w="-252" w:type="dxa"/>
        <w:tblLook w:val="01E0" w:firstRow="1" w:lastRow="1" w:firstColumn="1" w:lastColumn="1" w:noHBand="0" w:noVBand="0"/>
      </w:tblPr>
      <w:tblGrid>
        <w:gridCol w:w="540"/>
        <w:gridCol w:w="6199"/>
        <w:gridCol w:w="3240"/>
        <w:gridCol w:w="20"/>
        <w:gridCol w:w="4678"/>
      </w:tblGrid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</w:rPr>
              <w:br w:type="page"/>
            </w:r>
            <w:r w:rsidRPr="00B46173">
              <w:rPr>
                <w:rFonts w:ascii="Tahoma" w:hAnsi="Tahoma" w:cs="Tahoma"/>
              </w:rPr>
              <w:br w:type="page"/>
            </w:r>
            <w:r w:rsidRPr="00B46173">
              <w:rPr>
                <w:rFonts w:ascii="Tahoma" w:hAnsi="Tahoma" w:cs="Tahoma"/>
              </w:rPr>
              <w:br w:type="page"/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1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Kommunális feladatok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66.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egészséges ivóvízellátás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21.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LVII. tv. 4.§ (1) a)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67.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vízrendezés, csapadékvíz-elvezetés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11.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1995. évi LVII. tv. 4.§ (1) f); 16.§ (5) b)</w:t>
            </w:r>
            <w:proofErr w:type="gramStart"/>
            <w:r w:rsidRPr="00B46173">
              <w:rPr>
                <w:rFonts w:ascii="Tahoma" w:hAnsi="Tahoma" w:cs="Tahoma"/>
              </w:rPr>
              <w:t>,c</w:t>
            </w:r>
            <w:proofErr w:type="gramEnd"/>
            <w:r w:rsidRPr="00B46173">
              <w:rPr>
                <w:rFonts w:ascii="Tahoma" w:hAnsi="Tahoma" w:cs="Tahoma"/>
              </w:rPr>
              <w:t>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68.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ár- és belvízvédekezés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11.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LVII. tv. 4.§ (1) f); 16.§ (5) b)</w:t>
            </w:r>
            <w:proofErr w:type="gramStart"/>
            <w:r w:rsidRPr="00B46173">
              <w:rPr>
                <w:rFonts w:ascii="Tahoma" w:hAnsi="Tahoma" w:cs="Tahoma"/>
              </w:rPr>
              <w:t>,c</w:t>
            </w:r>
            <w:proofErr w:type="gramEnd"/>
            <w:r w:rsidRPr="00B46173">
              <w:rPr>
                <w:rFonts w:ascii="Tahoma" w:hAnsi="Tahoma" w:cs="Tahoma"/>
              </w:rPr>
              <w:t>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69.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árvízmentesítés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11.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LVII. tv. 4.§ (1) f); 16.§ (5) b)</w:t>
            </w:r>
            <w:proofErr w:type="gramStart"/>
            <w:r w:rsidRPr="00B46173">
              <w:rPr>
                <w:rFonts w:ascii="Tahoma" w:hAnsi="Tahoma" w:cs="Tahoma"/>
              </w:rPr>
              <w:t>,c</w:t>
            </w:r>
            <w:proofErr w:type="gramEnd"/>
            <w:r w:rsidRPr="00B46173">
              <w:rPr>
                <w:rFonts w:ascii="Tahoma" w:hAnsi="Tahoma" w:cs="Tahoma"/>
              </w:rPr>
              <w:t>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70.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helyi vízkárelhárítás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11.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LVII. tv. 4.§ (1) f); 16.§ (5) b)</w:t>
            </w:r>
            <w:proofErr w:type="gramStart"/>
            <w:r w:rsidRPr="00B46173">
              <w:rPr>
                <w:rFonts w:ascii="Tahoma" w:hAnsi="Tahoma" w:cs="Tahoma"/>
              </w:rPr>
              <w:t>,c</w:t>
            </w:r>
            <w:proofErr w:type="gramEnd"/>
            <w:r w:rsidRPr="00B46173">
              <w:rPr>
                <w:rFonts w:ascii="Tahoma" w:hAnsi="Tahoma" w:cs="Tahoma"/>
              </w:rPr>
              <w:t>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belvízmentesítés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11.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LVII. tv. 4.§ (1) f); 16.§ (5) b)</w:t>
            </w:r>
            <w:proofErr w:type="gramStart"/>
            <w:r w:rsidRPr="00B46173">
              <w:rPr>
                <w:rFonts w:ascii="Tahoma" w:hAnsi="Tahoma" w:cs="Tahoma"/>
              </w:rPr>
              <w:t>,c</w:t>
            </w:r>
            <w:proofErr w:type="gramEnd"/>
            <w:r w:rsidRPr="00B46173">
              <w:rPr>
                <w:rFonts w:ascii="Tahoma" w:hAnsi="Tahoma" w:cs="Tahoma"/>
              </w:rPr>
              <w:t>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csatornázás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11.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közvilágítás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74.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köztemető fenntartása és üzemeltetése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75.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helyi közutak kezelése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2. pontja,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1988. évi I. tv. 8.§ (1)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76.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helyi közterületek fenntartása, köztisztaság, településtisztaság biztosítása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2. pontja,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1988. évi I. tv. 8.§ (1)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77.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települési szilárd hulladékok kezelése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2012. évi CLXXXV. tv. 33. § (1),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19.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78.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települési folyékony hulladékok kezelése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19. pontja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1995. évi LVII. tv. 4.§ (1) c,d pontjai;44/C.§</w:t>
            </w:r>
            <w:proofErr w:type="spellStart"/>
            <w:r w:rsidRPr="00B46173">
              <w:rPr>
                <w:rFonts w:ascii="Tahoma" w:hAnsi="Tahoma" w:cs="Tahoma"/>
              </w:rPr>
              <w:t>-</w:t>
            </w:r>
            <w:proofErr w:type="gramStart"/>
            <w:r w:rsidRPr="00B46173">
              <w:rPr>
                <w:rFonts w:ascii="Tahoma" w:hAnsi="Tahoma" w:cs="Tahoma"/>
              </w:rPr>
              <w:t>a</w:t>
            </w:r>
            <w:proofErr w:type="spellEnd"/>
            <w:proofErr w:type="gramEnd"/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79.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kéményseprő-ipari közszolgáltatás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2. pontja,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80.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közreműködés a helyi energia-szolgáltatásban (</w:t>
            </w:r>
            <w:proofErr w:type="spellStart"/>
            <w:r w:rsidRPr="00B46173">
              <w:rPr>
                <w:rFonts w:ascii="Tahoma" w:hAnsi="Tahoma" w:cs="Tahoma"/>
              </w:rPr>
              <w:t>távhő-</w:t>
            </w:r>
            <w:proofErr w:type="spellEnd"/>
            <w:r w:rsidRPr="00B46173">
              <w:rPr>
                <w:rFonts w:ascii="Tahoma" w:hAnsi="Tahoma" w:cs="Tahoma"/>
              </w:rPr>
              <w:t xml:space="preserve"> és melegvíz-szolgáltatás)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20. pontja,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2005. évi XVIII. tv. 6.§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fizető parkoló-hálózat működtetése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2.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parkolóhely-megváltással parkolóhelyek létesítése </w:t>
            </w: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253/1997. (XII. 20.) Korm. r. 42. § (11),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59/2009. (XI.27.) Ör.</w:t>
            </w:r>
          </w:p>
        </w:tc>
      </w:tr>
      <w:tr w:rsidR="00B46173" w:rsidRPr="00B46173" w:rsidTr="00130A83">
        <w:trPr>
          <w:trHeight w:val="6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helyi tömegközlekedés biztosítása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18. pontja,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1990. évi LXXXVII. tv. 7. § (1)</w:t>
            </w:r>
          </w:p>
        </w:tc>
      </w:tr>
      <w:tr w:rsidR="00B46173" w:rsidRPr="00B46173" w:rsidTr="00130A83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84.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közterület-felügyeleti tevékenység</w:t>
            </w: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17. pontja,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1999. évi LXIII. törvény 1.§ (</w:t>
            </w:r>
            <w:proofErr w:type="spellStart"/>
            <w:r w:rsidRPr="00B46173">
              <w:rPr>
                <w:rFonts w:ascii="Tahoma" w:hAnsi="Tahoma" w:cs="Tahoma"/>
              </w:rPr>
              <w:t>1</w:t>
            </w:r>
            <w:proofErr w:type="spellEnd"/>
            <w:r w:rsidRPr="00B46173">
              <w:rPr>
                <w:rFonts w:ascii="Tahoma" w:hAnsi="Tahoma" w:cs="Tahoma"/>
              </w:rPr>
              <w:t>),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</w:rPr>
      </w:pPr>
    </w:p>
    <w:tbl>
      <w:tblPr>
        <w:tblW w:w="5161" w:type="pct"/>
        <w:tblInd w:w="-252" w:type="dxa"/>
        <w:tblLook w:val="01E0" w:firstRow="1" w:lastRow="1" w:firstColumn="1" w:lastColumn="1" w:noHBand="0" w:noVBand="0"/>
      </w:tblPr>
      <w:tblGrid>
        <w:gridCol w:w="543"/>
        <w:gridCol w:w="6197"/>
        <w:gridCol w:w="3238"/>
        <w:gridCol w:w="4700"/>
      </w:tblGrid>
      <w:tr w:rsidR="00B46173" w:rsidRPr="00B46173" w:rsidTr="00130A83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Lakásgazdálkodás, ingatlangazdálkodás</w:t>
            </w:r>
          </w:p>
        </w:tc>
      </w:tr>
      <w:tr w:rsidR="00B46173" w:rsidRPr="00B46173" w:rsidTr="00130A83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85.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az Önkormányzat tulajdonában lévő lakások és helyiségek, valamint egyéb forgalomképes ingatlanok bérletére, üzemeltetésére, valamint elidegenítésére vonatkozó feladatok (VKSZ ZRT közreműködésével)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 § (1) 9. pontja,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1993. évi LXXVIII. tv. 3.§ (1),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rPr>
          <w:rFonts w:ascii="Tahoma" w:eastAsia="Times New Roman" w:hAnsi="Tahoma" w:cs="Tahoma"/>
          <w:b/>
        </w:rPr>
      </w:pPr>
    </w:p>
    <w:tbl>
      <w:tblPr>
        <w:tblW w:w="14677" w:type="dxa"/>
        <w:tblInd w:w="-252" w:type="dxa"/>
        <w:tblLook w:val="01E0" w:firstRow="1" w:lastRow="1" w:firstColumn="1" w:lastColumn="1" w:noHBand="0" w:noVBand="0"/>
      </w:tblPr>
      <w:tblGrid>
        <w:gridCol w:w="540"/>
        <w:gridCol w:w="6199"/>
        <w:gridCol w:w="3240"/>
        <w:gridCol w:w="4698"/>
      </w:tblGrid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1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Településfejlesztési feladatok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86.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Településfejlesztés és településrendezés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CLXXXIX. tv. 13.§ (1)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1997. évi LXXVIII. tv. 6.§ (1) a)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314/2012.( XI.8.) </w:t>
            </w:r>
            <w:proofErr w:type="spellStart"/>
            <w:r w:rsidRPr="00B46173">
              <w:rPr>
                <w:rFonts w:ascii="Tahoma" w:hAnsi="Tahoma" w:cs="Tahoma"/>
              </w:rPr>
              <w:t>Korm.rendelet</w:t>
            </w:r>
            <w:proofErr w:type="spellEnd"/>
            <w:r w:rsidRPr="00B46173">
              <w:rPr>
                <w:rFonts w:ascii="Tahoma" w:hAnsi="Tahoma" w:cs="Tahoma"/>
              </w:rPr>
              <w:t xml:space="preserve">, VI. fejezet 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87.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helyi építészeti örökség értékeinek védelme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LXXVIII. tv. 6/</w:t>
            </w:r>
            <w:proofErr w:type="gramStart"/>
            <w:r w:rsidRPr="00B46173">
              <w:rPr>
                <w:rFonts w:ascii="Tahoma" w:hAnsi="Tahoma" w:cs="Tahoma"/>
              </w:rPr>
              <w:t>A.</w:t>
            </w:r>
            <w:proofErr w:type="gramEnd"/>
            <w:r w:rsidRPr="00B46173">
              <w:rPr>
                <w:rFonts w:ascii="Tahoma" w:hAnsi="Tahoma" w:cs="Tahoma"/>
              </w:rPr>
              <w:t xml:space="preserve"> § (1) aa.), 57. § (1),(2),(3)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LXXVIII. tv. 62.§(6) bekezdés 1</w:t>
            </w:r>
            <w:proofErr w:type="gramStart"/>
            <w:r w:rsidRPr="00B46173">
              <w:rPr>
                <w:rFonts w:ascii="Tahoma" w:hAnsi="Tahoma" w:cs="Tahoma"/>
              </w:rPr>
              <w:t>.,</w:t>
            </w:r>
            <w:proofErr w:type="gramEnd"/>
            <w:r w:rsidRPr="00B46173">
              <w:rPr>
                <w:rFonts w:ascii="Tahoma" w:hAnsi="Tahoma" w:cs="Tahoma"/>
              </w:rPr>
              <w:t xml:space="preserve"> 1.2, 1.3. pontja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88.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egyéb településrendezési sajátos jogintézmények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LXXVIII. tv. 62.§(6) bekezdés 2</w:t>
            </w:r>
            <w:proofErr w:type="gramStart"/>
            <w:r w:rsidRPr="00B46173">
              <w:rPr>
                <w:rFonts w:ascii="Tahoma" w:hAnsi="Tahoma" w:cs="Tahoma"/>
              </w:rPr>
              <w:t>.pontja</w:t>
            </w:r>
            <w:proofErr w:type="gramEnd"/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1997. évi LXXVIII. tv. 6/</w:t>
            </w:r>
            <w:proofErr w:type="gramStart"/>
            <w:r w:rsidRPr="00B46173">
              <w:rPr>
                <w:rFonts w:ascii="Tahoma" w:hAnsi="Tahoma" w:cs="Tahoma"/>
              </w:rPr>
              <w:t>A.</w:t>
            </w:r>
            <w:proofErr w:type="gramEnd"/>
            <w:r w:rsidRPr="00B46173">
              <w:rPr>
                <w:rFonts w:ascii="Tahoma" w:hAnsi="Tahoma" w:cs="Tahoma"/>
              </w:rPr>
              <w:t xml:space="preserve"> § (1) aa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314/2012.( XI.8.) </w:t>
            </w:r>
            <w:proofErr w:type="spellStart"/>
            <w:r w:rsidRPr="00B46173">
              <w:rPr>
                <w:rFonts w:ascii="Tahoma" w:hAnsi="Tahoma" w:cs="Tahoma"/>
              </w:rPr>
              <w:t>Korm.rendelet</w:t>
            </w:r>
            <w:proofErr w:type="spellEnd"/>
            <w:r w:rsidRPr="00B46173">
              <w:rPr>
                <w:rFonts w:ascii="Tahoma" w:hAnsi="Tahoma" w:cs="Tahoma"/>
              </w:rPr>
              <w:t>, V. fejezet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89.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településképi véleményezési eljárás 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tervtanács működtetése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1997. évi LXXVIII. tv. 30/C§., 62.§(6) bekezdés 4. pontja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252/2006.(XII.7.) Korm. rendelet,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 xml:space="preserve">314/2012.( XI.8.) </w:t>
            </w:r>
            <w:proofErr w:type="spellStart"/>
            <w:r w:rsidRPr="00B46173">
              <w:rPr>
                <w:rFonts w:ascii="Tahoma" w:hAnsi="Tahoma" w:cs="Tahoma"/>
              </w:rPr>
              <w:t>Korm.rendelet</w:t>
            </w:r>
            <w:proofErr w:type="spellEnd"/>
            <w:r w:rsidRPr="00B46173">
              <w:rPr>
                <w:rFonts w:ascii="Tahoma" w:hAnsi="Tahoma" w:cs="Tahoma"/>
              </w:rPr>
              <w:t>, V. fejezet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12/2013. (III.29.) Ör.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13/2013.(III.29.) Ör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90.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településképi bejelentési eljárás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1997. évi LXXVIII. tv. 30/D.§ 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 xml:space="preserve">314/2012.( XI.8.) </w:t>
            </w:r>
            <w:proofErr w:type="spellStart"/>
            <w:r w:rsidRPr="00B46173">
              <w:rPr>
                <w:rFonts w:ascii="Tahoma" w:hAnsi="Tahoma" w:cs="Tahoma"/>
              </w:rPr>
              <w:t>Korm.rendelet</w:t>
            </w:r>
            <w:proofErr w:type="spellEnd"/>
            <w:r w:rsidRPr="00B46173">
              <w:rPr>
                <w:rFonts w:ascii="Tahoma" w:hAnsi="Tahoma" w:cs="Tahoma"/>
              </w:rPr>
              <w:t>, V. fejezet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12/2013. (III.29.) Ör.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91.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területfejlesztés és területrendezés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1996. évi XXI. tv. 10. § 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 xml:space="preserve">314/2012.( XI.8.) </w:t>
            </w:r>
            <w:proofErr w:type="spellStart"/>
            <w:r w:rsidRPr="00B46173">
              <w:rPr>
                <w:rFonts w:ascii="Tahoma" w:hAnsi="Tahoma" w:cs="Tahoma"/>
              </w:rPr>
              <w:t>Korm.rendelet</w:t>
            </w:r>
            <w:proofErr w:type="spellEnd"/>
            <w:r w:rsidRPr="00B46173">
              <w:rPr>
                <w:rFonts w:ascii="Tahoma" w:hAnsi="Tahoma" w:cs="Tahoma"/>
              </w:rPr>
              <w:t>, II. és III. fejezet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Részvétel az Új Széchenyi Terv Operatív Program végrehajtásában projektjavaslatok benyújtása által az Európai Regionális Fejlesztési Alap, az Európai Szociális Alap és a Kohéziós Alap támogatási forrásainak elnyerése és felhasználása érdekében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4/2011. (I. 28.) Korm. rendelet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A Bizottság 1828/2006/EK rendelete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Integrált településfejlesztési stratégia készítése és megvalósítása akcióterületi tervek jóváhagyása és végrehajtása által.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314/2012.( XI.8.) </w:t>
            </w:r>
            <w:proofErr w:type="spellStart"/>
            <w:r w:rsidRPr="00B46173">
              <w:rPr>
                <w:rFonts w:ascii="Tahoma" w:hAnsi="Tahoma" w:cs="Tahoma"/>
              </w:rPr>
              <w:t>Korm.rendelet</w:t>
            </w:r>
            <w:proofErr w:type="spellEnd"/>
            <w:r w:rsidRPr="00B46173">
              <w:rPr>
                <w:rFonts w:ascii="Tahoma" w:hAnsi="Tahoma" w:cs="Tahoma"/>
              </w:rPr>
              <w:t>, VI fejezet</w:t>
            </w:r>
          </w:p>
        </w:tc>
      </w:tr>
      <w:tr w:rsidR="00B46173" w:rsidRPr="00B46173" w:rsidTr="00130A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rPr>
                <w:rFonts w:ascii="Tahoma" w:eastAsia="Times New Roman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94.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Részvétel a 2014-2020 programozási időszak európai uniós alapokból származó támogatásainak felhasználásában projektjavaslatok benyújtása által, az Európai Regionális Fejlesztési Alap, az Európai Szociális Alap és a Kohéziós Alap támogatási forrásainak elnyerése és felhasználása érdekében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272/2014. (XI.5.) Korm. rendelet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jc w:val="center"/>
        <w:rPr>
          <w:rFonts w:ascii="Tahoma" w:eastAsia="Times New Roman" w:hAnsi="Tahoma" w:cs="Tahoma"/>
          <w:b/>
        </w:rPr>
      </w:pPr>
    </w:p>
    <w:tbl>
      <w:tblPr>
        <w:tblW w:w="5128" w:type="pct"/>
        <w:tblInd w:w="-255" w:type="dxa"/>
        <w:tblLook w:val="01E0" w:firstRow="1" w:lastRow="1" w:firstColumn="1" w:lastColumn="1" w:noHBand="0" w:noVBand="0"/>
      </w:tblPr>
      <w:tblGrid>
        <w:gridCol w:w="787"/>
        <w:gridCol w:w="5956"/>
        <w:gridCol w:w="3241"/>
        <w:gridCol w:w="4600"/>
      </w:tblGrid>
      <w:tr w:rsidR="00B46173" w:rsidRPr="00B46173" w:rsidTr="00130A83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lastRenderedPageBreak/>
              <w:t>Sportfeladatok</w:t>
            </w:r>
          </w:p>
        </w:tc>
      </w:tr>
      <w:tr w:rsidR="00B46173" w:rsidRPr="00B46173" w:rsidTr="00130A83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95.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 települési sport hosszú távú fejlesztése, a sport-szervezetekkel való együttműködés biztosítása, sportlétesítmények fenntartása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2004. évi I. tv. 55. § (1) bekezdés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20/2012. (IV.26.) Ör.</w:t>
            </w:r>
          </w:p>
        </w:tc>
      </w:tr>
      <w:tr w:rsidR="00B46173" w:rsidRPr="00B46173" w:rsidTr="00130A83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96.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</w:rPr>
              <w:t xml:space="preserve">sportszövetségek munkájának segítése, közreműködés sportszakemberek képzésében, sportági és iskolai területi versenyek kialakításának segítése, iskolai sportkörök </w:t>
            </w:r>
            <w:proofErr w:type="gramStart"/>
            <w:r w:rsidRPr="00B46173">
              <w:rPr>
                <w:rFonts w:ascii="Tahoma" w:hAnsi="Tahoma" w:cs="Tahoma"/>
              </w:rPr>
              <w:t>versenyeztetési  feltételeihez</w:t>
            </w:r>
            <w:proofErr w:type="gramEnd"/>
            <w:r w:rsidRPr="00B46173">
              <w:rPr>
                <w:rFonts w:ascii="Tahoma" w:hAnsi="Tahoma" w:cs="Tahoma"/>
              </w:rPr>
              <w:t xml:space="preserve"> hozzájárulás hátrányos helyzetű társadalmi csoportok sportolásának segítése, nemzetközi sportkapcsolatok építése, a sport népszerűsítése, propagálása, az állami sportinformációs feladatok ellátásában való közreműködés 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2004. évi I. tv. 55. § (4)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20/2012. (IV.26.) Ör.</w:t>
            </w:r>
          </w:p>
        </w:tc>
      </w:tr>
      <w:tr w:rsidR="00B46173" w:rsidRPr="00B46173" w:rsidTr="00130A83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97.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sporttámogatások nyújtása (sportegyesületek költségvetési támogatása, </w:t>
            </w:r>
            <w:proofErr w:type="gramStart"/>
            <w:r w:rsidRPr="00B46173">
              <w:rPr>
                <w:rFonts w:ascii="Tahoma" w:hAnsi="Tahoma" w:cs="Tahoma"/>
              </w:rPr>
              <w:t>sport létesítmények</w:t>
            </w:r>
            <w:proofErr w:type="gramEnd"/>
            <w:r w:rsidRPr="00B46173">
              <w:rPr>
                <w:rFonts w:ascii="Tahoma" w:hAnsi="Tahoma" w:cs="Tahoma"/>
              </w:rPr>
              <w:t xml:space="preserve">  fenntartása )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20/2012. (IV.26.) Ör.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</w:tr>
      <w:tr w:rsidR="00B46173" w:rsidRPr="00B46173" w:rsidTr="00130A83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98.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helyi sporttevékenység támogatása a Veszprém Arénában vásárolt üzemidő elosztásával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276/2006. (XII.14.) Kh.</w:t>
            </w: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jc w:val="center"/>
        <w:rPr>
          <w:rFonts w:ascii="Tahoma" w:eastAsia="Times New Roman" w:hAnsi="Tahoma" w:cs="Tahoma"/>
          <w:b/>
        </w:rPr>
      </w:pPr>
    </w:p>
    <w:tbl>
      <w:tblPr>
        <w:tblW w:w="148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5"/>
        <w:gridCol w:w="104"/>
        <w:gridCol w:w="6275"/>
        <w:gridCol w:w="3260"/>
        <w:gridCol w:w="4536"/>
      </w:tblGrid>
      <w:tr w:rsidR="00B46173" w:rsidRPr="00B46173" w:rsidTr="00130A83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C</w:t>
            </w:r>
          </w:p>
        </w:tc>
      </w:tr>
      <w:tr w:rsidR="00B46173" w:rsidRPr="00B46173" w:rsidTr="00130A83">
        <w:tc>
          <w:tcPr>
            <w:tcW w:w="1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Egyéb feladatok</w:t>
            </w: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Kötelező feladat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>Önként vállalt feladat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B46173">
              <w:rPr>
                <w:rFonts w:ascii="Tahoma" w:hAnsi="Tahoma" w:cs="Tahoma"/>
                <w:b/>
              </w:rPr>
              <w:t xml:space="preserve">Jogszabályhely megjelölése vagy a feladatellátás alapja </w:t>
            </w: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99.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 nemzetiségek jogainak érvényesítése, a helyi nemzetiségi önkormányzatok munkájának segítése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CLXXIX. tv. 80.§ (1) bekezdése</w:t>
            </w: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100.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 lakosság önszerveződő közösségei (társadalmi szervezetek, egyesületek, civil szerveződések, ifjúsági szervezetek) tevékenységének segítése, támogatása, az együttműködés biztosítása: Veszprémi Ifjúsági Közalapítványon, a Városi Civil Alap pályázatain keresztül a Veszprémi Civil Ház és a Veszprémi Ifjúsági Ház szolgáltatásai révén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spacing w:after="0" w:line="240" w:lineRule="auto"/>
              <w:rPr>
                <w:rFonts w:ascii="Tahoma" w:eastAsia="Times New Roman" w:hAnsi="Tahoma" w:cs="Tahoma"/>
                <w:lang w:val="da-DK"/>
              </w:rPr>
            </w:pPr>
            <w:r w:rsidRPr="00B46173">
              <w:rPr>
                <w:rFonts w:ascii="Tahoma" w:hAnsi="Tahoma" w:cs="Tahoma"/>
              </w:rPr>
              <w:t>295/2007. (IX.29.) Kh.</w:t>
            </w:r>
          </w:p>
          <w:p w:rsidR="00B46173" w:rsidRPr="00B46173" w:rsidRDefault="00B46173" w:rsidP="00B46173">
            <w:pPr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szerint,</w:t>
            </w:r>
          </w:p>
          <w:p w:rsidR="00B46173" w:rsidRPr="00B46173" w:rsidRDefault="00B46173" w:rsidP="00B46173">
            <w:pPr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2011. évi CLXXV. tv.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13/2012. (III.30.) Ör. a civil szervezeteknek nyújtható önkormányzati támogatásokról</w:t>
            </w: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nemzetközi kapcsolatok ápolása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kitüntetések adományozása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1/2011. (I.28.) Ör. </w:t>
            </w: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kábítószerügyi koordináció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</w:tc>
      </w:tr>
      <w:tr w:rsidR="00B46173" w:rsidRPr="00B46173" w:rsidTr="00130A83">
        <w:trPr>
          <w:trHeight w:val="60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104.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384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ISO 9001 Minőségbiztosítási Rendszer működtetése</w:t>
            </w:r>
          </w:p>
          <w:p w:rsidR="00B46173" w:rsidRPr="00B46173" w:rsidRDefault="00B46173" w:rsidP="00B46173">
            <w:pPr>
              <w:tabs>
                <w:tab w:val="left" w:pos="384"/>
                <w:tab w:val="left" w:pos="426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105.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384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Marketing tevékenység</w:t>
            </w:r>
          </w:p>
          <w:p w:rsidR="00B46173" w:rsidRPr="00B46173" w:rsidRDefault="00B46173" w:rsidP="00B46173">
            <w:pPr>
              <w:tabs>
                <w:tab w:val="left" w:pos="384"/>
                <w:tab w:val="left" w:pos="426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az éves költségvetési rendelet szerint</w:t>
            </w:r>
          </w:p>
        </w:tc>
      </w:tr>
      <w:tr w:rsidR="00B46173" w:rsidRPr="00B46173" w:rsidTr="00130A83">
        <w:trPr>
          <w:trHeight w:val="1311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106.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Választókerületi Keretből önkormányzati feladatok finanszírozása és támogatás nyújtása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13/2012. (III.30.) Ör. a civil szervezeteknek nyújtható önkormányzati támogatásokról,</w:t>
            </w:r>
          </w:p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szerint,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2011. évi CLXXV. tv.</w:t>
            </w:r>
          </w:p>
        </w:tc>
      </w:tr>
      <w:tr w:rsidR="00B46173" w:rsidRPr="00B46173" w:rsidTr="00130A83">
        <w:trPr>
          <w:trHeight w:val="1116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lastRenderedPageBreak/>
              <w:t>107.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Közszolgálati műsorok készítése Veszprém Városi Televízió </w:t>
            </w:r>
            <w:proofErr w:type="spellStart"/>
            <w:r w:rsidRPr="00B46173">
              <w:rPr>
                <w:rFonts w:ascii="Tahoma" w:hAnsi="Tahoma" w:cs="Tahoma"/>
              </w:rPr>
              <w:t>Kft-vel</w:t>
            </w:r>
            <w:proofErr w:type="spellEnd"/>
            <w:r w:rsidRPr="00B46173">
              <w:rPr>
                <w:rFonts w:ascii="Tahoma" w:hAnsi="Tahoma" w:cs="Tahoma"/>
              </w:rPr>
              <w:t xml:space="preserve"> kötött megállapodás alapján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</w:tc>
      </w:tr>
      <w:tr w:rsidR="00B46173" w:rsidRPr="00B46173" w:rsidTr="00130A83">
        <w:trPr>
          <w:trHeight w:val="642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108.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ind w:left="-108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Városi lap kiadásának támogatása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B46173" w:rsidRPr="00B46173" w:rsidTr="00130A83">
        <w:trPr>
          <w:trHeight w:val="590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109.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Ifjúsági irodai szolgáltatások ellátása szerződéskötés alapján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</w:tc>
      </w:tr>
      <w:tr w:rsidR="00B46173" w:rsidRPr="00B46173" w:rsidTr="00130A83">
        <w:trPr>
          <w:trHeight w:val="1311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110.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 xml:space="preserve">Veszprém város turisztikai kínálatának bemutatása és turisztikai marketing tevékenység ellátása a Veszprémi Turisztikai Non-profit </w:t>
            </w:r>
            <w:proofErr w:type="spellStart"/>
            <w:r w:rsidRPr="00B46173">
              <w:rPr>
                <w:rFonts w:ascii="Tahoma" w:hAnsi="Tahoma" w:cs="Tahoma"/>
              </w:rPr>
              <w:t>Kft-vel</w:t>
            </w:r>
            <w:proofErr w:type="spellEnd"/>
            <w:r w:rsidRPr="00B46173">
              <w:rPr>
                <w:rFonts w:ascii="Tahoma" w:hAnsi="Tahoma" w:cs="Tahoma"/>
              </w:rPr>
              <w:t xml:space="preserve"> kötött megállapodás alapján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73" w:rsidRPr="00B46173" w:rsidRDefault="00B46173" w:rsidP="00B46173">
            <w:pPr>
              <w:tabs>
                <w:tab w:val="left" w:pos="708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B46173">
              <w:rPr>
                <w:rFonts w:ascii="Tahoma" w:hAnsi="Tahoma" w:cs="Tahoma"/>
              </w:rPr>
              <w:t>éves költségvetési rendelet szerint</w:t>
            </w:r>
          </w:p>
          <w:p w:rsidR="00B46173" w:rsidRPr="00B46173" w:rsidRDefault="00B46173" w:rsidP="00B46173">
            <w:pPr>
              <w:tabs>
                <w:tab w:val="left" w:pos="708"/>
                <w:tab w:val="right" w:pos="7655"/>
                <w:tab w:val="left" w:pos="8931"/>
              </w:tabs>
              <w:autoSpaceDN w:val="0"/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</w:tbl>
    <w:p w:rsidR="00B46173" w:rsidRPr="00B46173" w:rsidRDefault="00B46173" w:rsidP="00B46173">
      <w:pPr>
        <w:tabs>
          <w:tab w:val="left" w:pos="708"/>
        </w:tabs>
        <w:spacing w:after="0" w:line="240" w:lineRule="auto"/>
        <w:outlineLvl w:val="0"/>
        <w:rPr>
          <w:rFonts w:ascii="Tahoma" w:eastAsia="Times New Roman" w:hAnsi="Tahoma" w:cs="Tahoma"/>
        </w:rPr>
      </w:pPr>
    </w:p>
    <w:p w:rsidR="00F308D9" w:rsidRDefault="00F308D9"/>
    <w:sectPr w:rsidR="00F308D9" w:rsidSect="00B461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B26" w:rsidRDefault="00C96B26" w:rsidP="00B46173">
      <w:pPr>
        <w:spacing w:after="0" w:line="240" w:lineRule="auto"/>
      </w:pPr>
      <w:r>
        <w:separator/>
      </w:r>
    </w:p>
  </w:endnote>
  <w:endnote w:type="continuationSeparator" w:id="0">
    <w:p w:rsidR="00C96B26" w:rsidRDefault="00C96B26" w:rsidP="00B46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B26" w:rsidRDefault="00C96B26" w:rsidP="00B46173">
      <w:pPr>
        <w:spacing w:after="0" w:line="240" w:lineRule="auto"/>
      </w:pPr>
      <w:r>
        <w:separator/>
      </w:r>
    </w:p>
  </w:footnote>
  <w:footnote w:type="continuationSeparator" w:id="0">
    <w:p w:rsidR="00C96B26" w:rsidRDefault="00C96B26" w:rsidP="00B46173">
      <w:pPr>
        <w:spacing w:after="0" w:line="240" w:lineRule="auto"/>
      </w:pPr>
      <w:r>
        <w:continuationSeparator/>
      </w:r>
    </w:p>
  </w:footnote>
  <w:footnote w:id="1">
    <w:p w:rsidR="00B46173" w:rsidRPr="00053217" w:rsidRDefault="00B46173" w:rsidP="00B46173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Módosította a 14/2015. (III.26.) Ör. 1. 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2015. 03.27. napjától.</w:t>
      </w:r>
    </w:p>
  </w:footnote>
  <w:footnote w:id="2">
    <w:p w:rsidR="00B46173" w:rsidRPr="00EF2D16" w:rsidRDefault="00B46173" w:rsidP="00B46173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A 3. melléklet 1-37. pontját és 42-49. pontját módosította a 33/2016.(VI.29.) Ör. 6.§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2016. július 1. napjától.</w:t>
      </w:r>
    </w:p>
  </w:footnote>
  <w:footnote w:id="3">
    <w:p w:rsidR="00B46173" w:rsidRPr="00F24ADD" w:rsidRDefault="00B46173" w:rsidP="00B46173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Módosította a 17/2017.(VI.29.) Ör. 5.§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2017. június 30. napjától.</w:t>
      </w:r>
    </w:p>
  </w:footnote>
  <w:footnote w:id="4">
    <w:p w:rsidR="00F00D6E" w:rsidRPr="00F00D6E" w:rsidRDefault="00F00D6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Módosította a 29/2018.(VI.27.</w:t>
      </w:r>
      <w:proofErr w:type="gramStart"/>
      <w:r>
        <w:rPr>
          <w:lang w:val="hu-HU"/>
        </w:rPr>
        <w:t>)Ör</w:t>
      </w:r>
      <w:proofErr w:type="gramEnd"/>
      <w:r>
        <w:rPr>
          <w:lang w:val="hu-HU"/>
        </w:rPr>
        <w:t>. 10.§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2018. július 1.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73"/>
    <w:rsid w:val="00B23B5D"/>
    <w:rsid w:val="00B46173"/>
    <w:rsid w:val="00C96B26"/>
    <w:rsid w:val="00F00D6E"/>
    <w:rsid w:val="00F3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B46173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B46173"/>
    <w:pPr>
      <w:tabs>
        <w:tab w:val="left" w:pos="426"/>
        <w:tab w:val="right" w:pos="7655"/>
        <w:tab w:val="left" w:pos="8931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a-DK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6173"/>
    <w:rPr>
      <w:rFonts w:ascii="Times New Roman" w:eastAsia="Times New Roman" w:hAnsi="Times New Roman" w:cs="Times New Roman"/>
      <w:sz w:val="20"/>
      <w:szCs w:val="20"/>
      <w:lang w:val="da-DK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B46173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B46173"/>
    <w:pPr>
      <w:tabs>
        <w:tab w:val="left" w:pos="426"/>
        <w:tab w:val="right" w:pos="7655"/>
        <w:tab w:val="left" w:pos="8931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a-DK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6173"/>
    <w:rPr>
      <w:rFonts w:ascii="Times New Roman" w:eastAsia="Times New Roman" w:hAnsi="Times New Roman" w:cs="Times New Roman"/>
      <w:sz w:val="20"/>
      <w:szCs w:val="20"/>
      <w:lang w:val="da-DK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C590-1C69-45D4-B710-6213C1A7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2386</Words>
  <Characters>16467</Characters>
  <Application>Microsoft Office Word</Application>
  <DocSecurity>0</DocSecurity>
  <Lines>137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3</cp:revision>
  <dcterms:created xsi:type="dcterms:W3CDTF">2018-06-26T11:45:00Z</dcterms:created>
  <dcterms:modified xsi:type="dcterms:W3CDTF">2018-06-26T11:53:00Z</dcterms:modified>
</cp:coreProperties>
</file>