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72" w:rsidRPr="004C6721" w:rsidRDefault="00E84572" w:rsidP="00E84572">
      <w:pPr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  <w:bCs/>
        </w:rPr>
        <w:t>melléklet</w:t>
      </w:r>
      <w:r>
        <w:rPr>
          <w:rFonts w:ascii="Times New Roman" w:hAnsi="Times New Roman" w:cs="Times New Roman"/>
          <w:b w:val="0"/>
          <w:bCs/>
        </w:rPr>
        <w:t xml:space="preserve"> a 4/2016.(VIII.31.) önkormányzati rendelethez </w:t>
      </w:r>
    </w:p>
    <w:p w:rsidR="00E84572" w:rsidRPr="004C6721" w:rsidRDefault="00E84572" w:rsidP="00E84572">
      <w:pPr>
        <w:jc w:val="both"/>
        <w:rPr>
          <w:rFonts w:ascii="Times New Roman" w:hAnsi="Times New Roman" w:cs="Times New Roman"/>
          <w:b w:val="0"/>
          <w:bCs/>
        </w:rPr>
      </w:pPr>
    </w:p>
    <w:p w:rsidR="003A78B1" w:rsidRDefault="00E84572" w:rsidP="00E84572">
      <w:r>
        <w:rPr>
          <w:rFonts w:ascii="Times New Roman" w:hAnsi="Times New Roman" w:cs="Times New Roman"/>
          <w:b w:val="0"/>
          <w:bCs/>
          <w:noProof/>
          <w:lang w:eastAsia="hu-HU"/>
        </w:rPr>
        <w:drawing>
          <wp:inline distT="0" distB="0" distL="0" distR="0">
            <wp:extent cx="6200775" cy="4953000"/>
            <wp:effectExtent l="1905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95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85B"/>
    <w:multiLevelType w:val="hybridMultilevel"/>
    <w:tmpl w:val="7618125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4572"/>
    <w:rsid w:val="003A78B1"/>
    <w:rsid w:val="00793D3F"/>
    <w:rsid w:val="008E65FF"/>
    <w:rsid w:val="00E84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4572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457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4572"/>
    <w:rPr>
      <w:rFonts w:ascii="Tahoma" w:eastAsia="Times New Roman" w:hAnsi="Tahoma" w:cs="Tahoma"/>
      <w:b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53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2016-09-06T10:26:00Z</dcterms:created>
  <dcterms:modified xsi:type="dcterms:W3CDTF">2016-09-06T10:26:00Z</dcterms:modified>
</cp:coreProperties>
</file>