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D44" w:rsidRDefault="00706D44" w:rsidP="00706D44">
      <w:pPr>
        <w:jc w:val="right"/>
        <w:rPr>
          <w:iCs/>
        </w:rPr>
      </w:pPr>
      <w:r>
        <w:rPr>
          <w:iCs/>
        </w:rPr>
        <w:t xml:space="preserve">2. számú melléklet </w:t>
      </w:r>
    </w:p>
    <w:p w:rsidR="00706D44" w:rsidRDefault="00706D44" w:rsidP="00706D44">
      <w:pPr>
        <w:pStyle w:val="FejezetCm"/>
      </w:pPr>
      <w:r>
        <w:t>A közterületek használatáról szóló rendelethez</w:t>
      </w:r>
    </w:p>
    <w:p w:rsidR="00706D44" w:rsidRDefault="00706D44" w:rsidP="00706D44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1.</w:t>
            </w:r>
          </w:p>
        </w:tc>
        <w:tc>
          <w:tcPr>
            <w:tcW w:w="6237" w:type="dxa"/>
          </w:tcPr>
          <w:p w:rsidR="00706D44" w:rsidRPr="003D5B6E" w:rsidRDefault="00706D44" w:rsidP="009633D6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-enkénti díj tényleges felületre vonatkozik)</w:t>
            </w:r>
          </w:p>
          <w:p w:rsidR="00706D44" w:rsidRPr="003D5B6E" w:rsidRDefault="00706D44" w:rsidP="009633D6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100 Ft/m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 xml:space="preserve">2. </w:t>
            </w:r>
          </w:p>
        </w:tc>
        <w:tc>
          <w:tcPr>
            <w:tcW w:w="6237" w:type="dxa"/>
          </w:tcPr>
          <w:p w:rsidR="00706D44" w:rsidRPr="003D5B6E" w:rsidRDefault="00706D44" w:rsidP="009633D6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Árusítófülke, pavilon</w:t>
            </w:r>
          </w:p>
          <w:p w:rsidR="00706D44" w:rsidRPr="003D5B6E" w:rsidRDefault="00706D44" w:rsidP="009633D6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1000 Ft/m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rPr>
                <w:szCs w:val="24"/>
              </w:rPr>
            </w:pPr>
            <w:r w:rsidRPr="003D5B6E">
              <w:rPr>
                <w:szCs w:val="24"/>
              </w:rPr>
              <w:t xml:space="preserve"> 3.</w:t>
            </w:r>
          </w:p>
          <w:p w:rsidR="00706D44" w:rsidRPr="003D5B6E" w:rsidRDefault="00706D44" w:rsidP="009633D6">
            <w:pPr>
              <w:ind w:right="170"/>
              <w:jc w:val="center"/>
              <w:rPr>
                <w:szCs w:val="24"/>
              </w:rPr>
            </w:pPr>
          </w:p>
        </w:tc>
        <w:tc>
          <w:tcPr>
            <w:tcW w:w="6237" w:type="dxa"/>
          </w:tcPr>
          <w:p w:rsidR="00706D44" w:rsidRPr="003D5B6E" w:rsidRDefault="00706D44" w:rsidP="009633D6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Pótkocsi, munkagép, mezőgazdasági vontató</w:t>
            </w: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5000 Ft/hó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4.</w:t>
            </w:r>
          </w:p>
        </w:tc>
        <w:tc>
          <w:tcPr>
            <w:tcW w:w="6237" w:type="dxa"/>
          </w:tcPr>
          <w:p w:rsidR="00706D44" w:rsidRPr="003D5B6E" w:rsidRDefault="00706D44" w:rsidP="009633D6">
            <w:pPr>
              <w:ind w:left="237" w:hanging="237"/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Személygépkocsinként</w:t>
            </w:r>
          </w:p>
          <w:p w:rsidR="00706D44" w:rsidRPr="003D5B6E" w:rsidRDefault="00706D44" w:rsidP="009633D6">
            <w:pPr>
              <w:ind w:left="237" w:hanging="237"/>
              <w:jc w:val="left"/>
              <w:rPr>
                <w:szCs w:val="24"/>
              </w:rPr>
            </w:pPr>
          </w:p>
          <w:p w:rsidR="00706D44" w:rsidRPr="003D5B6E" w:rsidRDefault="00706D44" w:rsidP="009633D6">
            <w:pPr>
              <w:ind w:left="237" w:hanging="237"/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Teher- és különleges gépjárművek valamint ezek vontatmányainak elhelyezése</w:t>
            </w: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jc w:val="center"/>
              <w:rPr>
                <w:szCs w:val="24"/>
              </w:rPr>
            </w:pPr>
            <w:r w:rsidRPr="003D5B6E">
              <w:rPr>
                <w:szCs w:val="24"/>
              </w:rPr>
              <w:t xml:space="preserve">          24.000Ft/hó</w:t>
            </w:r>
          </w:p>
          <w:p w:rsidR="00706D44" w:rsidRPr="003D5B6E" w:rsidRDefault="00706D44" w:rsidP="009633D6">
            <w:pPr>
              <w:ind w:right="284"/>
              <w:jc w:val="center"/>
              <w:rPr>
                <w:szCs w:val="24"/>
              </w:rPr>
            </w:pPr>
          </w:p>
          <w:p w:rsidR="00706D44" w:rsidRPr="003D5B6E" w:rsidRDefault="00706D44" w:rsidP="009633D6">
            <w:pPr>
              <w:ind w:right="28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3D5B6E">
              <w:rPr>
                <w:szCs w:val="24"/>
              </w:rPr>
              <w:t>500 Ft/m2/hó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5.</w:t>
            </w:r>
          </w:p>
        </w:tc>
        <w:tc>
          <w:tcPr>
            <w:tcW w:w="6237" w:type="dxa"/>
          </w:tcPr>
          <w:p w:rsidR="00706D44" w:rsidRPr="003D5B6E" w:rsidRDefault="00706D44" w:rsidP="009633D6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 xml:space="preserve"> Önálló hirdető berendezések, táblák</w:t>
            </w:r>
          </w:p>
          <w:p w:rsidR="00706D44" w:rsidRPr="003D5B6E" w:rsidRDefault="00706D44" w:rsidP="009633D6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rPr>
                <w:szCs w:val="24"/>
              </w:rPr>
            </w:pPr>
            <w:r w:rsidRPr="003D5B6E">
              <w:rPr>
                <w:szCs w:val="24"/>
              </w:rPr>
              <w:t>1000</w:t>
            </w:r>
            <w:r>
              <w:rPr>
                <w:szCs w:val="24"/>
              </w:rPr>
              <w:t>F</w:t>
            </w:r>
            <w:r w:rsidRPr="003D5B6E">
              <w:rPr>
                <w:szCs w:val="24"/>
              </w:rPr>
              <w:t>t/m2/hó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6.</w:t>
            </w:r>
          </w:p>
        </w:tc>
        <w:tc>
          <w:tcPr>
            <w:tcW w:w="6237" w:type="dxa"/>
          </w:tcPr>
          <w:p w:rsidR="00706D44" w:rsidRPr="003D5B6E" w:rsidRDefault="00706D44" w:rsidP="00706D44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Építési munkával kapcsolatos építőanyag- és törmeléklerakás, állványelhelyezés</w:t>
            </w: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200 Ft/m2/hó</w:t>
            </w:r>
          </w:p>
        </w:tc>
      </w:tr>
      <w:tr w:rsidR="00706D44" w:rsidRPr="003D5B6E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3D5B6E" w:rsidRDefault="00706D44" w:rsidP="009633D6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7.</w:t>
            </w:r>
          </w:p>
        </w:tc>
        <w:tc>
          <w:tcPr>
            <w:tcW w:w="6237" w:type="dxa"/>
          </w:tcPr>
          <w:p w:rsidR="00706D44" w:rsidRPr="003D5B6E" w:rsidRDefault="00706D44" w:rsidP="009633D6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706D44" w:rsidRPr="003D5B6E" w:rsidRDefault="00706D44" w:rsidP="009633D6">
            <w:pPr>
              <w:ind w:right="284"/>
              <w:rPr>
                <w:szCs w:val="24"/>
              </w:rPr>
            </w:pPr>
            <w:r w:rsidRPr="003D5B6E">
              <w:rPr>
                <w:szCs w:val="24"/>
              </w:rPr>
              <w:t xml:space="preserve"> 500 </w:t>
            </w:r>
            <w:r>
              <w:rPr>
                <w:szCs w:val="24"/>
              </w:rPr>
              <w:t>F</w:t>
            </w:r>
            <w:r w:rsidRPr="003D5B6E">
              <w:rPr>
                <w:szCs w:val="24"/>
              </w:rPr>
              <w:t>t/alkalom</w:t>
            </w:r>
          </w:p>
        </w:tc>
      </w:tr>
      <w:tr w:rsidR="00706D44" w:rsidRPr="00014802" w:rsidTr="009633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06D44" w:rsidRPr="00014802" w:rsidRDefault="00706D44" w:rsidP="00706D44">
            <w:pPr>
              <w:ind w:right="170"/>
              <w:jc w:val="right"/>
              <w:rPr>
                <w:szCs w:val="24"/>
              </w:rPr>
            </w:pPr>
            <w:r w:rsidRPr="00014802">
              <w:rPr>
                <w:szCs w:val="24"/>
              </w:rPr>
              <w:t>8.</w:t>
            </w:r>
            <w:r>
              <w:rPr>
                <w:rStyle w:val="Lbjegyzet-hivatkozs"/>
                <w:szCs w:val="24"/>
              </w:rPr>
              <w:footnoteReference w:id="1"/>
            </w:r>
          </w:p>
        </w:tc>
        <w:tc>
          <w:tcPr>
            <w:tcW w:w="6237" w:type="dxa"/>
          </w:tcPr>
          <w:p w:rsidR="00706D44" w:rsidRPr="00014802" w:rsidRDefault="00706D44" w:rsidP="009633D6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706D44" w:rsidRPr="00014802" w:rsidRDefault="00706D44" w:rsidP="009633D6">
            <w:pPr>
              <w:ind w:right="284"/>
              <w:jc w:val="right"/>
              <w:rPr>
                <w:szCs w:val="24"/>
              </w:rPr>
            </w:pPr>
          </w:p>
        </w:tc>
      </w:tr>
    </w:tbl>
    <w:p w:rsidR="00706D44" w:rsidRPr="00014802" w:rsidRDefault="00706D44" w:rsidP="00706D44">
      <w:pPr>
        <w:rPr>
          <w:szCs w:val="24"/>
        </w:rPr>
      </w:pPr>
    </w:p>
    <w:p w:rsidR="00706D44" w:rsidRDefault="00706D44" w:rsidP="00706D44">
      <w:r>
        <w:t>Az önkormányzati tulajdonban lévő közutak használati díja:</w:t>
      </w:r>
    </w:p>
    <w:p w:rsidR="00706D44" w:rsidRDefault="00706D44" w:rsidP="00706D44"/>
    <w:p w:rsidR="00706D44" w:rsidRDefault="00706D44" w:rsidP="00706D44">
      <w:r>
        <w:t>1. Sport, kulturális rendezvény:</w:t>
      </w:r>
      <w:r>
        <w:tab/>
      </w:r>
      <w:r>
        <w:tab/>
      </w:r>
      <w:r>
        <w:tab/>
      </w:r>
      <w:r>
        <w:tab/>
      </w:r>
      <w:r>
        <w:tab/>
      </w:r>
      <w:r>
        <w:tab/>
        <w:t>300Ft/m2/hó</w:t>
      </w:r>
    </w:p>
    <w:p w:rsidR="00706D44" w:rsidRDefault="00706D44" w:rsidP="00706D44">
      <w:r>
        <w:t>2.Vásár, egyéb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450 Ft/m2/hó</w:t>
      </w:r>
    </w:p>
    <w:p w:rsidR="00706D44" w:rsidRDefault="00706D44" w:rsidP="00706D44">
      <w:r>
        <w:t xml:space="preserve">3. Építési </w:t>
      </w:r>
      <w:proofErr w:type="gramStart"/>
      <w:r>
        <w:t xml:space="preserve">munkaterület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750</w:t>
      </w:r>
      <w:proofErr w:type="gramEnd"/>
      <w:r>
        <w:t xml:space="preserve"> Ft/m2/hó</w:t>
      </w:r>
    </w:p>
    <w:p w:rsidR="0086165F" w:rsidRDefault="0086165F"/>
    <w:sectPr w:rsidR="0086165F">
      <w:pgSz w:w="11907" w:h="16840"/>
      <w:pgMar w:top="1417" w:right="1690" w:bottom="1383" w:left="1690" w:header="709" w:footer="709" w:gutter="0"/>
      <w:pgNumType w:start="7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D44" w:rsidRDefault="00706D44" w:rsidP="00706D44">
      <w:r>
        <w:separator/>
      </w:r>
    </w:p>
  </w:endnote>
  <w:endnote w:type="continuationSeparator" w:id="0">
    <w:p w:rsidR="00706D44" w:rsidRDefault="00706D44" w:rsidP="0070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D44" w:rsidRDefault="00706D44" w:rsidP="00706D44">
      <w:r>
        <w:separator/>
      </w:r>
    </w:p>
  </w:footnote>
  <w:footnote w:type="continuationSeparator" w:id="0">
    <w:p w:rsidR="00706D44" w:rsidRDefault="00706D44" w:rsidP="00706D44">
      <w:r>
        <w:continuationSeparator/>
      </w:r>
    </w:p>
  </w:footnote>
  <w:footnote w:id="1">
    <w:p w:rsidR="00706D44" w:rsidRDefault="00706D44" w:rsidP="00706D4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Megállapította a 14/2016. (XI. 30.) önkormányzati rendelet. Hatályos 2016. december 1-től.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D44"/>
    <w:rsid w:val="00706D44"/>
    <w:rsid w:val="0086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E24DC02-04F5-401B-B53C-5BA79A14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6D44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706D44"/>
    <w:pPr>
      <w:keepNext/>
      <w:spacing w:before="480" w:after="240"/>
      <w:jc w:val="center"/>
    </w:pPr>
    <w:rPr>
      <w:b/>
      <w:i/>
    </w:rPr>
  </w:style>
  <w:style w:type="paragraph" w:styleId="Lbjegyzetszveg">
    <w:name w:val="footnote text"/>
    <w:basedOn w:val="Norml"/>
    <w:link w:val="LbjegyzetszvegChar"/>
    <w:semiHidden/>
    <w:rsid w:val="00706D44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06D44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706D44"/>
    <w:rPr>
      <w:vertAlign w:val="superscript"/>
    </w:rPr>
  </w:style>
  <w:style w:type="paragraph" w:customStyle="1" w:styleId="CharChar">
    <w:name w:val=" Char Char"/>
    <w:basedOn w:val="Norml"/>
    <w:rsid w:val="00706D44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B8478-4163-4B9E-86A9-4329C789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zankaph onk</dc:creator>
  <cp:keywords/>
  <dc:description/>
  <cp:lastModifiedBy>zankaph onk</cp:lastModifiedBy>
  <cp:revision>1</cp:revision>
  <dcterms:created xsi:type="dcterms:W3CDTF">2017-03-28T13:53:00Z</dcterms:created>
  <dcterms:modified xsi:type="dcterms:W3CDTF">2017-03-28T13:57:00Z</dcterms:modified>
</cp:coreProperties>
</file>