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3A7" w:rsidRPr="00B421EB" w:rsidRDefault="00D113A7" w:rsidP="00D113A7">
      <w:pPr>
        <w:jc w:val="right"/>
        <w:rPr>
          <w:sz w:val="22"/>
          <w:szCs w:val="22"/>
          <w:u w:val="single"/>
        </w:rPr>
      </w:pPr>
      <w:r w:rsidRPr="00B421EB">
        <w:rPr>
          <w:sz w:val="22"/>
          <w:szCs w:val="22"/>
          <w:u w:val="single"/>
        </w:rPr>
        <w:t>3. melléklet a 18/2012. (XI. 22.) önkormányzati rendelethez</w:t>
      </w:r>
    </w:p>
    <w:p w:rsidR="00D113A7" w:rsidRPr="00B421EB" w:rsidRDefault="00D113A7" w:rsidP="00D113A7">
      <w:pPr>
        <w:jc w:val="both"/>
        <w:rPr>
          <w:sz w:val="22"/>
          <w:szCs w:val="22"/>
        </w:rPr>
      </w:pPr>
    </w:p>
    <w:p w:rsidR="00D113A7" w:rsidRPr="00773748" w:rsidRDefault="00D113A7" w:rsidP="00D113A7">
      <w:pPr>
        <w:pStyle w:val="Cm"/>
        <w:rPr>
          <w:b w:val="0"/>
          <w:bCs/>
          <w:sz w:val="22"/>
          <w:szCs w:val="22"/>
        </w:rPr>
      </w:pPr>
      <w:r w:rsidRPr="00773748">
        <w:rPr>
          <w:b w:val="0"/>
          <w:bCs/>
          <w:sz w:val="22"/>
          <w:szCs w:val="22"/>
        </w:rPr>
        <w:t>KIMUTATÁS</w:t>
      </w:r>
    </w:p>
    <w:p w:rsidR="00D113A7" w:rsidRPr="00773748" w:rsidRDefault="00D113A7" w:rsidP="00D113A7">
      <w:pPr>
        <w:pStyle w:val="Alcm"/>
        <w:rPr>
          <w:b w:val="0"/>
          <w:bCs/>
          <w:i w:val="0"/>
          <w:iCs/>
          <w:sz w:val="22"/>
          <w:szCs w:val="22"/>
        </w:rPr>
      </w:pPr>
      <w:r w:rsidRPr="00773748">
        <w:rPr>
          <w:b w:val="0"/>
          <w:bCs/>
          <w:i w:val="0"/>
          <w:iCs/>
          <w:sz w:val="22"/>
          <w:szCs w:val="22"/>
        </w:rPr>
        <w:t>Csopak Község Önkormányzata ingatlanvagyonáról</w:t>
      </w:r>
    </w:p>
    <w:p w:rsidR="00D113A7" w:rsidRPr="00773748" w:rsidRDefault="00D113A7" w:rsidP="00D113A7">
      <w:pPr>
        <w:pStyle w:val="Cmsor9"/>
        <w:spacing w:before="360"/>
        <w:jc w:val="center"/>
        <w:rPr>
          <w:rFonts w:ascii="Times New Roman" w:hAnsi="Times New Roman"/>
          <w:b/>
        </w:rPr>
      </w:pPr>
      <w:r w:rsidRPr="00773748">
        <w:rPr>
          <w:rFonts w:ascii="Times New Roman" w:hAnsi="Times New Roman"/>
          <w:b/>
        </w:rPr>
        <w:t>TÖRZSVAGYON</w:t>
      </w:r>
    </w:p>
    <w:p w:rsidR="00D113A7" w:rsidRPr="006253D6" w:rsidRDefault="00D113A7" w:rsidP="00D113A7">
      <w:pPr>
        <w:jc w:val="center"/>
        <w:rPr>
          <w:b/>
          <w:sz w:val="22"/>
          <w:szCs w:val="22"/>
        </w:rPr>
      </w:pPr>
      <w:r w:rsidRPr="00773748">
        <w:rPr>
          <w:b/>
          <w:sz w:val="22"/>
          <w:szCs w:val="22"/>
        </w:rPr>
        <w:t>FORGALOMKÉP</w:t>
      </w:r>
      <w:r>
        <w:rPr>
          <w:b/>
          <w:sz w:val="22"/>
          <w:szCs w:val="22"/>
        </w:rPr>
        <w:t>TELEN</w:t>
      </w:r>
    </w:p>
    <w:p w:rsidR="00D113A7" w:rsidRPr="006253D6" w:rsidRDefault="00D113A7" w:rsidP="00D113A7">
      <w:pPr>
        <w:jc w:val="center"/>
        <w:rPr>
          <w:b/>
          <w:sz w:val="22"/>
          <w:szCs w:val="22"/>
        </w:rPr>
      </w:pPr>
    </w:p>
    <w:tbl>
      <w:tblPr>
        <w:tblW w:w="11038" w:type="dxa"/>
        <w:tblInd w:w="-4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"/>
        <w:gridCol w:w="984"/>
        <w:gridCol w:w="1260"/>
        <w:gridCol w:w="1440"/>
        <w:gridCol w:w="1800"/>
        <w:gridCol w:w="2520"/>
        <w:gridCol w:w="1992"/>
      </w:tblGrid>
      <w:tr w:rsidR="006253D6" w:rsidRPr="006253D6" w:rsidTr="000708F7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F</w:t>
            </w: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bCs/>
                <w:sz w:val="22"/>
                <w:szCs w:val="22"/>
              </w:rPr>
            </w:pPr>
            <w:r w:rsidRPr="006253D6">
              <w:rPr>
                <w:b/>
                <w:bCs/>
                <w:sz w:val="22"/>
                <w:szCs w:val="22"/>
              </w:rPr>
              <w:t>Sor-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szám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bCs/>
                <w:sz w:val="22"/>
                <w:szCs w:val="22"/>
              </w:rPr>
            </w:pPr>
            <w:r w:rsidRPr="006253D6">
              <w:rPr>
                <w:b/>
                <w:bCs/>
                <w:sz w:val="22"/>
                <w:szCs w:val="22"/>
              </w:rPr>
              <w:t>Helység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Helyrajzi szám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Térmérték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m</w:t>
            </w:r>
            <w:r w:rsidRPr="006253D6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Művelési ág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Ingatlan jellemzője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(utca név, stb.)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"/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1557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Veszprémi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Randolder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2504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Deák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Szent Donát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2646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Petőfi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68/5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1262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ersonName">
              <w:r w:rsidRPr="006253D6">
                <w:rPr>
                  <w:sz w:val="22"/>
                  <w:szCs w:val="22"/>
                </w:rPr>
                <w:t>Paloznak</w:t>
              </w:r>
            </w:smartTag>
            <w:r w:rsidRPr="006253D6">
              <w:rPr>
                <w:sz w:val="22"/>
                <w:szCs w:val="22"/>
              </w:rPr>
              <w:t>i útról északra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586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Balatonkövesdi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Dózsa György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Balatonkövesdi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2254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Dózsa György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3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járdája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159/1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1693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Fehérvízi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eleje – járda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6223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162/3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163/3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165/7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299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Sirály utca vége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Sirály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Ifjúsági üdülőn keresztül menő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utcai köz (1)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utcai köz (2)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Rozmaring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rPr>
          <w:trHeight w:val="70"/>
        </w:trPr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Hársfa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Hársfa utcai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4591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Mandulavirág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2078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Balaton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Napsugár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3841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Ifjúság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421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Napsugár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Balaton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1.0170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Örkény István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parkoló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utca végénél nagy parkoló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2689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480/5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Gyöngyvirág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502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Orgona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515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Rózsa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566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Park mögötti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2290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u. – Szépkilátó u. sarkán park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u. – Szépkilátó u. sarkán park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autóbusz pályaudvar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Műút, buszváró, déli oldal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6075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556/2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u.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559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2043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9261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utcai járda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2764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Hóvirág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1637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Örkény István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617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1966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Kerekedi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Sóstódombi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656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4708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Sóstói körút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670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Sóstói körút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7724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Forrás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696/3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4529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Szent József forrás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703/2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Forrás utcából északra nyíló utca, a Külker üdülő és az </w:t>
            </w:r>
            <w:proofErr w:type="spellStart"/>
            <w:r w:rsidRPr="006253D6">
              <w:rPr>
                <w:sz w:val="22"/>
                <w:szCs w:val="22"/>
              </w:rPr>
              <w:t>Eü</w:t>
            </w:r>
            <w:proofErr w:type="spellEnd"/>
            <w:r w:rsidRPr="006253D6">
              <w:rPr>
                <w:sz w:val="22"/>
                <w:szCs w:val="22"/>
              </w:rPr>
              <w:t xml:space="preserve">. </w:t>
            </w:r>
            <w:proofErr w:type="spellStart"/>
            <w:r w:rsidRPr="006253D6">
              <w:rPr>
                <w:sz w:val="22"/>
                <w:szCs w:val="22"/>
              </w:rPr>
              <w:t>Dolg</w:t>
            </w:r>
            <w:proofErr w:type="spellEnd"/>
            <w:r w:rsidRPr="006253D6">
              <w:rPr>
                <w:sz w:val="22"/>
                <w:szCs w:val="22"/>
              </w:rPr>
              <w:t>. Szakszerv. üdülő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735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1462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5909</w:t>
            </w:r>
            <w:r w:rsidRPr="006253D6">
              <w:rPr>
                <w:rStyle w:val="Lbjegyzet-hivatkozs"/>
                <w:sz w:val="22"/>
                <w:szCs w:val="22"/>
              </w:rPr>
              <w:footnoteReference w:id="4"/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és a Vasút utca sarkán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761/3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utcából nyugatra, a Séden is átmenő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saját használatú út, „közforgalom elöl elzárt magánút”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780/3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786/13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789/5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793/7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Rizling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és a Szőlőskert utca között, a vízmű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818/11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1302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2937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Óbor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3132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Vincellér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821/13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Vincellér utca és az Óbor utca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849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Hankóczi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856/1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858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3480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862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II. Rákóczi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875/1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1115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II. Rákóczi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878/1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878/2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879/1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úttól keletre, a Séd patakig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916/1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934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Rizling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950/12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166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351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Volt Nevelőotthon területének északi részén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Közpark, volt gázcsere telep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Óvoda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út (gyalogút)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1319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959/7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0708F7" w:rsidRPr="006253D6" w:rsidRDefault="000708F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5"/>
            </w:r>
          </w:p>
        </w:tc>
        <w:tc>
          <w:tcPr>
            <w:tcW w:w="984" w:type="dxa"/>
          </w:tcPr>
          <w:p w:rsidR="000708F7" w:rsidRPr="006253D6" w:rsidRDefault="000708F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0708F7" w:rsidRPr="006253D6" w:rsidRDefault="000708F7" w:rsidP="000708F7">
            <w:pPr>
              <w:jc w:val="center"/>
            </w:pPr>
            <w:r w:rsidRPr="006253D6">
              <w:t>1030/3</w:t>
            </w:r>
          </w:p>
        </w:tc>
        <w:tc>
          <w:tcPr>
            <w:tcW w:w="1440" w:type="dxa"/>
          </w:tcPr>
          <w:p w:rsidR="000708F7" w:rsidRPr="006253D6" w:rsidRDefault="000708F7" w:rsidP="000708F7">
            <w:pPr>
              <w:jc w:val="center"/>
            </w:pPr>
            <w:r w:rsidRPr="006253D6">
              <w:t>1188</w:t>
            </w:r>
          </w:p>
        </w:tc>
        <w:tc>
          <w:tcPr>
            <w:tcW w:w="1800" w:type="dxa"/>
          </w:tcPr>
          <w:p w:rsidR="000708F7" w:rsidRPr="006253D6" w:rsidRDefault="000708F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0708F7" w:rsidRPr="006253D6" w:rsidRDefault="000708F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köz</w:t>
            </w:r>
          </w:p>
        </w:tc>
        <w:tc>
          <w:tcPr>
            <w:tcW w:w="1992" w:type="dxa"/>
          </w:tcPr>
          <w:p w:rsidR="000708F7" w:rsidRPr="006253D6" w:rsidRDefault="000708F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1051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  <w:highlight w:val="lightGray"/>
              </w:rPr>
            </w:pPr>
            <w:r w:rsidRPr="006253D6">
              <w:rPr>
                <w:sz w:val="22"/>
                <w:szCs w:val="22"/>
              </w:rPr>
              <w:t xml:space="preserve"> 327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utcáról nyíló köz, Fogorvosi rendelőnél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1065/1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1455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Hősi park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utcáról nyíló, Sportpályához vezető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2397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1092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Füredi utat és a Veszprémi </w:t>
            </w:r>
            <w:r w:rsidRPr="006253D6">
              <w:rPr>
                <w:sz w:val="22"/>
                <w:szCs w:val="22"/>
              </w:rPr>
              <w:lastRenderedPageBreak/>
              <w:t>utat összekötő, az Opel szalon mögötti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1109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Csonka torony környéke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1110/2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Csonka torony környéke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1122/2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1127/1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1130/11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3359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1138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1169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Simoga</w:t>
            </w:r>
            <w:proofErr w:type="spellEnd"/>
            <w:r w:rsidRPr="006253D6">
              <w:rPr>
                <w:sz w:val="22"/>
                <w:szCs w:val="22"/>
              </w:rPr>
              <w:t xml:space="preserve">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689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Kisfaludy utca és a Veszprémi út között, az autóbusz váró mögött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Veszprémi útról nyílik, a Séd patakig (Kisfaludy utcával összekötő út)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patak part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Fenyves utca – Séd patak közti terület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Kisfaludy utcáról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4491</w:t>
            </w:r>
            <w:r w:rsidRPr="006253D6">
              <w:rPr>
                <w:rStyle w:val="Lbjegyzet-hivatkozs"/>
                <w:sz w:val="22"/>
                <w:szCs w:val="22"/>
              </w:rPr>
              <w:footnoteReference w:id="6"/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4477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2202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1203/6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Szérűskert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1203/8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Szérűskert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849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Kilátó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1212/9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Vadvirág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7"/>
            </w: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utcáról keletre nyíló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1235/2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609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Levendula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1238/5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utcáról keletre nyíló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1246/6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 forduló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1247/4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636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1250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1254/5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utca végénél északra, erdőnél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071694" w:rsidRDefault="00071694" w:rsidP="000708F7">
            <w:pPr>
              <w:numPr>
                <w:ilvl w:val="0"/>
                <w:numId w:val="5"/>
              </w:numPr>
              <w:jc w:val="center"/>
              <w:rPr>
                <w:color w:val="4F81BD" w:themeColor="accent1"/>
                <w:sz w:val="22"/>
                <w:szCs w:val="22"/>
              </w:rPr>
            </w:pPr>
            <w:r w:rsidRPr="00071694">
              <w:rPr>
                <w:rStyle w:val="Lbjegyzet-hivatkozs"/>
                <w:color w:val="4F81BD" w:themeColor="accent1"/>
                <w:sz w:val="22"/>
                <w:szCs w:val="22"/>
              </w:rPr>
              <w:lastRenderedPageBreak/>
              <w:footnoteReference w:id="8"/>
            </w:r>
          </w:p>
        </w:tc>
        <w:tc>
          <w:tcPr>
            <w:tcW w:w="984" w:type="dxa"/>
          </w:tcPr>
          <w:p w:rsidR="00D113A7" w:rsidRPr="00071694" w:rsidRDefault="00D113A7" w:rsidP="000708F7">
            <w:pPr>
              <w:rPr>
                <w:color w:val="4F81BD" w:themeColor="accent1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1254/13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1254/14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1257/1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3859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1257/3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közút 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és a Hegyalja utcákat összekötő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1292/1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5511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Hegyalja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1293/15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Hegyalja utcáról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9"/>
            </w: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1294/21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Szitahegyi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1299/2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1742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Sáner</w:t>
            </w:r>
            <w:proofErr w:type="spellEnd"/>
            <w:r w:rsidRPr="006253D6">
              <w:rPr>
                <w:sz w:val="22"/>
                <w:szCs w:val="22"/>
              </w:rPr>
              <w:t xml:space="preserve"> János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2404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Rigó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2414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2745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Nádaskuti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2415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587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Nádaskuti</w:t>
            </w:r>
            <w:proofErr w:type="spellEnd"/>
            <w:r w:rsidRPr="006253D6">
              <w:rPr>
                <w:sz w:val="22"/>
                <w:szCs w:val="22"/>
              </w:rPr>
              <w:t xml:space="preserve"> utca és 71-es számú főút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2430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1808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Pacsirta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071694" w:rsidRDefault="00071694" w:rsidP="000708F7">
            <w:pPr>
              <w:numPr>
                <w:ilvl w:val="0"/>
                <w:numId w:val="5"/>
              </w:numPr>
              <w:jc w:val="center"/>
              <w:rPr>
                <w:color w:val="4F81BD" w:themeColor="accent1"/>
                <w:sz w:val="22"/>
                <w:szCs w:val="22"/>
              </w:rPr>
            </w:pPr>
            <w:r w:rsidRPr="00071694">
              <w:rPr>
                <w:rStyle w:val="Lbjegyzet-hivatkozs"/>
                <w:color w:val="4F81BD" w:themeColor="accent1"/>
                <w:sz w:val="22"/>
                <w:szCs w:val="22"/>
              </w:rPr>
              <w:footnoteReference w:id="10"/>
            </w:r>
          </w:p>
        </w:tc>
        <w:tc>
          <w:tcPr>
            <w:tcW w:w="984" w:type="dxa"/>
          </w:tcPr>
          <w:p w:rsidR="00D113A7" w:rsidRPr="00071694" w:rsidRDefault="00D113A7" w:rsidP="000708F7">
            <w:pPr>
              <w:rPr>
                <w:color w:val="4F81BD" w:themeColor="accent1"/>
              </w:rPr>
            </w:pPr>
            <w:r w:rsidRPr="00071694">
              <w:rPr>
                <w:color w:val="4F81BD" w:themeColor="accent1"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071694" w:rsidRDefault="00D113A7" w:rsidP="000708F7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071694">
              <w:rPr>
                <w:color w:val="4F81BD" w:themeColor="accent1"/>
                <w:sz w:val="22"/>
                <w:szCs w:val="22"/>
              </w:rPr>
              <w:t>2436</w:t>
            </w:r>
          </w:p>
        </w:tc>
        <w:tc>
          <w:tcPr>
            <w:tcW w:w="1440" w:type="dxa"/>
          </w:tcPr>
          <w:p w:rsidR="00D113A7" w:rsidRPr="00071694" w:rsidRDefault="00071694" w:rsidP="000708F7">
            <w:pPr>
              <w:jc w:val="center"/>
              <w:rPr>
                <w:color w:val="4F81BD" w:themeColor="accent1"/>
                <w:sz w:val="22"/>
                <w:szCs w:val="22"/>
              </w:rPr>
            </w:pPr>
            <w:r>
              <w:rPr>
                <w:color w:val="4F81BD" w:themeColor="accent1"/>
                <w:sz w:val="22"/>
                <w:szCs w:val="22"/>
              </w:rPr>
              <w:t>644</w:t>
            </w:r>
          </w:p>
        </w:tc>
        <w:tc>
          <w:tcPr>
            <w:tcW w:w="1800" w:type="dxa"/>
          </w:tcPr>
          <w:p w:rsidR="00D113A7" w:rsidRPr="00071694" w:rsidRDefault="00D113A7" w:rsidP="000708F7">
            <w:pPr>
              <w:jc w:val="center"/>
              <w:rPr>
                <w:color w:val="4F81BD" w:themeColor="accent1"/>
                <w:sz w:val="22"/>
                <w:szCs w:val="22"/>
              </w:rPr>
            </w:pPr>
            <w:r w:rsidRPr="00071694">
              <w:rPr>
                <w:color w:val="4F81BD" w:themeColor="accent1"/>
                <w:sz w:val="22"/>
                <w:szCs w:val="22"/>
              </w:rPr>
              <w:t>vízfolyás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2450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Pacsirta utcából északra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2454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1356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Pacsirta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2458/3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2460/1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2462/3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2465/1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2475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2492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Szérűskert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2495/2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3306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Szérűskert utcától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2606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2617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Kishegyi utcáról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2618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Kishegyi utcáról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bottom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2621</w:t>
            </w:r>
          </w:p>
        </w:tc>
        <w:tc>
          <w:tcPr>
            <w:tcW w:w="1440" w:type="dxa"/>
            <w:tcBorders>
              <w:bottom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258</w:t>
            </w:r>
          </w:p>
        </w:tc>
        <w:tc>
          <w:tcPr>
            <w:tcW w:w="1800" w:type="dxa"/>
            <w:tcBorders>
              <w:bottom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bottom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Polgárvédelem melletti köz</w:t>
            </w:r>
          </w:p>
        </w:tc>
        <w:tc>
          <w:tcPr>
            <w:tcW w:w="1992" w:type="dxa"/>
            <w:tcBorders>
              <w:bottom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577</w:t>
            </w:r>
          </w:p>
        </w:tc>
        <w:tc>
          <w:tcPr>
            <w:tcW w:w="180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05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1010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012/9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3919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014/7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014/8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3224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vízmosás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vízfolyás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Arany János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Dr. Ferenczy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Petőfi Sándor utcából délre, belterület-külterület határán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028/12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028/22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028/26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2105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3138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Petőfi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030/1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030/3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1075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034/2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Petőfi Sándor utcával párhuzamosan, Növényvédő Állomás északi oldalánál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038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041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1470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043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400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047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963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074/3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082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085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686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098/2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1026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098/41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099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0100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1785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0102/1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0104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0106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7916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0107/2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0107/4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0111/1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7461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0111/2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0111/5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890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0116/1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1342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0116/2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0127/4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0129/8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0129/13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0129/25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1626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0130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693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0131/8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0131/28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2813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0132/1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0134/1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2055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0161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1514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Nádaskuti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0170/32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Szeprente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0170/57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saját használatú 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0180/1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741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0181/9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1590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0181/11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0181/44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saját használatú 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0188/11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541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Falukertje utcában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0188/12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1166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Falukertje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0192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0193/7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0194/1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618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1"/>
            </w:r>
          </w:p>
        </w:tc>
        <w:tc>
          <w:tcPr>
            <w:tcW w:w="984" w:type="dxa"/>
          </w:tcPr>
          <w:p w:rsidR="00D113A7" w:rsidRPr="008A66F9" w:rsidRDefault="00D113A7" w:rsidP="000708F7">
            <w:pPr>
              <w:rPr>
                <w:color w:val="4F81BD" w:themeColor="accent1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2"/>
            </w:r>
          </w:p>
        </w:tc>
        <w:tc>
          <w:tcPr>
            <w:tcW w:w="984" w:type="dxa"/>
          </w:tcPr>
          <w:p w:rsidR="00D113A7" w:rsidRPr="008A66F9" w:rsidRDefault="00D113A7" w:rsidP="000708F7">
            <w:pPr>
              <w:rPr>
                <w:color w:val="4F81BD" w:themeColor="accent1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3"/>
            </w:r>
          </w:p>
        </w:tc>
        <w:tc>
          <w:tcPr>
            <w:tcW w:w="984" w:type="dxa"/>
          </w:tcPr>
          <w:p w:rsidR="00D113A7" w:rsidRPr="008A66F9" w:rsidRDefault="00D113A7" w:rsidP="000708F7">
            <w:pPr>
              <w:rPr>
                <w:color w:val="4F81BD" w:themeColor="accent1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8A66F9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8A66F9">
              <w:rPr>
                <w:rStyle w:val="Lbjegyzet-hivatkozs"/>
                <w:sz w:val="22"/>
                <w:szCs w:val="22"/>
              </w:rPr>
              <w:footnoteReference w:id="14"/>
            </w:r>
          </w:p>
        </w:tc>
        <w:tc>
          <w:tcPr>
            <w:tcW w:w="984" w:type="dxa"/>
          </w:tcPr>
          <w:p w:rsidR="00D113A7" w:rsidRPr="008A66F9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0196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353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0201/14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0201/25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2833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0201/35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437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0202/1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 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0202/2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 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0220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603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0221/13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0221/20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0221/34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0222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0224/1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3698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0224/2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3738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0225/176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0246/3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0246/7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D15CA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5"/>
            </w: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0246/15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777978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6"/>
            </w: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0247/2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kopárság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0247/3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2159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0248/43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0248/70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1094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0250/14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1226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0250/20</w:t>
            </w:r>
          </w:p>
        </w:tc>
        <w:tc>
          <w:tcPr>
            <w:tcW w:w="1440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1401/3</w:t>
            </w:r>
          </w:p>
        </w:tc>
        <w:tc>
          <w:tcPr>
            <w:tcW w:w="144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2201</w:t>
            </w:r>
            <w:r w:rsidRPr="006253D6">
              <w:rPr>
                <w:rStyle w:val="Lbjegyzet-hivatkozs"/>
                <w:b/>
                <w:sz w:val="22"/>
                <w:szCs w:val="22"/>
              </w:rPr>
              <w:footnoteReference w:id="17"/>
            </w:r>
          </w:p>
        </w:tc>
        <w:tc>
          <w:tcPr>
            <w:tcW w:w="180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1401/4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467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1407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655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Csopak - </w:t>
            </w:r>
            <w:smartTag w:uri="urn:schemas-microsoft-com:office:smarttags" w:element="PersonName">
              <w:r w:rsidRPr="006253D6">
                <w:rPr>
                  <w:sz w:val="22"/>
                  <w:szCs w:val="22"/>
                </w:rPr>
                <w:t>Paloznak</w:t>
              </w:r>
            </w:smartTag>
            <w:r w:rsidRPr="006253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1422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Csopak – </w:t>
            </w:r>
            <w:smartTag w:uri="urn:schemas-microsoft-com:office:smarttags" w:element="PersonName">
              <w:r w:rsidRPr="006253D6">
                <w:rPr>
                  <w:sz w:val="22"/>
                  <w:szCs w:val="22"/>
                </w:rPr>
                <w:t>Paloznak</w:t>
              </w:r>
            </w:smartTag>
            <w:r w:rsidRPr="006253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1470/1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1470/2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1470/4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1498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2549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Csopak – </w:t>
            </w:r>
            <w:smartTag w:uri="urn:schemas-microsoft-com:office:smarttags" w:element="PersonName">
              <w:r w:rsidRPr="006253D6">
                <w:rPr>
                  <w:sz w:val="22"/>
                  <w:szCs w:val="22"/>
                </w:rPr>
                <w:t>Paloznak</w:t>
              </w:r>
            </w:smartTag>
            <w:r w:rsidRPr="006253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1505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ersonName">
              <w:r w:rsidRPr="006253D6">
                <w:rPr>
                  <w:sz w:val="22"/>
                  <w:szCs w:val="22"/>
                </w:rPr>
                <w:t>Paloznak</w:t>
              </w:r>
            </w:smartTag>
            <w:r w:rsidRPr="006253D6">
              <w:rPr>
                <w:sz w:val="22"/>
                <w:szCs w:val="22"/>
              </w:rPr>
              <w:t xml:space="preserve"> határától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1603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914</w:t>
            </w:r>
            <w:r w:rsidRPr="006253D6">
              <w:rPr>
                <w:rStyle w:val="Lbjegyzet-hivatkozs"/>
                <w:b/>
                <w:sz w:val="22"/>
                <w:szCs w:val="22"/>
              </w:rPr>
              <w:footnoteReference w:id="18"/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1709/4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Hegyalja és Öreghegy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D15CA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9"/>
            </w: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1718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1439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Hegyalja és Öreghegy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1362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Péterhegyi útról északtra, a Hegyaljától keletre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1734/1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971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Péterhegyi útról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1734/2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Péterhegyi útról északra, </w:t>
            </w:r>
            <w:r w:rsidRPr="006253D6">
              <w:rPr>
                <w:sz w:val="22"/>
                <w:szCs w:val="22"/>
              </w:rPr>
              <w:lastRenderedPageBreak/>
              <w:t>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1746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Péterhegyi útról nyílik északi irányba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1753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2422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1778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498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Péterhegyi útról keletre, az </w:t>
            </w:r>
            <w:proofErr w:type="spellStart"/>
            <w:r w:rsidRPr="006253D6">
              <w:rPr>
                <w:sz w:val="22"/>
                <w:szCs w:val="22"/>
              </w:rPr>
              <w:t>Eü</w:t>
            </w:r>
            <w:proofErr w:type="spellEnd"/>
            <w:r w:rsidRPr="006253D6">
              <w:rPr>
                <w:sz w:val="22"/>
                <w:szCs w:val="22"/>
              </w:rPr>
              <w:t xml:space="preserve">. </w:t>
            </w:r>
            <w:proofErr w:type="spellStart"/>
            <w:r w:rsidRPr="006253D6">
              <w:rPr>
                <w:sz w:val="22"/>
                <w:szCs w:val="22"/>
              </w:rPr>
              <w:t>Dolg</w:t>
            </w:r>
            <w:proofErr w:type="spellEnd"/>
            <w:r w:rsidRPr="006253D6">
              <w:rPr>
                <w:sz w:val="22"/>
                <w:szCs w:val="22"/>
              </w:rPr>
              <w:t>. Szakszerv. Üdülő mögött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1785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830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1793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Istenfia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1801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Balatonfüred határánál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675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1828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614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Péterhegyi úttal párhuzamos, az </w:t>
            </w:r>
            <w:proofErr w:type="spellStart"/>
            <w:r w:rsidRPr="006253D6">
              <w:rPr>
                <w:sz w:val="22"/>
                <w:szCs w:val="22"/>
              </w:rPr>
              <w:t>Eü</w:t>
            </w:r>
            <w:proofErr w:type="spellEnd"/>
            <w:r w:rsidRPr="006253D6">
              <w:rPr>
                <w:sz w:val="22"/>
                <w:szCs w:val="22"/>
              </w:rPr>
              <w:t xml:space="preserve">. </w:t>
            </w:r>
            <w:proofErr w:type="spellStart"/>
            <w:r w:rsidRPr="006253D6">
              <w:rPr>
                <w:sz w:val="22"/>
                <w:szCs w:val="22"/>
              </w:rPr>
              <w:t>Dolg</w:t>
            </w:r>
            <w:proofErr w:type="spellEnd"/>
            <w:r w:rsidRPr="006253D6">
              <w:rPr>
                <w:sz w:val="22"/>
                <w:szCs w:val="22"/>
              </w:rPr>
              <w:t>. Szakszerv. Üdülőhöz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1429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Eü</w:t>
            </w:r>
            <w:proofErr w:type="spellEnd"/>
            <w:r w:rsidRPr="006253D6">
              <w:rPr>
                <w:sz w:val="22"/>
                <w:szCs w:val="22"/>
              </w:rPr>
              <w:t xml:space="preserve">. </w:t>
            </w:r>
            <w:proofErr w:type="spellStart"/>
            <w:r w:rsidRPr="006253D6">
              <w:rPr>
                <w:sz w:val="22"/>
                <w:szCs w:val="22"/>
              </w:rPr>
              <w:t>Dolg</w:t>
            </w:r>
            <w:proofErr w:type="spellEnd"/>
            <w:r w:rsidRPr="006253D6">
              <w:rPr>
                <w:sz w:val="22"/>
                <w:szCs w:val="22"/>
              </w:rPr>
              <w:t>. Szakszerv. Üdülő keleti oldalánál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1831/6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Budai utcából nyugatra, az árokig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1831/17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Budai utcából nyugatra, az árok </w:t>
            </w:r>
            <w:proofErr w:type="spellStart"/>
            <w:r w:rsidRPr="006253D6">
              <w:rPr>
                <w:sz w:val="22"/>
                <w:szCs w:val="22"/>
              </w:rPr>
              <w:t>előttig</w:t>
            </w:r>
            <w:proofErr w:type="spellEnd"/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1831/25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Budai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1863/3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Szeder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1872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Budai utcával párhuzamos, attól keletre az első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1897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1728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Nagykuti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útról délre, a Bene dűlővel párhuzamos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2019/8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Vasúti pályatesttől északra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2019/19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útról délre, a vasútig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2019/20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Füredi útról délre, a vasútig vezető út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2019/21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1106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útról délre, a vasútig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2044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Vasúti pályatesttel párhuzamos, attól első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2045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Vasúti pályatesttel párhuzamos, attól második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2057/2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2063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Ördöngös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2069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útról délre nyíló, belterülettel határos út, az Ördöngös utcával párhuzamos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2101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Határ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2124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1742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Lóczy</w:t>
            </w:r>
            <w:proofErr w:type="spellEnd"/>
            <w:r w:rsidRPr="006253D6">
              <w:rPr>
                <w:sz w:val="22"/>
                <w:szCs w:val="22"/>
              </w:rPr>
              <w:t xml:space="preserve"> Lajos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2125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Lóczy</w:t>
            </w:r>
            <w:proofErr w:type="spellEnd"/>
            <w:r w:rsidRPr="006253D6">
              <w:rPr>
                <w:sz w:val="22"/>
                <w:szCs w:val="22"/>
              </w:rPr>
              <w:t xml:space="preserve"> Lajos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2148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932</w:t>
            </w:r>
            <w:r w:rsidRPr="006253D6">
              <w:rPr>
                <w:rStyle w:val="Lbjegyzet-hivatkozs"/>
                <w:b/>
                <w:sz w:val="22"/>
                <w:szCs w:val="22"/>
              </w:rPr>
              <w:footnoteReference w:id="20"/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Lóczy</w:t>
            </w:r>
            <w:proofErr w:type="spellEnd"/>
            <w:r w:rsidRPr="006253D6">
              <w:rPr>
                <w:sz w:val="22"/>
                <w:szCs w:val="22"/>
              </w:rPr>
              <w:t xml:space="preserve"> Lajos utcával párhuzamos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2213/2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1003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Vasúti pálya fölött, Rigó utca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2264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2214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71-es </w:t>
            </w:r>
            <w:proofErr w:type="spellStart"/>
            <w:r w:rsidRPr="006253D6">
              <w:rPr>
                <w:sz w:val="22"/>
                <w:szCs w:val="22"/>
              </w:rPr>
              <w:t>főuttal</w:t>
            </w:r>
            <w:proofErr w:type="spellEnd"/>
            <w:r w:rsidRPr="006253D6">
              <w:rPr>
                <w:sz w:val="22"/>
                <w:szCs w:val="22"/>
              </w:rPr>
              <w:t xml:space="preserve"> párhuzamosan, attól </w:t>
            </w:r>
            <w:r w:rsidRPr="006253D6">
              <w:rPr>
                <w:sz w:val="22"/>
                <w:szCs w:val="22"/>
              </w:rPr>
              <w:lastRenderedPageBreak/>
              <w:t>északra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2275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és a 71-es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1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2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801/3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melletti terület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3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1846/2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  <w:r w:rsidRPr="006253D6">
              <w:rPr>
                <w:rStyle w:val="Lbjegyzet-hivatkozs"/>
              </w:rPr>
              <w:footnoteReference w:id="24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596/1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596/2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 xml:space="preserve">Csopak 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596/5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5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6"/>
            </w:r>
          </w:p>
        </w:tc>
        <w:tc>
          <w:tcPr>
            <w:tcW w:w="984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1470/3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280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helyi közút</w:t>
            </w:r>
          </w:p>
        </w:tc>
        <w:tc>
          <w:tcPr>
            <w:tcW w:w="2520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348.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2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0115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legelő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349.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28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1050/6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kivett közforgalom elől el nem 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350.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29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6253D6">
              <w:rPr>
                <w:bCs/>
                <w:sz w:val="22"/>
                <w:szCs w:val="22"/>
              </w:rPr>
              <w:t>1052/3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kivett közforgalom elől elzárt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351.</w:t>
            </w:r>
            <w:r w:rsidRPr="006253D6">
              <w:rPr>
                <w:rStyle w:val="Lbjegyzet-hivatkozs"/>
              </w:rPr>
              <w:footnoteReference w:id="30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1030/1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7071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kivett Séd-patak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352.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954/17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285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353.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957/18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134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354.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700/3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149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355.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1189/1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1994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356.</w:t>
            </w:r>
            <w:r w:rsidRPr="006253D6">
              <w:rPr>
                <w:rStyle w:val="Lbjegyzet-hivatkozs"/>
              </w:rPr>
              <w:footnoteReference w:id="3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0221/52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357.</w:t>
            </w:r>
            <w:r w:rsidR="00DD15CA" w:rsidRPr="006253D6">
              <w:rPr>
                <w:rStyle w:val="Lbjegyzet-hivatkozs"/>
              </w:rPr>
              <w:footnoteReference w:id="3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1146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659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358.</w:t>
            </w:r>
            <w:r w:rsidR="00DD15CA" w:rsidRPr="006253D6">
              <w:rPr>
                <w:rStyle w:val="Lbjegyzet-hivatkozs"/>
              </w:rPr>
              <w:footnoteReference w:id="33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6253D6">
              <w:rPr>
                <w:bCs/>
              </w:rPr>
              <w:t>1717/1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2844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  <w:r w:rsidRPr="006253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/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359.</w:t>
            </w:r>
            <w:r w:rsidRPr="006253D6">
              <w:rPr>
                <w:rStyle w:val="Lbjegyzet-hivatkozs"/>
              </w:rPr>
              <w:footnoteReference w:id="3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1058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170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beépítetlen terület</w:t>
            </w:r>
          </w:p>
          <w:p w:rsidR="000708F7" w:rsidRPr="006253D6" w:rsidRDefault="000708F7" w:rsidP="000708F7">
            <w:pPr>
              <w:jc w:val="center"/>
            </w:pPr>
            <w:r w:rsidRPr="006253D6">
              <w:t>Patakmeder melletti part, belső telek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360</w:t>
            </w:r>
            <w:r w:rsidR="007C6EC8" w:rsidRPr="006253D6">
              <w:rPr>
                <w:rStyle w:val="Lbjegyzet-hivatkozs"/>
              </w:rPr>
              <w:footnoteReference w:id="35"/>
            </w:r>
            <w:r w:rsidRPr="006253D6"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0219/5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1452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>
            <w:r w:rsidRPr="006253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361.</w:t>
            </w:r>
            <w:r w:rsidR="007C6EC8" w:rsidRPr="006253D6">
              <w:rPr>
                <w:rStyle w:val="Lbjegyzet-hivatkozs"/>
              </w:rPr>
              <w:footnoteReference w:id="3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0200/1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2723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>
            <w:r w:rsidRPr="006253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777978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362.</w:t>
            </w:r>
            <w:r w:rsidR="007C6EC8" w:rsidRPr="006253D6">
              <w:rPr>
                <w:rStyle w:val="Lbjegyzet-hivatkozs"/>
              </w:rPr>
              <w:footnoteReference w:id="3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0200/2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5752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>
            <w:r w:rsidRPr="006253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77978" w:rsidRPr="006253D6" w:rsidRDefault="00777978" w:rsidP="000708F7">
            <w:pPr>
              <w:jc w:val="center"/>
            </w:pPr>
            <w:r w:rsidRPr="006253D6">
              <w:lastRenderedPageBreak/>
              <w:t>363.</w:t>
            </w:r>
            <w:r w:rsidRPr="006253D6">
              <w:rPr>
                <w:rStyle w:val="Lbjegyzet-hivatkozs"/>
              </w:rPr>
              <w:footnoteReference w:id="38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77978" w:rsidRPr="006253D6" w:rsidRDefault="00777978" w:rsidP="00A40C08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77978" w:rsidRPr="006253D6" w:rsidRDefault="00777978" w:rsidP="00A40C08">
            <w:r w:rsidRPr="006253D6">
              <w:t>0247/16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77978" w:rsidRPr="006253D6" w:rsidRDefault="00777978" w:rsidP="00A40C08">
            <w:r w:rsidRPr="006253D6">
              <w:t>769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77978" w:rsidRPr="006253D6" w:rsidRDefault="00777978" w:rsidP="00A40C08">
            <w:r w:rsidRPr="006253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77978" w:rsidRPr="006253D6" w:rsidRDefault="00777978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77978" w:rsidRPr="006253D6" w:rsidRDefault="00777978" w:rsidP="000708F7"/>
        </w:tc>
      </w:tr>
    </w:tbl>
    <w:p w:rsidR="009D162F" w:rsidRDefault="009D162F"/>
    <w:sectPr w:rsidR="009D162F" w:rsidSect="007C6E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89B" w:rsidRDefault="008D189B" w:rsidP="00D113A7">
      <w:r>
        <w:separator/>
      </w:r>
    </w:p>
  </w:endnote>
  <w:endnote w:type="continuationSeparator" w:id="0">
    <w:p w:rsidR="008D189B" w:rsidRDefault="008D189B" w:rsidP="00D1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udy Old Style ATT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89B" w:rsidRDefault="008D189B" w:rsidP="00D113A7">
      <w:r>
        <w:separator/>
      </w:r>
    </w:p>
  </w:footnote>
  <w:footnote w:type="continuationSeparator" w:id="0">
    <w:p w:rsidR="008D189B" w:rsidRDefault="008D189B" w:rsidP="00D113A7">
      <w:r>
        <w:continuationSeparator/>
      </w:r>
    </w:p>
  </w:footnote>
  <w:footnote w:id="1">
    <w:p w:rsidR="000708F7" w:rsidRPr="006253D6" w:rsidRDefault="000708F7" w:rsidP="00D113A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Hatályon kívül helyezte az 5/2016. (II.10.) önkormányzati rendelet 11. §-a. Hatálytalan: 2016. február 11-től.</w:t>
      </w:r>
    </w:p>
  </w:footnote>
  <w:footnote w:id="2">
    <w:p w:rsidR="000708F7" w:rsidRPr="006253D6" w:rsidRDefault="000708F7" w:rsidP="00D113A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Hatályon kívül helyezte a 12/2016. (VI.29.) önkormányzati rendelet 4. §-a. Hatálytalan: 2016. június 30-tól.</w:t>
      </w:r>
    </w:p>
  </w:footnote>
  <w:footnote w:id="3">
    <w:p w:rsidR="000708F7" w:rsidRPr="006253D6" w:rsidRDefault="000708F7" w:rsidP="00D113A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Hatályon kívül helyezte a 12/2016. (VI.29.) önkormányzati rendelet 4. §-a. Hatálytalan: 2016. június 30-tól.</w:t>
      </w:r>
    </w:p>
  </w:footnote>
  <w:footnote w:id="4">
    <w:p w:rsidR="000708F7" w:rsidRPr="006253D6" w:rsidRDefault="000708F7" w:rsidP="00D113A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Módosította a 12/2016. (VI.29.) önkormányzati rendelet 3. §-a. Hatályos: 2016. június 30-tól.</w:t>
      </w:r>
    </w:p>
  </w:footnote>
  <w:footnote w:id="5">
    <w:p w:rsidR="000708F7" w:rsidRPr="006253D6" w:rsidRDefault="000708F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A rendelet szövegét a </w:t>
      </w:r>
      <w:r w:rsidR="005A57F2" w:rsidRPr="006253D6">
        <w:t xml:space="preserve">15/2018. (XII. 17.) </w:t>
      </w:r>
      <w:r w:rsidRPr="006253D6">
        <w:t xml:space="preserve">önkormányzati rendelet 2. §-a módosította. Hatályos: 2018. december </w:t>
      </w:r>
      <w:r w:rsidR="005A57F2" w:rsidRPr="006253D6">
        <w:t>18</w:t>
      </w:r>
      <w:r w:rsidRPr="006253D6">
        <w:t>-tól</w:t>
      </w:r>
    </w:p>
  </w:footnote>
  <w:footnote w:id="6">
    <w:p w:rsidR="000708F7" w:rsidRPr="006253D6" w:rsidRDefault="000708F7" w:rsidP="00D113A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A rendelet szövegét a 6/2017. (IV.06.) önkormányzati rendelet 4. §-a módosította. Hatályos: 2017. április 7-től.</w:t>
      </w:r>
    </w:p>
  </w:footnote>
  <w:footnote w:id="7">
    <w:p w:rsidR="000708F7" w:rsidRPr="006253D6" w:rsidRDefault="000708F7" w:rsidP="00D113A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Hatályon kívül helyezte a 12/2016. (VI.29.) önkormányzati rendelet 4. §-a. Hatálytalan: 2016. június 30-tól.</w:t>
      </w:r>
    </w:p>
  </w:footnote>
  <w:footnote w:id="8">
    <w:p w:rsidR="00071694" w:rsidRPr="002B0503" w:rsidRDefault="00071694">
      <w:pPr>
        <w:pStyle w:val="Lbjegyzetszveg"/>
      </w:pPr>
      <w:r w:rsidRPr="002B0503">
        <w:rPr>
          <w:rStyle w:val="Lbjegyzet-hivatkozs"/>
        </w:rPr>
        <w:footnoteRef/>
      </w:r>
      <w:r w:rsidRPr="002B0503">
        <w:t xml:space="preserve"> </w:t>
      </w:r>
      <w:r w:rsidR="002B0503" w:rsidRPr="002B0503">
        <w:t>Hatályon kívül helyezte a 18</w:t>
      </w:r>
      <w:r w:rsidRPr="002B0503">
        <w:t>/2019. (IX.27.) önkormányzati rendelet 3. §</w:t>
      </w:r>
      <w:proofErr w:type="spellStart"/>
      <w:r w:rsidRPr="002B0503">
        <w:t>-</w:t>
      </w:r>
      <w:proofErr w:type="gramStart"/>
      <w:r w:rsidRPr="002B0503">
        <w:t>a</w:t>
      </w:r>
      <w:proofErr w:type="spellEnd"/>
      <w:r w:rsidRPr="002B0503">
        <w:t>.</w:t>
      </w:r>
      <w:proofErr w:type="gramEnd"/>
      <w:r w:rsidRPr="002B0503">
        <w:t xml:space="preserve"> Hatályos: 2019. szeptember 28-tól.</w:t>
      </w:r>
    </w:p>
  </w:footnote>
  <w:footnote w:id="9">
    <w:p w:rsidR="000708F7" w:rsidRPr="002B0503" w:rsidRDefault="000708F7" w:rsidP="00D113A7">
      <w:pPr>
        <w:pStyle w:val="Lbjegyzetszveg"/>
      </w:pPr>
      <w:r w:rsidRPr="002B0503">
        <w:rPr>
          <w:rStyle w:val="Lbjegyzet-hivatkozs"/>
        </w:rPr>
        <w:footnoteRef/>
      </w:r>
      <w:r w:rsidRPr="002B0503">
        <w:t xml:space="preserve"> Hatályon kívül helyezte az 5/2013. (III. 28.) rendelet 1. §-a. Hatálytalan. 2013. március 29-től.</w:t>
      </w:r>
    </w:p>
  </w:footnote>
  <w:footnote w:id="10">
    <w:p w:rsidR="00071694" w:rsidRDefault="00071694">
      <w:pPr>
        <w:pStyle w:val="Lbjegyzetszveg"/>
      </w:pPr>
      <w:r w:rsidRPr="002B0503">
        <w:rPr>
          <w:rStyle w:val="Lbjegyzet-hivatkozs"/>
        </w:rPr>
        <w:footnoteRef/>
      </w:r>
      <w:r w:rsidRPr="002B0503">
        <w:t xml:space="preserve"> </w:t>
      </w:r>
      <w:r w:rsidR="002B0503" w:rsidRPr="002B0503">
        <w:t>Módosította a 18</w:t>
      </w:r>
      <w:r w:rsidRPr="002B0503">
        <w:t>/2019. (IX.27.) önkormányzati rendelet 2. §</w:t>
      </w:r>
      <w:proofErr w:type="spellStart"/>
      <w:r w:rsidRPr="002B0503">
        <w:t>-</w:t>
      </w:r>
      <w:proofErr w:type="gramStart"/>
      <w:r w:rsidRPr="002B0503">
        <w:t>a</w:t>
      </w:r>
      <w:proofErr w:type="spellEnd"/>
      <w:r w:rsidRPr="002B0503">
        <w:t>.</w:t>
      </w:r>
      <w:proofErr w:type="gramEnd"/>
      <w:r w:rsidRPr="002B0503">
        <w:t xml:space="preserve"> Hatályos: 2019. szeptember 28-tól.</w:t>
      </w:r>
    </w:p>
  </w:footnote>
  <w:footnote w:id="11">
    <w:p w:rsidR="008A66F9" w:rsidRPr="00D139CF" w:rsidRDefault="008A66F9">
      <w:pPr>
        <w:pStyle w:val="Lbjegyzetszveg"/>
      </w:pPr>
      <w:r w:rsidRPr="00D139CF">
        <w:rPr>
          <w:rStyle w:val="Lbjegyzet-hivatkozs"/>
        </w:rPr>
        <w:footnoteRef/>
      </w:r>
      <w:r w:rsidRPr="00D139CF">
        <w:t xml:space="preserve"> Hatályon kívül helyezte a </w:t>
      </w:r>
      <w:r w:rsidR="00D139CF" w:rsidRPr="00D139CF">
        <w:t>9</w:t>
      </w:r>
      <w:r w:rsidRPr="00D139CF">
        <w:t xml:space="preserve">/2019. </w:t>
      </w:r>
      <w:r w:rsidR="00ED70C9" w:rsidRPr="00D139CF">
        <w:t>(V.17.) önkormányzati rendelet 3</w:t>
      </w:r>
      <w:r w:rsidRPr="00D139CF">
        <w:t>. §-a. Hatálytalan: 2019. május 18-tól.</w:t>
      </w:r>
    </w:p>
  </w:footnote>
  <w:footnote w:id="12">
    <w:p w:rsidR="008A66F9" w:rsidRPr="00D139CF" w:rsidRDefault="008A66F9">
      <w:pPr>
        <w:pStyle w:val="Lbjegyzetszveg"/>
      </w:pPr>
      <w:r w:rsidRPr="00D139CF">
        <w:rPr>
          <w:rStyle w:val="Lbjegyzet-hivatkozs"/>
        </w:rPr>
        <w:footnoteRef/>
      </w:r>
      <w:r w:rsidRPr="00D139CF">
        <w:t xml:space="preserve"> Hatályon kívül helyezte a </w:t>
      </w:r>
      <w:r w:rsidR="00D139CF" w:rsidRPr="00D139CF">
        <w:t>9</w:t>
      </w:r>
      <w:r w:rsidRPr="00D139CF">
        <w:t xml:space="preserve">/2019. </w:t>
      </w:r>
      <w:r w:rsidR="00ED70C9" w:rsidRPr="00D139CF">
        <w:t>(V.17.) önkormányzati rendelet 3</w:t>
      </w:r>
      <w:r w:rsidRPr="00D139CF">
        <w:t>. §-a. Hatálytalan: 2019. május 18-tól.</w:t>
      </w:r>
    </w:p>
  </w:footnote>
  <w:footnote w:id="13">
    <w:p w:rsidR="008A66F9" w:rsidRPr="00D139CF" w:rsidRDefault="008A66F9">
      <w:pPr>
        <w:pStyle w:val="Lbjegyzetszveg"/>
      </w:pPr>
      <w:r w:rsidRPr="00D139CF">
        <w:rPr>
          <w:rStyle w:val="Lbjegyzet-hivatkozs"/>
        </w:rPr>
        <w:footnoteRef/>
      </w:r>
      <w:r w:rsidRPr="00D139CF">
        <w:t xml:space="preserve"> Hatályon kívül helyezte a </w:t>
      </w:r>
      <w:r w:rsidR="00D139CF" w:rsidRPr="00D139CF">
        <w:t>9</w:t>
      </w:r>
      <w:r w:rsidRPr="00D139CF">
        <w:t xml:space="preserve">/2019. </w:t>
      </w:r>
      <w:r w:rsidR="00ED70C9" w:rsidRPr="00D139CF">
        <w:t>(V.17.) önkormányzati rendelet 3</w:t>
      </w:r>
      <w:r w:rsidRPr="00D139CF">
        <w:t>. §-a. Hatálytalan: 2019. május 18-tól.</w:t>
      </w:r>
    </w:p>
  </w:footnote>
  <w:footnote w:id="14">
    <w:p w:rsidR="000708F7" w:rsidRPr="006253D6" w:rsidRDefault="000708F7" w:rsidP="00D113A7">
      <w:pPr>
        <w:pStyle w:val="Lbjegyzetszveg"/>
      </w:pPr>
      <w:r w:rsidRPr="00D139CF">
        <w:rPr>
          <w:rStyle w:val="Lbjegyzet-hivatkozs"/>
        </w:rPr>
        <w:footnoteRef/>
      </w:r>
      <w:r w:rsidRPr="00D139CF">
        <w:t xml:space="preserve"> Hatályon kívül helyezte az 5/2016. (II.10.) önkormányzati rendelet 11. §-a. Hatálytalan: 2016. február </w:t>
      </w:r>
      <w:r w:rsidRPr="006253D6">
        <w:t>11-től.</w:t>
      </w:r>
    </w:p>
  </w:footnote>
  <w:footnote w:id="15">
    <w:p w:rsidR="000708F7" w:rsidRPr="006253D6" w:rsidRDefault="000708F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A rendelet szövegét a 4/2018. (III.29.) önkormányzati rendelet 4. §-a helyezte hatályon kívül. Hatálytalan: 2018. március 30-tól.</w:t>
      </w:r>
    </w:p>
  </w:footnote>
  <w:footnote w:id="16">
    <w:p w:rsidR="00777978" w:rsidRPr="006253D6" w:rsidRDefault="00777978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A r</w:t>
      </w:r>
      <w:r w:rsidR="00A350BD" w:rsidRPr="006253D6">
        <w:t>endelet szövegét a 2/</w:t>
      </w:r>
      <w:r w:rsidR="003632D7" w:rsidRPr="006253D6">
        <w:t>2019. (I.28</w:t>
      </w:r>
      <w:r w:rsidRPr="006253D6">
        <w:t xml:space="preserve">.) önkormányzati rendelet 4. §-a hatályon kívül helyezte. Hatályos: 2019. </w:t>
      </w:r>
      <w:r w:rsidR="003632D7" w:rsidRPr="006253D6">
        <w:t>január 29-től</w:t>
      </w:r>
      <w:r w:rsidRPr="006253D6">
        <w:t>.</w:t>
      </w:r>
    </w:p>
  </w:footnote>
  <w:footnote w:id="17">
    <w:p w:rsidR="000708F7" w:rsidRPr="006253D6" w:rsidRDefault="000708F7" w:rsidP="00D113A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Módosította az 5/2016. (II.10.) önkormányzati rendelet 7. §-a. Hatályos: 2016. február 11-től.</w:t>
      </w:r>
    </w:p>
  </w:footnote>
  <w:footnote w:id="18">
    <w:p w:rsidR="000708F7" w:rsidRPr="006253D6" w:rsidRDefault="000708F7" w:rsidP="00D113A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Módosította az 5/2016. (II.10.) önkormányzati rendelet 8. §-a. Hatályos: 2016. február 11-től.</w:t>
      </w:r>
    </w:p>
  </w:footnote>
  <w:footnote w:id="19">
    <w:p w:rsidR="000708F7" w:rsidRPr="006253D6" w:rsidRDefault="000708F7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A rendelet szövegét a 4/2018. (III.29.) önkormányzati rendelet 4. §-a helyezte hatályon kívül. Hatálytalan: 2018. március 30-tól.</w:t>
      </w:r>
    </w:p>
  </w:footnote>
  <w:footnote w:id="20">
    <w:p w:rsidR="000708F7" w:rsidRPr="006253D6" w:rsidRDefault="000708F7" w:rsidP="00D113A7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Módosította az 5/2016. (II.10.) önkormányzati rendelet 9. §-a. Hatályos: 2016. február 11-től.</w:t>
      </w:r>
    </w:p>
  </w:footnote>
  <w:footnote w:id="21">
    <w:p w:rsidR="000708F7" w:rsidRPr="006253D6" w:rsidRDefault="000708F7" w:rsidP="00D113A7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22/2017. (XII.22.) önkormányzati rendelet 5. §-a hatályon kívül helyezte. Hatálytalan: 2017. december 23-tól.</w:t>
      </w:r>
    </w:p>
  </w:footnote>
  <w:footnote w:id="22">
    <w:p w:rsidR="000708F7" w:rsidRPr="006253D6" w:rsidRDefault="000708F7" w:rsidP="00D113A7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Megállapította a 17/2013. (X. 24.) rendelet 1. §-a. Hatályos: 2013. október 25-től</w:t>
      </w:r>
    </w:p>
  </w:footnote>
  <w:footnote w:id="23">
    <w:p w:rsidR="000708F7" w:rsidRPr="006253D6" w:rsidRDefault="000708F7" w:rsidP="00D113A7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Megállapította a 17/2013. (X. 24.) rendelet 1. §-a. Hatályos: 2013. október 25-től.</w:t>
      </w:r>
    </w:p>
  </w:footnote>
  <w:footnote w:id="24">
    <w:p w:rsidR="000708F7" w:rsidRPr="006253D6" w:rsidRDefault="000708F7" w:rsidP="00D113A7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343-345. sort megállapította a 10/2014. (V. 30.) rendelet 2. §-a. Hatályos: 2014. május 31-től.</w:t>
      </w:r>
    </w:p>
  </w:footnote>
  <w:footnote w:id="25">
    <w:p w:rsidR="000708F7" w:rsidRPr="006253D6" w:rsidRDefault="000708F7" w:rsidP="00D113A7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Hatályon kívül helyezte a 12/2016. (VI.29.) önkormányzati rendelet 4. §-a. Hatálytalan: 2016. június 30-tól.</w:t>
      </w:r>
    </w:p>
  </w:footnote>
  <w:footnote w:id="26">
    <w:p w:rsidR="000708F7" w:rsidRPr="006253D6" w:rsidRDefault="000708F7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Beiktatta a 12/2016. (VI.29.) önkormányzati rendelet 2. §-a. Hatályos: 2016. június 30-tól.</w:t>
      </w:r>
    </w:p>
  </w:footnote>
  <w:footnote w:id="27">
    <w:p w:rsidR="000708F7" w:rsidRPr="006253D6" w:rsidRDefault="000708F7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6/2017. (IV.06.) önkormányzati rendelet 5. §-</w:t>
      </w:r>
      <w:proofErr w:type="gramStart"/>
      <w:r w:rsidRPr="006253D6">
        <w:t>a</w:t>
      </w:r>
      <w:proofErr w:type="gramEnd"/>
      <w:r w:rsidRPr="006253D6">
        <w:t xml:space="preserve"> állapította meg. Hatályos: 2017. április 7-től.</w:t>
      </w:r>
    </w:p>
  </w:footnote>
  <w:footnote w:id="28">
    <w:p w:rsidR="000708F7" w:rsidRPr="006253D6" w:rsidRDefault="000708F7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6/2017. (IV.06.) önkormányzati rendelet 5. §-</w:t>
      </w:r>
      <w:proofErr w:type="gramStart"/>
      <w:r w:rsidRPr="006253D6">
        <w:t>a</w:t>
      </w:r>
      <w:proofErr w:type="gramEnd"/>
      <w:r w:rsidRPr="006253D6">
        <w:t xml:space="preserve"> állapította meg. Hatályos: 2017. április 7-től.</w:t>
      </w:r>
    </w:p>
  </w:footnote>
  <w:footnote w:id="29">
    <w:p w:rsidR="000708F7" w:rsidRPr="006253D6" w:rsidRDefault="000708F7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6/2017. (IV.06.) önkormányzati rendelet 5. §-</w:t>
      </w:r>
      <w:proofErr w:type="gramStart"/>
      <w:r w:rsidRPr="006253D6">
        <w:t>a</w:t>
      </w:r>
      <w:proofErr w:type="gramEnd"/>
      <w:r w:rsidRPr="006253D6">
        <w:t xml:space="preserve"> állapította meg. Hatályos: 2017. április 7-től.</w:t>
      </w:r>
    </w:p>
  </w:footnote>
  <w:footnote w:id="30">
    <w:p w:rsidR="000708F7" w:rsidRPr="006253D6" w:rsidRDefault="000708F7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</w:t>
      </w:r>
      <w:r w:rsidR="005A57F2" w:rsidRPr="006253D6">
        <w:t>15/2018. (XII. 17.)</w:t>
      </w:r>
      <w:r w:rsidRPr="006253D6">
        <w:t xml:space="preserve"> önkormányzati rendelet 2. §-a módosította. Hatályos: 2018. december </w:t>
      </w:r>
      <w:r w:rsidR="005A57F2" w:rsidRPr="006253D6">
        <w:t>18</w:t>
      </w:r>
      <w:r w:rsidRPr="006253D6">
        <w:t>-tól</w:t>
      </w:r>
    </w:p>
  </w:footnote>
  <w:footnote w:id="31">
    <w:p w:rsidR="000708F7" w:rsidRPr="006253D6" w:rsidRDefault="000708F7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22/2017. (XII.22.) önkormányzati rendelet 2. §-</w:t>
      </w:r>
      <w:proofErr w:type="gramStart"/>
      <w:r w:rsidRPr="006253D6">
        <w:t>a</w:t>
      </w:r>
      <w:proofErr w:type="gramEnd"/>
      <w:r w:rsidRPr="006253D6">
        <w:t xml:space="preserve"> állapította meg. Hatályos: 2017. december 23-tól.</w:t>
      </w:r>
    </w:p>
  </w:footnote>
  <w:footnote w:id="32">
    <w:p w:rsidR="000708F7" w:rsidRPr="006253D6" w:rsidRDefault="000708F7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4/2018. (III.29.) önkormányzati rendelet 2. §-</w:t>
      </w:r>
      <w:proofErr w:type="gramStart"/>
      <w:r w:rsidRPr="006253D6">
        <w:t>a</w:t>
      </w:r>
      <w:proofErr w:type="gramEnd"/>
      <w:r w:rsidRPr="006253D6">
        <w:t xml:space="preserve"> állapította meg. Hatályos: 2018. március 30-tól.</w:t>
      </w:r>
    </w:p>
  </w:footnote>
  <w:footnote w:id="33">
    <w:p w:rsidR="000708F7" w:rsidRPr="006253D6" w:rsidRDefault="000708F7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4/2018. (III.29.) önkormányzati rendelet 2. §-</w:t>
      </w:r>
      <w:proofErr w:type="gramStart"/>
      <w:r w:rsidRPr="006253D6">
        <w:t>a</w:t>
      </w:r>
      <w:proofErr w:type="gramEnd"/>
      <w:r w:rsidRPr="006253D6">
        <w:t xml:space="preserve"> állapította meg. Hatályos: 2018. március 30-tól.</w:t>
      </w:r>
    </w:p>
  </w:footnote>
  <w:footnote w:id="34">
    <w:p w:rsidR="000708F7" w:rsidRPr="006253D6" w:rsidRDefault="000708F7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</w:t>
      </w:r>
      <w:r w:rsidR="005A57F2" w:rsidRPr="006253D6">
        <w:t>15/2018. (XII. 17.)</w:t>
      </w:r>
      <w:r w:rsidRPr="006253D6">
        <w:t xml:space="preserve"> önkormányzati rendelet 3. §-</w:t>
      </w:r>
      <w:proofErr w:type="gramStart"/>
      <w:r w:rsidRPr="006253D6">
        <w:t>a</w:t>
      </w:r>
      <w:proofErr w:type="gramEnd"/>
      <w:r w:rsidRPr="006253D6">
        <w:t xml:space="preserve"> állapította meg. Hatályos: 2018. </w:t>
      </w:r>
      <w:r w:rsidR="007C6EC8" w:rsidRPr="006253D6">
        <w:t xml:space="preserve">december </w:t>
      </w:r>
      <w:r w:rsidR="005A57F2" w:rsidRPr="006253D6">
        <w:t>18</w:t>
      </w:r>
      <w:r w:rsidR="007C6EC8" w:rsidRPr="006253D6">
        <w:t>-tól</w:t>
      </w:r>
    </w:p>
  </w:footnote>
  <w:footnote w:id="35">
    <w:p w:rsidR="007C6EC8" w:rsidRPr="006253D6" w:rsidRDefault="007C6EC8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</w:t>
      </w:r>
      <w:r w:rsidR="005A57F2" w:rsidRPr="006253D6">
        <w:t>15/2018. (XII. 17.)</w:t>
      </w:r>
      <w:r w:rsidRPr="006253D6">
        <w:t xml:space="preserve"> önkormányzati rendelet 3. §-</w:t>
      </w:r>
      <w:proofErr w:type="gramStart"/>
      <w:r w:rsidRPr="006253D6">
        <w:t>a</w:t>
      </w:r>
      <w:proofErr w:type="gramEnd"/>
      <w:r w:rsidRPr="006253D6">
        <w:t xml:space="preserve"> állapította meg. Hatályos: 2018. december </w:t>
      </w:r>
      <w:r w:rsidR="005A57F2" w:rsidRPr="006253D6">
        <w:t>18</w:t>
      </w:r>
      <w:r w:rsidRPr="006253D6">
        <w:t>-tól</w:t>
      </w:r>
    </w:p>
  </w:footnote>
  <w:footnote w:id="36">
    <w:p w:rsidR="007C6EC8" w:rsidRPr="006253D6" w:rsidRDefault="007C6EC8" w:rsidP="007C6EC8">
      <w:pPr>
        <w:pStyle w:val="Lbjegyzetszveg"/>
        <w:jc w:val="both"/>
      </w:pPr>
      <w:r w:rsidRPr="006253D6">
        <w:rPr>
          <w:rStyle w:val="Lbjegyzet-hivatkozs"/>
        </w:rPr>
        <w:footnoteRef/>
      </w:r>
      <w:r w:rsidRPr="006253D6">
        <w:t xml:space="preserve"> A rendelet szövegét a </w:t>
      </w:r>
      <w:r w:rsidR="005A57F2" w:rsidRPr="006253D6">
        <w:t>15/2018. (XII. 17.)</w:t>
      </w:r>
      <w:r w:rsidRPr="006253D6">
        <w:t xml:space="preserve"> önkormányzati rendelet 3. §-</w:t>
      </w:r>
      <w:proofErr w:type="gramStart"/>
      <w:r w:rsidRPr="006253D6">
        <w:t>a</w:t>
      </w:r>
      <w:proofErr w:type="gramEnd"/>
      <w:r w:rsidRPr="006253D6">
        <w:t xml:space="preserve"> állapította meg. Hatályos: 2018. december </w:t>
      </w:r>
      <w:r w:rsidR="005A57F2" w:rsidRPr="006253D6">
        <w:t>18</w:t>
      </w:r>
      <w:r w:rsidRPr="006253D6">
        <w:t>-tól</w:t>
      </w:r>
    </w:p>
  </w:footnote>
  <w:footnote w:id="37">
    <w:p w:rsidR="007C6EC8" w:rsidRPr="006253D6" w:rsidRDefault="007C6EC8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A rendelet szövegét a </w:t>
      </w:r>
      <w:r w:rsidR="005A57F2" w:rsidRPr="006253D6">
        <w:t>15/2018. (XII. 17.)</w:t>
      </w:r>
      <w:r w:rsidRPr="006253D6">
        <w:t xml:space="preserve"> önkormányzati rendelet 3. §-</w:t>
      </w:r>
      <w:proofErr w:type="gramStart"/>
      <w:r w:rsidRPr="006253D6">
        <w:t>a</w:t>
      </w:r>
      <w:proofErr w:type="gramEnd"/>
      <w:r w:rsidRPr="006253D6">
        <w:t xml:space="preserve"> állapította meg. Hatályos: 2018. december </w:t>
      </w:r>
      <w:r w:rsidR="005A57F2" w:rsidRPr="006253D6">
        <w:t>18</w:t>
      </w:r>
      <w:r w:rsidRPr="006253D6">
        <w:t>-tól</w:t>
      </w:r>
    </w:p>
  </w:footnote>
  <w:footnote w:id="38">
    <w:p w:rsidR="00777978" w:rsidRPr="006253D6" w:rsidRDefault="00777978">
      <w:pPr>
        <w:pStyle w:val="Lbjegyzetszveg"/>
      </w:pPr>
      <w:r w:rsidRPr="006253D6">
        <w:rPr>
          <w:rStyle w:val="Lbjegyzet-hivatkozs"/>
        </w:rPr>
        <w:footnoteRef/>
      </w:r>
      <w:r w:rsidRPr="006253D6">
        <w:t xml:space="preserve"> </w:t>
      </w:r>
      <w:r w:rsidR="00A350BD" w:rsidRPr="006253D6">
        <w:t>A rendelet szövegét a2/</w:t>
      </w:r>
      <w:r w:rsidRPr="006253D6">
        <w:t xml:space="preserve">2019. </w:t>
      </w:r>
      <w:r w:rsidR="003632D7" w:rsidRPr="006253D6">
        <w:t>(I</w:t>
      </w:r>
      <w:r w:rsidRPr="006253D6">
        <w:t>.</w:t>
      </w:r>
      <w:r w:rsidR="003632D7" w:rsidRPr="006253D6">
        <w:t>28.</w:t>
      </w:r>
      <w:r w:rsidRPr="006253D6">
        <w:t>) önkormányzati rendelet 2. §-</w:t>
      </w:r>
      <w:proofErr w:type="gramStart"/>
      <w:r w:rsidRPr="006253D6">
        <w:t>a</w:t>
      </w:r>
      <w:proofErr w:type="gramEnd"/>
      <w:r w:rsidRPr="006253D6">
        <w:t xml:space="preserve"> állapította meg. Hatályos: 2019. </w:t>
      </w:r>
      <w:r w:rsidR="003632D7" w:rsidRPr="006253D6">
        <w:t>január 29-tő</w:t>
      </w:r>
      <w:r w:rsidRPr="006253D6">
        <w:t>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12CF"/>
    <w:multiLevelType w:val="hybridMultilevel"/>
    <w:tmpl w:val="9EEAFBC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C76AC0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1196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443F15"/>
    <w:multiLevelType w:val="hybridMultilevel"/>
    <w:tmpl w:val="7E1A091C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3221F"/>
    <w:multiLevelType w:val="hybridMultilevel"/>
    <w:tmpl w:val="1488E78A"/>
    <w:lvl w:ilvl="0" w:tplc="1B3066AA">
      <w:start w:val="822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346F36"/>
    <w:multiLevelType w:val="hybridMultilevel"/>
    <w:tmpl w:val="66ECFB76"/>
    <w:lvl w:ilvl="0" w:tplc="08F64900">
      <w:start w:val="82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D21B86"/>
    <w:multiLevelType w:val="hybridMultilevel"/>
    <w:tmpl w:val="B65A0AD4"/>
    <w:lvl w:ilvl="0" w:tplc="B810CF14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5123F0"/>
    <w:multiLevelType w:val="hybridMultilevel"/>
    <w:tmpl w:val="CBC49522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E2BC2"/>
    <w:multiLevelType w:val="hybridMultilevel"/>
    <w:tmpl w:val="D2F4842A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D1561D"/>
    <w:multiLevelType w:val="hybridMultilevel"/>
    <w:tmpl w:val="AC222D3E"/>
    <w:lvl w:ilvl="0" w:tplc="2820D5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E2029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D96279"/>
    <w:multiLevelType w:val="hybridMultilevel"/>
    <w:tmpl w:val="0B843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236070"/>
    <w:multiLevelType w:val="hybridMultilevel"/>
    <w:tmpl w:val="DB587A2A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1A235D"/>
    <w:multiLevelType w:val="hybridMultilevel"/>
    <w:tmpl w:val="ADE008E4"/>
    <w:lvl w:ilvl="0" w:tplc="08F64900">
      <w:start w:val="8229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14"/>
  </w:num>
  <w:num w:numId="9">
    <w:abstractNumId w:val="11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3A7"/>
    <w:rsid w:val="000708F7"/>
    <w:rsid w:val="00071694"/>
    <w:rsid w:val="000A6EA3"/>
    <w:rsid w:val="000A72CF"/>
    <w:rsid w:val="001A39FA"/>
    <w:rsid w:val="001A65BD"/>
    <w:rsid w:val="00226A84"/>
    <w:rsid w:val="002B0503"/>
    <w:rsid w:val="002D0413"/>
    <w:rsid w:val="003632D7"/>
    <w:rsid w:val="003F5165"/>
    <w:rsid w:val="005A57F2"/>
    <w:rsid w:val="006253D6"/>
    <w:rsid w:val="00777978"/>
    <w:rsid w:val="007C6EC8"/>
    <w:rsid w:val="008A66F9"/>
    <w:rsid w:val="008D189B"/>
    <w:rsid w:val="0092588B"/>
    <w:rsid w:val="009D162F"/>
    <w:rsid w:val="00A350BD"/>
    <w:rsid w:val="00B53C71"/>
    <w:rsid w:val="00D05282"/>
    <w:rsid w:val="00D113A7"/>
    <w:rsid w:val="00D139CF"/>
    <w:rsid w:val="00DD15CA"/>
    <w:rsid w:val="00DF0D2D"/>
    <w:rsid w:val="00ED3875"/>
    <w:rsid w:val="00ED70C9"/>
    <w:rsid w:val="00F13D8A"/>
    <w:rsid w:val="00F4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3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13A7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113A7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113A7"/>
    <w:pPr>
      <w:keepNext/>
      <w:jc w:val="center"/>
      <w:outlineLvl w:val="2"/>
    </w:pPr>
    <w:rPr>
      <w:rFonts w:eastAsia="Times New Roman"/>
      <w:b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113A7"/>
    <w:pPr>
      <w:keepNext/>
      <w:jc w:val="center"/>
      <w:outlineLvl w:val="3"/>
    </w:pPr>
    <w:rPr>
      <w:rFonts w:ascii="Courier New" w:eastAsia="Times New Roman" w:hAnsi="Courier New"/>
      <w:b/>
      <w:sz w:val="22"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113A7"/>
    <w:pPr>
      <w:keepNext/>
      <w:jc w:val="center"/>
      <w:outlineLvl w:val="4"/>
    </w:pPr>
    <w:rPr>
      <w:rFonts w:eastAsia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113A7"/>
    <w:pPr>
      <w:keepNext/>
      <w:spacing w:before="240"/>
      <w:jc w:val="both"/>
      <w:outlineLvl w:val="5"/>
    </w:pPr>
    <w:rPr>
      <w:rFonts w:eastAsia="Times New Roman"/>
      <w:b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113A7"/>
    <w:pPr>
      <w:keepNext/>
      <w:jc w:val="both"/>
      <w:outlineLvl w:val="6"/>
    </w:pPr>
    <w:rPr>
      <w:rFonts w:ascii="Goudy Old Style ATT" w:eastAsia="Times New Roman" w:hAnsi="Goudy Old Style ATT"/>
      <w:b/>
      <w:sz w:val="22"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113A7"/>
    <w:pPr>
      <w:keepNext/>
      <w:jc w:val="center"/>
      <w:outlineLvl w:val="7"/>
    </w:pPr>
    <w:rPr>
      <w:rFonts w:eastAsia="Times New Roman"/>
      <w:b/>
      <w:caps/>
      <w:spacing w:val="20"/>
      <w:sz w:val="22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113A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113A7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113A7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113A7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113A7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113A7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113A7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113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iperhivatkozs">
    <w:name w:val="Hyperlink"/>
    <w:rsid w:val="00D113A7"/>
    <w:rPr>
      <w:color w:val="0000FF"/>
      <w:u w:val="single"/>
    </w:rPr>
  </w:style>
  <w:style w:type="paragraph" w:styleId="Lbjegyzetszveg">
    <w:name w:val="footnote text"/>
    <w:basedOn w:val="Norml"/>
    <w:link w:val="LbjegyzetszvegChar"/>
    <w:rsid w:val="00D113A7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113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D113A7"/>
    <w:rPr>
      <w:vertAlign w:val="superscript"/>
    </w:rPr>
  </w:style>
  <w:style w:type="paragraph" w:customStyle="1" w:styleId="Default">
    <w:name w:val="Default"/>
    <w:rsid w:val="00D11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13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3A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113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113A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113A7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113A7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113A7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113A7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113A7"/>
  </w:style>
  <w:style w:type="paragraph" w:styleId="Szvegtrzs">
    <w:name w:val="Body Text"/>
    <w:basedOn w:val="Norml"/>
    <w:link w:val="SzvegtrzsChar"/>
    <w:rsid w:val="00D113A7"/>
    <w:pPr>
      <w:spacing w:before="120" w:after="120"/>
      <w:jc w:val="both"/>
    </w:pPr>
    <w:rPr>
      <w:rFonts w:ascii="Goudy Old Style ATT" w:eastAsia="Times New Roman" w:hAnsi="Goudy Old Style ATT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113A7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113A7"/>
    <w:pPr>
      <w:spacing w:after="120"/>
      <w:jc w:val="both"/>
    </w:pPr>
    <w:rPr>
      <w:rFonts w:eastAsia="Times New Roman"/>
      <w:sz w:val="22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113A7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113A7"/>
    <w:pPr>
      <w:spacing w:after="120"/>
      <w:ind w:left="720" w:hanging="720"/>
      <w:jc w:val="both"/>
    </w:pPr>
    <w:rPr>
      <w:rFonts w:ascii="Goudy Old Style ATT" w:eastAsia="Times New Roman" w:hAnsi="Goudy Old Style ATT"/>
      <w:snapToGrid w:val="0"/>
      <w:sz w:val="22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113A7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113A7"/>
    <w:pPr>
      <w:spacing w:before="100" w:beforeAutospacing="1" w:after="100" w:afterAutospacing="1"/>
    </w:pPr>
    <w:rPr>
      <w:rFonts w:eastAsia="Times New Roman"/>
      <w:color w:val="000000"/>
      <w:lang w:eastAsia="hu-HU"/>
    </w:rPr>
  </w:style>
  <w:style w:type="paragraph" w:customStyle="1" w:styleId="VastagCm">
    <w:name w:val="VastagCím"/>
    <w:basedOn w:val="Norml"/>
    <w:rsid w:val="00D113A7"/>
    <w:pPr>
      <w:keepNext/>
      <w:keepLines/>
      <w:spacing w:before="480" w:after="240"/>
      <w:jc w:val="center"/>
    </w:pPr>
    <w:rPr>
      <w:rFonts w:ascii="H-Times-Roman" w:eastAsia="Times New Roman" w:hAnsi="H-Times-Roman"/>
      <w:b/>
      <w:szCs w:val="20"/>
      <w:lang w:val="da-DK" w:eastAsia="hu-HU"/>
    </w:rPr>
  </w:style>
  <w:style w:type="character" w:styleId="Mrltotthiperhivatkozs">
    <w:name w:val="FollowedHyperlink"/>
    <w:rsid w:val="00D113A7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113A7"/>
    <w:pPr>
      <w:spacing w:before="240" w:after="240"/>
      <w:jc w:val="center"/>
    </w:pPr>
    <w:rPr>
      <w:rFonts w:eastAsia="Times New Roman"/>
      <w:b/>
      <w:sz w:val="22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113A7"/>
    <w:rPr>
      <w:rFonts w:ascii="Times New Roman" w:eastAsia="Times New Roman" w:hAnsi="Times New Roman" w:cs="Times New Roman"/>
      <w:b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3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13A7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113A7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113A7"/>
    <w:pPr>
      <w:keepNext/>
      <w:jc w:val="center"/>
      <w:outlineLvl w:val="2"/>
    </w:pPr>
    <w:rPr>
      <w:rFonts w:eastAsia="Times New Roman"/>
      <w:b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113A7"/>
    <w:pPr>
      <w:keepNext/>
      <w:jc w:val="center"/>
      <w:outlineLvl w:val="3"/>
    </w:pPr>
    <w:rPr>
      <w:rFonts w:ascii="Courier New" w:eastAsia="Times New Roman" w:hAnsi="Courier New"/>
      <w:b/>
      <w:sz w:val="22"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113A7"/>
    <w:pPr>
      <w:keepNext/>
      <w:jc w:val="center"/>
      <w:outlineLvl w:val="4"/>
    </w:pPr>
    <w:rPr>
      <w:rFonts w:eastAsia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113A7"/>
    <w:pPr>
      <w:keepNext/>
      <w:spacing w:before="240"/>
      <w:jc w:val="both"/>
      <w:outlineLvl w:val="5"/>
    </w:pPr>
    <w:rPr>
      <w:rFonts w:eastAsia="Times New Roman"/>
      <w:b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113A7"/>
    <w:pPr>
      <w:keepNext/>
      <w:jc w:val="both"/>
      <w:outlineLvl w:val="6"/>
    </w:pPr>
    <w:rPr>
      <w:rFonts w:ascii="Goudy Old Style ATT" w:eastAsia="Times New Roman" w:hAnsi="Goudy Old Style ATT"/>
      <w:b/>
      <w:sz w:val="22"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113A7"/>
    <w:pPr>
      <w:keepNext/>
      <w:jc w:val="center"/>
      <w:outlineLvl w:val="7"/>
    </w:pPr>
    <w:rPr>
      <w:rFonts w:eastAsia="Times New Roman"/>
      <w:b/>
      <w:caps/>
      <w:spacing w:val="20"/>
      <w:sz w:val="22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113A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113A7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113A7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113A7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113A7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113A7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113A7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113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iperhivatkozs">
    <w:name w:val="Hyperlink"/>
    <w:rsid w:val="00D113A7"/>
    <w:rPr>
      <w:color w:val="0000FF"/>
      <w:u w:val="single"/>
    </w:rPr>
  </w:style>
  <w:style w:type="paragraph" w:styleId="Lbjegyzetszveg">
    <w:name w:val="footnote text"/>
    <w:basedOn w:val="Norml"/>
    <w:link w:val="LbjegyzetszvegChar"/>
    <w:rsid w:val="00D113A7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113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D113A7"/>
    <w:rPr>
      <w:vertAlign w:val="superscript"/>
    </w:rPr>
  </w:style>
  <w:style w:type="paragraph" w:customStyle="1" w:styleId="Default">
    <w:name w:val="Default"/>
    <w:rsid w:val="00D11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13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3A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113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113A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113A7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113A7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113A7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113A7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113A7"/>
  </w:style>
  <w:style w:type="paragraph" w:styleId="Szvegtrzs">
    <w:name w:val="Body Text"/>
    <w:basedOn w:val="Norml"/>
    <w:link w:val="SzvegtrzsChar"/>
    <w:rsid w:val="00D113A7"/>
    <w:pPr>
      <w:spacing w:before="120" w:after="120"/>
      <w:jc w:val="both"/>
    </w:pPr>
    <w:rPr>
      <w:rFonts w:ascii="Goudy Old Style ATT" w:eastAsia="Times New Roman" w:hAnsi="Goudy Old Style ATT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113A7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113A7"/>
    <w:pPr>
      <w:spacing w:after="120"/>
      <w:jc w:val="both"/>
    </w:pPr>
    <w:rPr>
      <w:rFonts w:eastAsia="Times New Roman"/>
      <w:sz w:val="22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113A7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113A7"/>
    <w:pPr>
      <w:spacing w:after="120"/>
      <w:ind w:left="720" w:hanging="720"/>
      <w:jc w:val="both"/>
    </w:pPr>
    <w:rPr>
      <w:rFonts w:ascii="Goudy Old Style ATT" w:eastAsia="Times New Roman" w:hAnsi="Goudy Old Style ATT"/>
      <w:snapToGrid w:val="0"/>
      <w:sz w:val="22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113A7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113A7"/>
    <w:pPr>
      <w:spacing w:before="100" w:beforeAutospacing="1" w:after="100" w:afterAutospacing="1"/>
    </w:pPr>
    <w:rPr>
      <w:rFonts w:eastAsia="Times New Roman"/>
      <w:color w:val="000000"/>
      <w:lang w:eastAsia="hu-HU"/>
    </w:rPr>
  </w:style>
  <w:style w:type="paragraph" w:customStyle="1" w:styleId="VastagCm">
    <w:name w:val="VastagCím"/>
    <w:basedOn w:val="Norml"/>
    <w:rsid w:val="00D113A7"/>
    <w:pPr>
      <w:keepNext/>
      <w:keepLines/>
      <w:spacing w:before="480" w:after="240"/>
      <w:jc w:val="center"/>
    </w:pPr>
    <w:rPr>
      <w:rFonts w:ascii="H-Times-Roman" w:eastAsia="Times New Roman" w:hAnsi="H-Times-Roman"/>
      <w:b/>
      <w:szCs w:val="20"/>
      <w:lang w:val="da-DK" w:eastAsia="hu-HU"/>
    </w:rPr>
  </w:style>
  <w:style w:type="character" w:styleId="Mrltotthiperhivatkozs">
    <w:name w:val="FollowedHyperlink"/>
    <w:rsid w:val="00D113A7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113A7"/>
    <w:pPr>
      <w:spacing w:before="240" w:after="240"/>
      <w:jc w:val="center"/>
    </w:pPr>
    <w:rPr>
      <w:rFonts w:eastAsia="Times New Roman"/>
      <w:b/>
      <w:sz w:val="22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113A7"/>
    <w:rPr>
      <w:rFonts w:ascii="Times New Roman" w:eastAsia="Times New Roman" w:hAnsi="Times New Roman" w:cs="Times New Roman"/>
      <w:b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685FA-FF25-420B-9542-BF0712D15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1992</Words>
  <Characters>13752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2019-01-28T09:55:00Z</cp:lastPrinted>
  <dcterms:created xsi:type="dcterms:W3CDTF">2019-09-17T11:57:00Z</dcterms:created>
  <dcterms:modified xsi:type="dcterms:W3CDTF">2019-09-30T15:03:00Z</dcterms:modified>
</cp:coreProperties>
</file>