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DBD" w:rsidRPr="008729DF" w:rsidRDefault="00543DBD" w:rsidP="00543DBD">
      <w:pPr>
        <w:spacing w:after="200" w:line="276" w:lineRule="auto"/>
        <w:jc w:val="right"/>
      </w:pPr>
      <w:r>
        <w:rPr>
          <w:rStyle w:val="Lbjegyzet-hivatkozs"/>
        </w:rPr>
        <w:footnoteReference w:id="1"/>
      </w:r>
      <w:r>
        <w:t>1. melléklet a 11/2013.(VI. 4.) önkormányzati rendelethez</w:t>
      </w:r>
    </w:p>
    <w:p w:rsidR="00543DBD" w:rsidRDefault="00543DBD" w:rsidP="00543DBD">
      <w:pPr>
        <w:jc w:val="both"/>
      </w:pPr>
    </w:p>
    <w:p w:rsidR="00543DBD" w:rsidRDefault="00543DBD" w:rsidP="00543DBD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Takácsi Község Önkormányzata</w:t>
      </w:r>
    </w:p>
    <w:p w:rsidR="00543DBD" w:rsidRDefault="00543DBD" w:rsidP="00543DBD">
      <w:pPr>
        <w:jc w:val="center"/>
        <w:rPr>
          <w:rFonts w:eastAsia="Calibri"/>
          <w:b/>
          <w:lang w:eastAsia="en-US"/>
        </w:rPr>
      </w:pPr>
      <w:proofErr w:type="gramStart"/>
      <w:r>
        <w:rPr>
          <w:rFonts w:eastAsia="Calibri"/>
          <w:b/>
          <w:lang w:eastAsia="en-US"/>
        </w:rPr>
        <w:t>alaptevékenysége</w:t>
      </w:r>
      <w:proofErr w:type="gramEnd"/>
    </w:p>
    <w:p w:rsidR="00543DBD" w:rsidRDefault="00543DBD" w:rsidP="00543DBD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Kormányzati funkció</w:t>
      </w:r>
    </w:p>
    <w:p w:rsidR="00543DBD" w:rsidRPr="00BB4C7B" w:rsidRDefault="00543DBD" w:rsidP="00543DBD">
      <w:pPr>
        <w:rPr>
          <w:rFonts w:eastAsia="Calibri"/>
          <w:b/>
          <w:lang w:eastAsia="en-US"/>
        </w:rPr>
      </w:pPr>
      <w:proofErr w:type="gramStart"/>
      <w:r>
        <w:rPr>
          <w:rFonts w:eastAsia="Calibri"/>
          <w:b/>
          <w:lang w:eastAsia="en-US"/>
        </w:rPr>
        <w:t>száma</w:t>
      </w:r>
      <w:proofErr w:type="gramEnd"/>
      <w:r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ab/>
        <w:t>megnevezése</w:t>
      </w:r>
    </w:p>
    <w:p w:rsidR="00543DBD" w:rsidRPr="006C7831" w:rsidRDefault="00543DBD" w:rsidP="00543DBD">
      <w:pPr>
        <w:ind w:left="1416" w:hanging="1416"/>
        <w:rPr>
          <w:rFonts w:eastAsia="Calibri"/>
          <w:b/>
          <w:i/>
          <w:lang w:eastAsia="en-US"/>
        </w:rPr>
      </w:pPr>
      <w:r w:rsidRPr="006C7831">
        <w:rPr>
          <w:rFonts w:eastAsia="Calibri"/>
          <w:b/>
          <w:i/>
          <w:lang w:eastAsia="en-US"/>
        </w:rPr>
        <w:t>011130</w:t>
      </w:r>
      <w:r w:rsidRPr="006C7831">
        <w:rPr>
          <w:rFonts w:eastAsia="Calibri"/>
          <w:b/>
          <w:i/>
          <w:lang w:eastAsia="en-US"/>
        </w:rPr>
        <w:tab/>
        <w:t>Önkormányzatok és önkormányzati hivatalok jogalkotó és általános igazgatási tevékenysége</w:t>
      </w:r>
    </w:p>
    <w:p w:rsidR="00543DBD" w:rsidRDefault="00543DBD" w:rsidP="00543DBD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011140</w:t>
      </w:r>
      <w:r>
        <w:rPr>
          <w:rFonts w:eastAsia="Calibri"/>
          <w:i/>
          <w:lang w:eastAsia="en-US"/>
        </w:rPr>
        <w:tab/>
        <w:t>Országos és helyi nemzetiségi önkormányzatok igazgatási tevékenysége</w:t>
      </w:r>
    </w:p>
    <w:p w:rsidR="00543DBD" w:rsidRPr="00AE2E11" w:rsidRDefault="00543DBD" w:rsidP="00543DBD">
      <w:pPr>
        <w:rPr>
          <w:rFonts w:eastAsia="Calibri"/>
          <w:b/>
          <w:i/>
          <w:lang w:eastAsia="en-US"/>
        </w:rPr>
      </w:pPr>
      <w:r w:rsidRPr="00AE2E11">
        <w:rPr>
          <w:rFonts w:eastAsia="Calibri"/>
          <w:b/>
          <w:i/>
          <w:lang w:eastAsia="en-US"/>
        </w:rPr>
        <w:t>013320</w:t>
      </w:r>
      <w:r w:rsidRPr="00AE2E11">
        <w:rPr>
          <w:rFonts w:eastAsia="Calibri"/>
          <w:b/>
          <w:i/>
          <w:lang w:eastAsia="en-US"/>
        </w:rPr>
        <w:tab/>
        <w:t>köztemető- fenntartás és működtetés</w:t>
      </w:r>
    </w:p>
    <w:p w:rsidR="00543DBD" w:rsidRPr="006C7831" w:rsidRDefault="00543DBD" w:rsidP="00543DBD">
      <w:pPr>
        <w:rPr>
          <w:rFonts w:eastAsia="Calibri"/>
          <w:b/>
          <w:i/>
          <w:lang w:eastAsia="en-US"/>
        </w:rPr>
      </w:pPr>
      <w:r w:rsidRPr="006C7831">
        <w:rPr>
          <w:rFonts w:eastAsia="Calibri"/>
          <w:b/>
          <w:i/>
          <w:lang w:eastAsia="en-US"/>
        </w:rPr>
        <w:t>013350</w:t>
      </w:r>
      <w:r w:rsidRPr="006C7831">
        <w:rPr>
          <w:rFonts w:eastAsia="Calibri"/>
          <w:b/>
          <w:i/>
          <w:lang w:eastAsia="en-US"/>
        </w:rPr>
        <w:tab/>
        <w:t>Az önkormányzati vagyonnal való gazdálkodással kapcsolatos feladatok</w:t>
      </w:r>
    </w:p>
    <w:p w:rsidR="00543DBD" w:rsidRPr="006C7831" w:rsidRDefault="00543DBD" w:rsidP="00543DBD">
      <w:pPr>
        <w:ind w:left="1416" w:hanging="1416"/>
        <w:rPr>
          <w:rFonts w:eastAsia="Calibri"/>
          <w:b/>
          <w:i/>
          <w:lang w:eastAsia="en-US"/>
        </w:rPr>
      </w:pPr>
      <w:r w:rsidRPr="006C7831">
        <w:rPr>
          <w:rFonts w:eastAsia="Calibri"/>
          <w:b/>
          <w:i/>
          <w:lang w:eastAsia="en-US"/>
        </w:rPr>
        <w:t>013360</w:t>
      </w:r>
      <w:r w:rsidRPr="006C7831">
        <w:rPr>
          <w:rFonts w:eastAsia="Calibri"/>
          <w:b/>
          <w:i/>
          <w:lang w:eastAsia="en-US"/>
        </w:rPr>
        <w:tab/>
        <w:t>más szerv részére végzett pénzügyi gazdálkodás, üzemeltetési, egyéb szolgáltatások</w:t>
      </w:r>
    </w:p>
    <w:p w:rsidR="00543DBD" w:rsidRDefault="00543DBD" w:rsidP="00543DBD">
      <w:pPr>
        <w:ind w:left="1416" w:hanging="1416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016010</w:t>
      </w:r>
      <w:r>
        <w:rPr>
          <w:rFonts w:eastAsia="Calibri"/>
          <w:i/>
          <w:lang w:eastAsia="en-US"/>
        </w:rPr>
        <w:tab/>
        <w:t xml:space="preserve">országgyűlési, önkormányzati és európai parlamenti képviselőválaszához kapcsolódó tevékenységek </w:t>
      </w:r>
    </w:p>
    <w:p w:rsidR="00543DBD" w:rsidRDefault="00543DBD" w:rsidP="00543DBD">
      <w:pPr>
        <w:ind w:left="1410" w:hanging="1410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016020</w:t>
      </w:r>
      <w:r>
        <w:rPr>
          <w:rFonts w:eastAsia="Calibri"/>
          <w:i/>
          <w:lang w:eastAsia="en-US"/>
        </w:rPr>
        <w:tab/>
        <w:t>országos és helyi népszavazáshoz kapcsolatos tevékenységek</w:t>
      </w:r>
    </w:p>
    <w:p w:rsidR="00543DBD" w:rsidRDefault="00543DBD" w:rsidP="00543DBD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022010</w:t>
      </w:r>
      <w:r>
        <w:rPr>
          <w:rFonts w:eastAsia="Calibri"/>
          <w:i/>
          <w:lang w:eastAsia="en-US"/>
        </w:rPr>
        <w:tab/>
        <w:t>polgári honvédelem ágazati feladatai, a lakosság felkészítése</w:t>
      </w:r>
    </w:p>
    <w:p w:rsidR="00543DBD" w:rsidRDefault="00543DBD" w:rsidP="00543DBD">
      <w:pPr>
        <w:ind w:left="1410" w:hanging="1410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032020</w:t>
      </w:r>
      <w:r>
        <w:rPr>
          <w:rFonts w:eastAsia="Calibri"/>
          <w:i/>
          <w:lang w:eastAsia="en-US"/>
        </w:rPr>
        <w:tab/>
        <w:t>tűz- és katasztrófavédelmi tevékenysége</w:t>
      </w:r>
    </w:p>
    <w:p w:rsidR="00543DBD" w:rsidRPr="00AE2E11" w:rsidRDefault="00543DBD" w:rsidP="00543DBD">
      <w:pPr>
        <w:ind w:left="1410" w:hanging="1410"/>
        <w:rPr>
          <w:rFonts w:eastAsia="Calibri"/>
          <w:b/>
          <w:i/>
          <w:lang w:eastAsia="en-US"/>
        </w:rPr>
      </w:pPr>
      <w:r w:rsidRPr="00AE2E11">
        <w:rPr>
          <w:rFonts w:eastAsia="Calibri"/>
          <w:b/>
          <w:i/>
          <w:lang w:eastAsia="en-US"/>
        </w:rPr>
        <w:t>041231</w:t>
      </w:r>
      <w:r w:rsidRPr="00AE2E11">
        <w:rPr>
          <w:rFonts w:eastAsia="Calibri"/>
          <w:b/>
          <w:i/>
          <w:lang w:eastAsia="en-US"/>
        </w:rPr>
        <w:tab/>
        <w:t>Rövid időtartamú közfoglalkoztatás</w:t>
      </w:r>
    </w:p>
    <w:p w:rsidR="00543DBD" w:rsidRPr="00AE2E11" w:rsidRDefault="00543DBD" w:rsidP="00543DBD">
      <w:pPr>
        <w:ind w:left="1410" w:hanging="1410"/>
        <w:rPr>
          <w:rFonts w:eastAsia="Calibri"/>
          <w:b/>
          <w:i/>
          <w:lang w:eastAsia="en-US"/>
        </w:rPr>
      </w:pPr>
      <w:r w:rsidRPr="00AE2E11">
        <w:rPr>
          <w:rFonts w:eastAsia="Calibri"/>
          <w:b/>
          <w:i/>
          <w:lang w:eastAsia="en-US"/>
        </w:rPr>
        <w:t>041233</w:t>
      </w:r>
      <w:r w:rsidRPr="00AE2E11">
        <w:rPr>
          <w:rFonts w:eastAsia="Calibri"/>
          <w:b/>
          <w:i/>
          <w:lang w:eastAsia="en-US"/>
        </w:rPr>
        <w:tab/>
        <w:t>Hosszabb időtartamú közfoglalkoztatás</w:t>
      </w:r>
    </w:p>
    <w:p w:rsidR="00543DBD" w:rsidRPr="00AE2E11" w:rsidRDefault="00543DBD" w:rsidP="00543DBD">
      <w:pPr>
        <w:ind w:left="1410" w:hanging="1410"/>
        <w:rPr>
          <w:rFonts w:eastAsia="Calibri"/>
          <w:b/>
          <w:i/>
          <w:lang w:eastAsia="en-US"/>
        </w:rPr>
      </w:pPr>
      <w:r w:rsidRPr="00AE2E11">
        <w:rPr>
          <w:rFonts w:eastAsia="Calibri"/>
          <w:b/>
          <w:i/>
          <w:lang w:eastAsia="en-US"/>
        </w:rPr>
        <w:t>041236</w:t>
      </w:r>
      <w:r w:rsidRPr="00AE2E11">
        <w:rPr>
          <w:rFonts w:eastAsia="Calibri"/>
          <w:b/>
          <w:i/>
          <w:lang w:eastAsia="en-US"/>
        </w:rPr>
        <w:tab/>
        <w:t>Országos közfoglalkoztatási program</w:t>
      </w:r>
    </w:p>
    <w:p w:rsidR="00543DBD" w:rsidRPr="00AE2E11" w:rsidRDefault="00543DBD" w:rsidP="00543DBD">
      <w:pPr>
        <w:ind w:left="1410" w:hanging="1410"/>
        <w:rPr>
          <w:rFonts w:eastAsia="Calibri"/>
          <w:b/>
          <w:i/>
          <w:lang w:eastAsia="en-US"/>
        </w:rPr>
      </w:pPr>
      <w:r w:rsidRPr="00AE2E11">
        <w:rPr>
          <w:rFonts w:eastAsia="Calibri"/>
          <w:b/>
          <w:i/>
          <w:lang w:eastAsia="en-US"/>
        </w:rPr>
        <w:t>041237</w:t>
      </w:r>
      <w:r w:rsidRPr="00AE2E11">
        <w:rPr>
          <w:rFonts w:eastAsia="Calibri"/>
          <w:b/>
          <w:i/>
          <w:lang w:eastAsia="en-US"/>
        </w:rPr>
        <w:tab/>
        <w:t>Közfoglalkoztatási mintaprogram</w:t>
      </w:r>
    </w:p>
    <w:p w:rsidR="00543DBD" w:rsidRDefault="00543DBD" w:rsidP="00543DBD">
      <w:pPr>
        <w:ind w:left="1410" w:hanging="1410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042220</w:t>
      </w:r>
      <w:r>
        <w:rPr>
          <w:rFonts w:eastAsia="Calibri"/>
          <w:i/>
          <w:lang w:eastAsia="en-US"/>
        </w:rPr>
        <w:tab/>
        <w:t>erdőgazdálkodás</w:t>
      </w:r>
    </w:p>
    <w:p w:rsidR="00543DBD" w:rsidRPr="006C7831" w:rsidRDefault="00543DBD" w:rsidP="00543DBD">
      <w:pPr>
        <w:ind w:left="1410" w:hanging="1410"/>
        <w:rPr>
          <w:rFonts w:eastAsia="Calibri"/>
          <w:b/>
          <w:i/>
          <w:lang w:eastAsia="en-US"/>
        </w:rPr>
      </w:pPr>
      <w:r w:rsidRPr="006C7831">
        <w:rPr>
          <w:rFonts w:eastAsia="Calibri"/>
          <w:b/>
          <w:i/>
          <w:lang w:eastAsia="en-US"/>
        </w:rPr>
        <w:t>045120</w:t>
      </w:r>
      <w:r w:rsidRPr="006C7831">
        <w:rPr>
          <w:rFonts w:eastAsia="Calibri"/>
          <w:b/>
          <w:i/>
          <w:lang w:eastAsia="en-US"/>
        </w:rPr>
        <w:tab/>
        <w:t>út, autópálya építése</w:t>
      </w:r>
    </w:p>
    <w:p w:rsidR="00543DBD" w:rsidRDefault="00543DBD" w:rsidP="00543DBD">
      <w:pPr>
        <w:ind w:left="1410" w:hanging="1410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045130</w:t>
      </w:r>
      <w:r>
        <w:rPr>
          <w:rFonts w:eastAsia="Calibri"/>
          <w:i/>
          <w:lang w:eastAsia="en-US"/>
        </w:rPr>
        <w:tab/>
        <w:t>híd, alagút építése</w:t>
      </w:r>
    </w:p>
    <w:p w:rsidR="00543DBD" w:rsidRPr="006C7831" w:rsidRDefault="00543DBD" w:rsidP="00543DBD">
      <w:pPr>
        <w:rPr>
          <w:rFonts w:eastAsia="Calibri"/>
          <w:b/>
          <w:i/>
          <w:lang w:eastAsia="en-US"/>
        </w:rPr>
      </w:pPr>
      <w:r w:rsidRPr="006C7831">
        <w:rPr>
          <w:rFonts w:eastAsia="Calibri"/>
          <w:b/>
          <w:i/>
          <w:lang w:eastAsia="en-US"/>
        </w:rPr>
        <w:t>045160</w:t>
      </w:r>
      <w:r w:rsidRPr="006C7831">
        <w:rPr>
          <w:rFonts w:eastAsia="Calibri"/>
          <w:b/>
          <w:i/>
          <w:lang w:eastAsia="en-US"/>
        </w:rPr>
        <w:tab/>
        <w:t>közutak, hidak, alagutak üzemeltetése, fenntartása</w:t>
      </w:r>
    </w:p>
    <w:p w:rsidR="00543DBD" w:rsidRDefault="00543DBD" w:rsidP="00543DBD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046020</w:t>
      </w:r>
      <w:r>
        <w:rPr>
          <w:rFonts w:eastAsia="Calibri"/>
          <w:i/>
          <w:lang w:eastAsia="en-US"/>
        </w:rPr>
        <w:tab/>
        <w:t>Vezetékes műsorelosztás, városi és kábeltelevíziós rendszerek</w:t>
      </w:r>
    </w:p>
    <w:p w:rsidR="00543DBD" w:rsidRPr="006C7831" w:rsidRDefault="00543DBD" w:rsidP="00543DBD">
      <w:pPr>
        <w:rPr>
          <w:rFonts w:eastAsia="Calibri"/>
          <w:b/>
          <w:i/>
          <w:lang w:eastAsia="en-US"/>
        </w:rPr>
      </w:pPr>
      <w:r>
        <w:rPr>
          <w:rFonts w:eastAsia="Calibri"/>
          <w:b/>
          <w:i/>
          <w:lang w:eastAsia="en-US"/>
        </w:rPr>
        <w:t>051040</w:t>
      </w:r>
      <w:r>
        <w:rPr>
          <w:rFonts w:eastAsia="Calibri"/>
          <w:b/>
          <w:i/>
          <w:lang w:eastAsia="en-US"/>
        </w:rPr>
        <w:tab/>
        <w:t>N</w:t>
      </w:r>
      <w:r w:rsidRPr="006C7831">
        <w:rPr>
          <w:rFonts w:eastAsia="Calibri"/>
          <w:b/>
          <w:i/>
          <w:lang w:eastAsia="en-US"/>
        </w:rPr>
        <w:t>em veszélyes hulladék kezelése, ártalmatlanítása</w:t>
      </w:r>
    </w:p>
    <w:p w:rsidR="00543DBD" w:rsidRDefault="00543DBD" w:rsidP="00543DBD">
      <w:pPr>
        <w:rPr>
          <w:rFonts w:eastAsia="Calibri"/>
          <w:b/>
          <w:i/>
          <w:lang w:eastAsia="en-US"/>
        </w:rPr>
      </w:pPr>
      <w:r w:rsidRPr="006C7831">
        <w:rPr>
          <w:rFonts w:eastAsia="Calibri"/>
          <w:b/>
          <w:i/>
          <w:lang w:eastAsia="en-US"/>
        </w:rPr>
        <w:t>052020</w:t>
      </w:r>
      <w:r w:rsidRPr="006C7831">
        <w:rPr>
          <w:rFonts w:eastAsia="Calibri"/>
          <w:b/>
          <w:i/>
          <w:lang w:eastAsia="en-US"/>
        </w:rPr>
        <w:tab/>
        <w:t>Szennyvíz gyűjtése, tisztítása, elhelyezése</w:t>
      </w:r>
    </w:p>
    <w:p w:rsidR="00543DBD" w:rsidRPr="006C7831" w:rsidRDefault="00543DBD" w:rsidP="00543DBD">
      <w:pPr>
        <w:rPr>
          <w:rFonts w:eastAsia="Calibri"/>
          <w:b/>
          <w:i/>
          <w:lang w:eastAsia="en-US"/>
        </w:rPr>
      </w:pPr>
      <w:r>
        <w:rPr>
          <w:rFonts w:eastAsia="Calibri"/>
          <w:b/>
          <w:i/>
          <w:lang w:eastAsia="en-US"/>
        </w:rPr>
        <w:t>053020</w:t>
      </w:r>
      <w:r>
        <w:rPr>
          <w:rFonts w:eastAsia="Calibri"/>
          <w:b/>
          <w:i/>
          <w:lang w:eastAsia="en-US"/>
        </w:rPr>
        <w:tab/>
        <w:t>Szennyeződésmentesítési tevékenységek</w:t>
      </w:r>
    </w:p>
    <w:p w:rsidR="00543DBD" w:rsidRPr="006C7831" w:rsidRDefault="00543DBD" w:rsidP="00543DBD">
      <w:pPr>
        <w:rPr>
          <w:rFonts w:eastAsia="Calibri"/>
          <w:b/>
          <w:i/>
          <w:lang w:eastAsia="en-US"/>
        </w:rPr>
      </w:pPr>
      <w:r w:rsidRPr="006C7831">
        <w:rPr>
          <w:rFonts w:eastAsia="Calibri"/>
          <w:b/>
          <w:i/>
          <w:lang w:eastAsia="en-US"/>
        </w:rPr>
        <w:t>061020</w:t>
      </w:r>
      <w:r w:rsidRPr="006C7831">
        <w:rPr>
          <w:rFonts w:eastAsia="Calibri"/>
          <w:b/>
          <w:i/>
          <w:lang w:eastAsia="en-US"/>
        </w:rPr>
        <w:tab/>
        <w:t>Lakóépület építése</w:t>
      </w:r>
    </w:p>
    <w:p w:rsidR="00543DBD" w:rsidRDefault="00543DBD" w:rsidP="00543DBD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063020</w:t>
      </w:r>
      <w:r>
        <w:rPr>
          <w:rFonts w:eastAsia="Calibri"/>
          <w:i/>
          <w:lang w:eastAsia="en-US"/>
        </w:rPr>
        <w:tab/>
      </w:r>
      <w:proofErr w:type="spellStart"/>
      <w:r>
        <w:rPr>
          <w:rFonts w:eastAsia="Calibri"/>
          <w:i/>
          <w:lang w:eastAsia="en-US"/>
        </w:rPr>
        <w:t>Vízterermelés</w:t>
      </w:r>
      <w:proofErr w:type="spellEnd"/>
      <w:r>
        <w:rPr>
          <w:rFonts w:eastAsia="Calibri"/>
          <w:i/>
          <w:lang w:eastAsia="en-US"/>
        </w:rPr>
        <w:t>,</w:t>
      </w:r>
      <w:proofErr w:type="spellStart"/>
      <w:r>
        <w:rPr>
          <w:rFonts w:eastAsia="Calibri"/>
          <w:i/>
          <w:lang w:eastAsia="en-US"/>
        </w:rPr>
        <w:t>-kezelés</w:t>
      </w:r>
      <w:proofErr w:type="spellEnd"/>
      <w:r>
        <w:rPr>
          <w:rFonts w:eastAsia="Calibri"/>
          <w:i/>
          <w:lang w:eastAsia="en-US"/>
        </w:rPr>
        <w:t>,</w:t>
      </w:r>
      <w:proofErr w:type="spellStart"/>
      <w:r>
        <w:rPr>
          <w:rFonts w:eastAsia="Calibri"/>
          <w:i/>
          <w:lang w:eastAsia="en-US"/>
        </w:rPr>
        <w:t>-ellátás</w:t>
      </w:r>
      <w:proofErr w:type="spellEnd"/>
    </w:p>
    <w:p w:rsidR="00543DBD" w:rsidRPr="00AE2E11" w:rsidRDefault="00543DBD" w:rsidP="00543DBD">
      <w:pPr>
        <w:rPr>
          <w:rFonts w:eastAsia="Calibri"/>
          <w:b/>
          <w:i/>
          <w:lang w:eastAsia="en-US"/>
        </w:rPr>
      </w:pPr>
      <w:r w:rsidRPr="00AE2E11">
        <w:rPr>
          <w:rFonts w:eastAsia="Calibri"/>
          <w:b/>
          <w:i/>
          <w:lang w:eastAsia="en-US"/>
        </w:rPr>
        <w:t>064010</w:t>
      </w:r>
      <w:r w:rsidRPr="00AE2E11">
        <w:rPr>
          <w:rFonts w:eastAsia="Calibri"/>
          <w:b/>
          <w:i/>
          <w:lang w:eastAsia="en-US"/>
        </w:rPr>
        <w:tab/>
        <w:t>Közvilágítás</w:t>
      </w:r>
    </w:p>
    <w:p w:rsidR="00543DBD" w:rsidRPr="006C7831" w:rsidRDefault="00543DBD" w:rsidP="00543DBD">
      <w:pPr>
        <w:rPr>
          <w:rFonts w:eastAsia="Calibri"/>
          <w:b/>
          <w:i/>
          <w:lang w:eastAsia="en-US"/>
        </w:rPr>
      </w:pPr>
      <w:r w:rsidRPr="006C7831">
        <w:rPr>
          <w:rFonts w:eastAsia="Calibri"/>
          <w:b/>
          <w:i/>
          <w:lang w:eastAsia="en-US"/>
        </w:rPr>
        <w:t>066010</w:t>
      </w:r>
      <w:r w:rsidRPr="006C7831">
        <w:rPr>
          <w:rFonts w:eastAsia="Calibri"/>
          <w:b/>
          <w:i/>
          <w:lang w:eastAsia="en-US"/>
        </w:rPr>
        <w:tab/>
        <w:t>Zöldterület-kezelés</w:t>
      </w:r>
    </w:p>
    <w:p w:rsidR="00543DBD" w:rsidRPr="00AE2E11" w:rsidRDefault="00543DBD" w:rsidP="00543DBD">
      <w:pPr>
        <w:rPr>
          <w:rFonts w:eastAsia="Calibri"/>
          <w:b/>
          <w:i/>
          <w:lang w:eastAsia="en-US"/>
        </w:rPr>
      </w:pPr>
      <w:r w:rsidRPr="00AE2E11">
        <w:rPr>
          <w:rFonts w:eastAsia="Calibri"/>
          <w:b/>
          <w:i/>
          <w:lang w:eastAsia="en-US"/>
        </w:rPr>
        <w:t>066020</w:t>
      </w:r>
      <w:r w:rsidRPr="00AE2E11">
        <w:rPr>
          <w:rFonts w:eastAsia="Calibri"/>
          <w:b/>
          <w:i/>
          <w:lang w:eastAsia="en-US"/>
        </w:rPr>
        <w:tab/>
        <w:t>város-községgazdálkodási egyéb szolgáltatások</w:t>
      </w:r>
    </w:p>
    <w:p w:rsidR="00543DBD" w:rsidRPr="00AE2E11" w:rsidRDefault="00543DBD" w:rsidP="00543DBD">
      <w:pPr>
        <w:rPr>
          <w:rFonts w:eastAsia="Calibri"/>
          <w:b/>
          <w:i/>
          <w:lang w:eastAsia="en-US"/>
        </w:rPr>
      </w:pPr>
      <w:r w:rsidRPr="00AE2E11">
        <w:rPr>
          <w:rFonts w:eastAsia="Calibri"/>
          <w:b/>
          <w:i/>
          <w:lang w:eastAsia="en-US"/>
        </w:rPr>
        <w:t>072111</w:t>
      </w:r>
      <w:r w:rsidRPr="00AE2E11">
        <w:rPr>
          <w:rFonts w:eastAsia="Calibri"/>
          <w:b/>
          <w:i/>
          <w:lang w:eastAsia="en-US"/>
        </w:rPr>
        <w:tab/>
        <w:t>háziorvosi alapellátás</w:t>
      </w:r>
    </w:p>
    <w:p w:rsidR="00543DBD" w:rsidRDefault="00543DBD" w:rsidP="00543DBD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072112</w:t>
      </w:r>
      <w:r>
        <w:rPr>
          <w:rFonts w:eastAsia="Calibri"/>
          <w:i/>
          <w:lang w:eastAsia="en-US"/>
        </w:rPr>
        <w:tab/>
        <w:t>háziorvosi ügyeleti ellátás</w:t>
      </w:r>
    </w:p>
    <w:p w:rsidR="00543DBD" w:rsidRDefault="00543DBD" w:rsidP="00543DBD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072311</w:t>
      </w:r>
      <w:r>
        <w:rPr>
          <w:rFonts w:eastAsia="Calibri"/>
          <w:i/>
          <w:lang w:eastAsia="en-US"/>
        </w:rPr>
        <w:tab/>
        <w:t>fogorvosi alapellátás</w:t>
      </w:r>
    </w:p>
    <w:p w:rsidR="00543DBD" w:rsidRDefault="00543DBD" w:rsidP="00543DBD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072312</w:t>
      </w:r>
      <w:r>
        <w:rPr>
          <w:rFonts w:eastAsia="Calibri"/>
          <w:i/>
          <w:lang w:eastAsia="en-US"/>
        </w:rPr>
        <w:tab/>
        <w:t>fogorvosi ügyeleti ellátás</w:t>
      </w:r>
    </w:p>
    <w:p w:rsidR="00543DBD" w:rsidRDefault="00543DBD" w:rsidP="00543DBD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072313</w:t>
      </w:r>
      <w:r>
        <w:rPr>
          <w:rFonts w:eastAsia="Calibri"/>
          <w:i/>
          <w:lang w:eastAsia="en-US"/>
        </w:rPr>
        <w:tab/>
        <w:t>fogorvosi szakellátás</w:t>
      </w:r>
    </w:p>
    <w:p w:rsidR="00543DBD" w:rsidRPr="00AE2E11" w:rsidRDefault="00543DBD" w:rsidP="00543DBD">
      <w:pPr>
        <w:rPr>
          <w:rFonts w:eastAsia="Calibri"/>
          <w:b/>
          <w:i/>
          <w:lang w:eastAsia="en-US"/>
        </w:rPr>
      </w:pPr>
      <w:r w:rsidRPr="00AE2E11">
        <w:rPr>
          <w:rFonts w:eastAsia="Calibri"/>
          <w:b/>
          <w:i/>
          <w:lang w:eastAsia="en-US"/>
        </w:rPr>
        <w:t>074031</w:t>
      </w:r>
      <w:r w:rsidRPr="00AE2E11">
        <w:rPr>
          <w:rFonts w:eastAsia="Calibri"/>
          <w:b/>
          <w:i/>
          <w:lang w:eastAsia="en-US"/>
        </w:rPr>
        <w:tab/>
        <w:t>család és nővédelmi egészségügyi gondozás</w:t>
      </w:r>
    </w:p>
    <w:p w:rsidR="00543DBD" w:rsidRPr="00AE2E11" w:rsidRDefault="00543DBD" w:rsidP="00543DBD">
      <w:pPr>
        <w:rPr>
          <w:rFonts w:eastAsia="Calibri"/>
          <w:b/>
          <w:i/>
          <w:lang w:eastAsia="en-US"/>
        </w:rPr>
      </w:pPr>
      <w:r w:rsidRPr="00AE2E11">
        <w:rPr>
          <w:rFonts w:eastAsia="Calibri"/>
          <w:b/>
          <w:i/>
          <w:lang w:eastAsia="en-US"/>
        </w:rPr>
        <w:t>074032</w:t>
      </w:r>
      <w:r w:rsidRPr="00AE2E11">
        <w:rPr>
          <w:rFonts w:eastAsia="Calibri"/>
          <w:b/>
          <w:i/>
          <w:lang w:eastAsia="en-US"/>
        </w:rPr>
        <w:tab/>
        <w:t xml:space="preserve">ifjúság-egészségügyi gondozás </w:t>
      </w:r>
    </w:p>
    <w:p w:rsidR="00543DBD" w:rsidRPr="00AE2E11" w:rsidRDefault="00543DBD" w:rsidP="00543DBD">
      <w:pPr>
        <w:rPr>
          <w:rFonts w:eastAsia="Calibri"/>
          <w:b/>
          <w:i/>
          <w:lang w:eastAsia="en-US"/>
        </w:rPr>
      </w:pPr>
      <w:r w:rsidRPr="00AE2E11">
        <w:rPr>
          <w:rFonts w:eastAsia="Calibri"/>
          <w:b/>
          <w:i/>
          <w:lang w:eastAsia="en-US"/>
        </w:rPr>
        <w:t>081030</w:t>
      </w:r>
      <w:r w:rsidRPr="00AE2E11">
        <w:rPr>
          <w:rFonts w:eastAsia="Calibri"/>
          <w:b/>
          <w:i/>
          <w:lang w:eastAsia="en-US"/>
        </w:rPr>
        <w:tab/>
        <w:t>Sportlétesítménye, edzőtáborok működtetése és fejlesztése</w:t>
      </w:r>
    </w:p>
    <w:p w:rsidR="00543DBD" w:rsidRPr="007B0562" w:rsidRDefault="00543DBD" w:rsidP="00543DBD">
      <w:pPr>
        <w:rPr>
          <w:rFonts w:eastAsia="Calibri"/>
          <w:i/>
          <w:lang w:eastAsia="en-US"/>
        </w:rPr>
      </w:pPr>
      <w:r w:rsidRPr="007B0562">
        <w:rPr>
          <w:rFonts w:eastAsia="Calibri"/>
          <w:i/>
          <w:lang w:eastAsia="en-US"/>
        </w:rPr>
        <w:t>081041</w:t>
      </w:r>
      <w:r w:rsidRPr="007B0562">
        <w:rPr>
          <w:rFonts w:eastAsia="Calibri"/>
          <w:i/>
          <w:lang w:eastAsia="en-US"/>
        </w:rPr>
        <w:tab/>
        <w:t>Versenysport-és utánpótlás-nevelési tevékenység és támogatása</w:t>
      </w:r>
    </w:p>
    <w:p w:rsidR="00543DBD" w:rsidRDefault="00543DBD" w:rsidP="00543DBD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081043</w:t>
      </w:r>
      <w:r>
        <w:rPr>
          <w:rFonts w:eastAsia="Calibri"/>
          <w:i/>
          <w:lang w:eastAsia="en-US"/>
        </w:rPr>
        <w:tab/>
        <w:t>Iskolai, diáksport tevékenység támogatása</w:t>
      </w:r>
    </w:p>
    <w:p w:rsidR="00543DBD" w:rsidRDefault="00543DBD" w:rsidP="00543DBD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081061</w:t>
      </w:r>
      <w:r>
        <w:rPr>
          <w:rFonts w:eastAsia="Calibri"/>
          <w:i/>
          <w:lang w:eastAsia="en-US"/>
        </w:rPr>
        <w:tab/>
        <w:t>Szabadidős park, fürdő és strandszolgáltatás</w:t>
      </w:r>
    </w:p>
    <w:p w:rsidR="00543DBD" w:rsidRPr="00AE2E11" w:rsidRDefault="00543DBD" w:rsidP="00543DBD">
      <w:pPr>
        <w:rPr>
          <w:rFonts w:eastAsia="Calibri"/>
          <w:b/>
          <w:i/>
          <w:lang w:eastAsia="en-US"/>
        </w:rPr>
      </w:pPr>
      <w:r w:rsidRPr="00AE2E11">
        <w:rPr>
          <w:rFonts w:eastAsia="Calibri"/>
          <w:b/>
          <w:i/>
          <w:lang w:eastAsia="en-US"/>
        </w:rPr>
        <w:t>082044</w:t>
      </w:r>
      <w:r w:rsidRPr="00AE2E11">
        <w:rPr>
          <w:rFonts w:eastAsia="Calibri"/>
          <w:b/>
          <w:i/>
          <w:lang w:eastAsia="en-US"/>
        </w:rPr>
        <w:tab/>
        <w:t>Könyvtári szolgáltatások</w:t>
      </w:r>
    </w:p>
    <w:p w:rsidR="00543DBD" w:rsidRDefault="00543DBD" w:rsidP="00543DBD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082061</w:t>
      </w:r>
      <w:r>
        <w:rPr>
          <w:rFonts w:eastAsia="Calibri"/>
          <w:i/>
          <w:lang w:eastAsia="en-US"/>
        </w:rPr>
        <w:tab/>
        <w:t>Múzeumi gyűjteményi tevékenység</w:t>
      </w:r>
    </w:p>
    <w:p w:rsidR="00543DBD" w:rsidRDefault="00543DBD" w:rsidP="00543DBD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lastRenderedPageBreak/>
        <w:t>082091</w:t>
      </w:r>
      <w:r>
        <w:rPr>
          <w:rFonts w:eastAsia="Calibri"/>
          <w:i/>
          <w:lang w:eastAsia="en-US"/>
        </w:rPr>
        <w:tab/>
        <w:t>Közművelődés- közösségi és társadalmi részvétel fejlesztése</w:t>
      </w:r>
    </w:p>
    <w:p w:rsidR="00543DBD" w:rsidRPr="00AE2E11" w:rsidRDefault="00543DBD" w:rsidP="00543DBD">
      <w:pPr>
        <w:rPr>
          <w:rFonts w:eastAsia="Calibri"/>
          <w:b/>
          <w:i/>
          <w:lang w:eastAsia="en-US"/>
        </w:rPr>
      </w:pPr>
      <w:r w:rsidRPr="00AE2E11">
        <w:rPr>
          <w:rFonts w:eastAsia="Calibri"/>
          <w:b/>
          <w:i/>
          <w:lang w:eastAsia="en-US"/>
        </w:rPr>
        <w:t>082092</w:t>
      </w:r>
      <w:r w:rsidRPr="00AE2E11">
        <w:rPr>
          <w:rFonts w:eastAsia="Calibri"/>
          <w:b/>
          <w:i/>
          <w:lang w:eastAsia="en-US"/>
        </w:rPr>
        <w:tab/>
        <w:t>Közművelődés- hagyományos közösségi kulturális értékek gondozása</w:t>
      </w:r>
    </w:p>
    <w:p w:rsidR="00543DBD" w:rsidRDefault="00543DBD" w:rsidP="00543DBD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082093</w:t>
      </w:r>
      <w:r>
        <w:rPr>
          <w:rFonts w:eastAsia="Calibri"/>
          <w:i/>
          <w:lang w:eastAsia="en-US"/>
        </w:rPr>
        <w:tab/>
        <w:t>Közművelődés- egész életre kiterjedő tanulás, amatőr művészetek</w:t>
      </w:r>
    </w:p>
    <w:p w:rsidR="00543DBD" w:rsidRDefault="00543DBD" w:rsidP="00543DBD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082094</w:t>
      </w:r>
      <w:r>
        <w:rPr>
          <w:rFonts w:eastAsia="Calibri"/>
          <w:i/>
          <w:lang w:eastAsia="en-US"/>
        </w:rPr>
        <w:tab/>
        <w:t>Közművelődés- kulturális alapú gazdaságfejlesztés</w:t>
      </w:r>
    </w:p>
    <w:p w:rsidR="00543DBD" w:rsidRDefault="00543DBD" w:rsidP="00543DBD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086090</w:t>
      </w:r>
      <w:r>
        <w:rPr>
          <w:rFonts w:eastAsia="Calibri"/>
          <w:i/>
          <w:lang w:eastAsia="en-US"/>
        </w:rPr>
        <w:tab/>
        <w:t>Mindenféle egyéb szabadidős szolgáltatás</w:t>
      </w:r>
    </w:p>
    <w:p w:rsidR="00543DBD" w:rsidRDefault="00543DBD" w:rsidP="00543DBD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091110</w:t>
      </w:r>
      <w:r>
        <w:rPr>
          <w:rFonts w:eastAsia="Calibri"/>
          <w:i/>
          <w:lang w:eastAsia="en-US"/>
        </w:rPr>
        <w:tab/>
        <w:t>Óvodai nevelés ellátás szakmai feladatai</w:t>
      </w:r>
    </w:p>
    <w:p w:rsidR="00543DBD" w:rsidRDefault="00543DBD" w:rsidP="00543DBD">
      <w:pPr>
        <w:ind w:left="1416" w:hanging="1416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091120</w:t>
      </w:r>
      <w:r>
        <w:rPr>
          <w:rFonts w:eastAsia="Calibri"/>
          <w:i/>
          <w:lang w:eastAsia="en-US"/>
        </w:rPr>
        <w:tab/>
        <w:t>Sajátos nevelési igényű gyermekek óvodai nevelésének, ellátásának szakmai feladatai</w:t>
      </w:r>
    </w:p>
    <w:p w:rsidR="00543DBD" w:rsidRDefault="00543DBD" w:rsidP="00543DBD">
      <w:pPr>
        <w:ind w:left="1416" w:hanging="1416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091140</w:t>
      </w:r>
      <w:r>
        <w:rPr>
          <w:rFonts w:eastAsia="Calibri"/>
          <w:i/>
          <w:lang w:eastAsia="en-US"/>
        </w:rPr>
        <w:tab/>
        <w:t>Óvodai nevelés, működtetési feladatai</w:t>
      </w:r>
    </w:p>
    <w:p w:rsidR="00543DBD" w:rsidRPr="006C7831" w:rsidRDefault="00543DBD" w:rsidP="00543DBD">
      <w:pPr>
        <w:ind w:left="1416" w:hanging="1416"/>
        <w:rPr>
          <w:rFonts w:eastAsia="Calibri"/>
          <w:b/>
          <w:i/>
          <w:lang w:eastAsia="en-US"/>
        </w:rPr>
      </w:pPr>
      <w:r w:rsidRPr="006C7831">
        <w:rPr>
          <w:rFonts w:eastAsia="Calibri"/>
          <w:b/>
          <w:i/>
          <w:lang w:eastAsia="en-US"/>
        </w:rPr>
        <w:t>096015</w:t>
      </w:r>
      <w:r>
        <w:rPr>
          <w:rFonts w:eastAsia="Calibri"/>
          <w:b/>
          <w:i/>
          <w:lang w:eastAsia="en-US"/>
        </w:rPr>
        <w:tab/>
        <w:t>Gyermekétkeztetés köznevelési intézményben</w:t>
      </w:r>
    </w:p>
    <w:p w:rsidR="00543DBD" w:rsidRPr="006C7831" w:rsidRDefault="00543DBD" w:rsidP="00543DBD">
      <w:pPr>
        <w:rPr>
          <w:rFonts w:eastAsia="Calibri"/>
          <w:b/>
          <w:i/>
          <w:lang w:eastAsia="en-US"/>
        </w:rPr>
      </w:pPr>
      <w:r w:rsidRPr="006C7831">
        <w:rPr>
          <w:rFonts w:eastAsia="Calibri"/>
          <w:b/>
          <w:i/>
          <w:lang w:eastAsia="en-US"/>
        </w:rPr>
        <w:t>096025</w:t>
      </w:r>
      <w:r w:rsidRPr="006C7831">
        <w:rPr>
          <w:rFonts w:eastAsia="Calibri"/>
          <w:b/>
          <w:i/>
          <w:lang w:eastAsia="en-US"/>
        </w:rPr>
        <w:tab/>
        <w:t>Munkahelyi étkeztetés köznevelési intézményben</w:t>
      </w:r>
    </w:p>
    <w:p w:rsidR="00543DBD" w:rsidRDefault="00543DBD" w:rsidP="00543DBD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098021</w:t>
      </w:r>
      <w:r>
        <w:rPr>
          <w:rFonts w:eastAsia="Calibri"/>
          <w:i/>
          <w:lang w:eastAsia="en-US"/>
        </w:rPr>
        <w:tab/>
        <w:t>Pedagógiai szakszolgáltató tevékenység szakmai feladatai</w:t>
      </w:r>
    </w:p>
    <w:p w:rsidR="00543DBD" w:rsidRDefault="00543DBD" w:rsidP="00543DBD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104030</w:t>
      </w:r>
      <w:r>
        <w:rPr>
          <w:rFonts w:eastAsia="Calibri"/>
          <w:i/>
          <w:lang w:eastAsia="en-US"/>
        </w:rPr>
        <w:tab/>
        <w:t>Gyermekek napközbeni ellátása</w:t>
      </w:r>
    </w:p>
    <w:p w:rsidR="00543DBD" w:rsidRPr="00AE2E11" w:rsidRDefault="00543DBD" w:rsidP="00543DBD">
      <w:pPr>
        <w:rPr>
          <w:rFonts w:eastAsia="Calibri"/>
          <w:b/>
          <w:i/>
          <w:lang w:eastAsia="en-US"/>
        </w:rPr>
      </w:pPr>
      <w:r w:rsidRPr="00AE2E11">
        <w:rPr>
          <w:rFonts w:eastAsia="Calibri"/>
          <w:b/>
          <w:i/>
          <w:lang w:eastAsia="en-US"/>
        </w:rPr>
        <w:t>104042</w:t>
      </w:r>
      <w:r w:rsidRPr="00AE2E11">
        <w:rPr>
          <w:rFonts w:eastAsia="Calibri"/>
          <w:b/>
          <w:i/>
          <w:lang w:eastAsia="en-US"/>
        </w:rPr>
        <w:tab/>
        <w:t>Gyermekjóléti szolgáltatás</w:t>
      </w:r>
    </w:p>
    <w:p w:rsidR="00543DBD" w:rsidRPr="00AE2E11" w:rsidRDefault="00543DBD" w:rsidP="00543DBD">
      <w:pPr>
        <w:rPr>
          <w:rFonts w:eastAsia="Calibri"/>
          <w:b/>
          <w:i/>
          <w:lang w:eastAsia="en-US"/>
        </w:rPr>
      </w:pPr>
      <w:r w:rsidRPr="00AE2E11">
        <w:rPr>
          <w:rFonts w:eastAsia="Calibri"/>
          <w:b/>
          <w:i/>
          <w:lang w:eastAsia="en-US"/>
        </w:rPr>
        <w:t>106020</w:t>
      </w:r>
      <w:r w:rsidRPr="00AE2E11">
        <w:rPr>
          <w:rFonts w:eastAsia="Calibri"/>
          <w:b/>
          <w:i/>
          <w:lang w:eastAsia="en-US"/>
        </w:rPr>
        <w:tab/>
        <w:t>Lakásfenntartással, lakhatással összefüggő ellátások</w:t>
      </w:r>
    </w:p>
    <w:p w:rsidR="00543DBD" w:rsidRPr="00AE2E11" w:rsidRDefault="00543DBD" w:rsidP="00543DBD">
      <w:pPr>
        <w:rPr>
          <w:rFonts w:eastAsia="Calibri"/>
          <w:b/>
          <w:i/>
          <w:lang w:eastAsia="en-US"/>
        </w:rPr>
      </w:pPr>
      <w:r w:rsidRPr="00AE2E11">
        <w:rPr>
          <w:rFonts w:eastAsia="Calibri"/>
          <w:b/>
          <w:i/>
          <w:lang w:eastAsia="en-US"/>
        </w:rPr>
        <w:t>107051</w:t>
      </w:r>
      <w:r w:rsidRPr="00AE2E11">
        <w:rPr>
          <w:rFonts w:eastAsia="Calibri"/>
          <w:b/>
          <w:i/>
          <w:lang w:eastAsia="en-US"/>
        </w:rPr>
        <w:tab/>
        <w:t>Szociális étkeztetés</w:t>
      </w:r>
    </w:p>
    <w:p w:rsidR="00543DBD" w:rsidRPr="00AE2E11" w:rsidRDefault="00543DBD" w:rsidP="00543DBD">
      <w:pPr>
        <w:rPr>
          <w:rFonts w:eastAsia="Calibri"/>
          <w:b/>
          <w:i/>
          <w:lang w:eastAsia="en-US"/>
        </w:rPr>
      </w:pPr>
      <w:r w:rsidRPr="00AE2E11">
        <w:rPr>
          <w:rFonts w:eastAsia="Calibri"/>
          <w:b/>
          <w:i/>
          <w:lang w:eastAsia="en-US"/>
        </w:rPr>
        <w:t>107052</w:t>
      </w:r>
      <w:r w:rsidRPr="00AE2E11">
        <w:rPr>
          <w:rFonts w:eastAsia="Calibri"/>
          <w:b/>
          <w:i/>
          <w:lang w:eastAsia="en-US"/>
        </w:rPr>
        <w:tab/>
        <w:t>Házi segítségnyújtás</w:t>
      </w:r>
    </w:p>
    <w:p w:rsidR="00543DBD" w:rsidRDefault="00543DBD" w:rsidP="00543DBD">
      <w:pPr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107054</w:t>
      </w:r>
      <w:r>
        <w:rPr>
          <w:rFonts w:eastAsia="Calibri"/>
          <w:i/>
          <w:lang w:eastAsia="en-US"/>
        </w:rPr>
        <w:tab/>
        <w:t>Családsegítés</w:t>
      </w:r>
    </w:p>
    <w:p w:rsidR="00543DBD" w:rsidRDefault="00543DBD" w:rsidP="00543DBD">
      <w:pPr>
        <w:rPr>
          <w:rFonts w:eastAsia="Calibri"/>
          <w:i/>
          <w:lang w:eastAsia="en-US"/>
        </w:rPr>
      </w:pPr>
    </w:p>
    <w:p w:rsidR="00543DBD" w:rsidRPr="003678B8" w:rsidRDefault="00543DBD" w:rsidP="00543DBD">
      <w:pPr>
        <w:ind w:left="705"/>
        <w:jc w:val="right"/>
      </w:pPr>
      <w:r w:rsidRPr="003678B8">
        <w:t xml:space="preserve">  </w:t>
      </w:r>
    </w:p>
    <w:p w:rsidR="00543DBD" w:rsidRPr="003678B8" w:rsidRDefault="00543DBD" w:rsidP="00543DBD">
      <w:pPr>
        <w:ind w:left="705"/>
        <w:jc w:val="both"/>
      </w:pPr>
    </w:p>
    <w:p w:rsidR="00543DBD" w:rsidRPr="003678B8" w:rsidRDefault="00543DBD" w:rsidP="00543DBD"/>
    <w:p w:rsidR="00543DBD" w:rsidRPr="008729DF" w:rsidRDefault="00543DBD" w:rsidP="00543DBD">
      <w:pPr>
        <w:jc w:val="both"/>
      </w:pPr>
    </w:p>
    <w:p w:rsidR="00543DBD" w:rsidRDefault="00543DBD" w:rsidP="00543DBD"/>
    <w:p w:rsidR="00543DBD" w:rsidRDefault="00543DBD" w:rsidP="00543DBD">
      <w:pPr>
        <w:jc w:val="both"/>
      </w:pPr>
    </w:p>
    <w:p w:rsidR="00543DBD" w:rsidRPr="003678B8" w:rsidRDefault="00543DBD" w:rsidP="00543DBD">
      <w:pPr>
        <w:ind w:left="705"/>
        <w:jc w:val="right"/>
      </w:pPr>
      <w:r w:rsidRPr="003678B8">
        <w:t xml:space="preserve">  </w:t>
      </w:r>
    </w:p>
    <w:p w:rsidR="00543DBD" w:rsidRPr="003678B8" w:rsidRDefault="00543DBD" w:rsidP="00543DBD">
      <w:pPr>
        <w:ind w:left="705"/>
        <w:jc w:val="both"/>
      </w:pPr>
    </w:p>
    <w:p w:rsidR="00543DBD" w:rsidRPr="003678B8" w:rsidRDefault="00543DBD" w:rsidP="00543DBD"/>
    <w:p w:rsidR="00543DBD" w:rsidRPr="008729DF" w:rsidRDefault="00543DBD" w:rsidP="00543DBD">
      <w:pPr>
        <w:jc w:val="both"/>
      </w:pPr>
    </w:p>
    <w:p w:rsidR="00543DBD" w:rsidRDefault="00543DBD" w:rsidP="00543DBD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543DBD" w:rsidRPr="008729DF" w:rsidRDefault="00543DBD" w:rsidP="00543DBD">
      <w:pPr>
        <w:ind w:left="360"/>
        <w:jc w:val="right"/>
      </w:pPr>
      <w:r>
        <w:lastRenderedPageBreak/>
        <w:t>2</w:t>
      </w:r>
      <w:r>
        <w:rPr>
          <w:rStyle w:val="Lbjegyzet-hivatkozs"/>
        </w:rPr>
        <w:footnoteReference w:id="2"/>
      </w:r>
      <w:r>
        <w:t xml:space="preserve">. </w:t>
      </w:r>
      <w:r w:rsidRPr="008729DF">
        <w:t xml:space="preserve">melléklet a </w:t>
      </w:r>
      <w:r>
        <w:t>11</w:t>
      </w:r>
      <w:r w:rsidRPr="008729DF">
        <w:t>/201</w:t>
      </w:r>
      <w:r>
        <w:t>3</w:t>
      </w:r>
      <w:r w:rsidRPr="008729DF">
        <w:t>.(</w:t>
      </w:r>
      <w:r>
        <w:t>VI. 4.</w:t>
      </w:r>
      <w:r w:rsidRPr="008729DF">
        <w:t>) önkormányzati rendelethez</w:t>
      </w:r>
    </w:p>
    <w:p w:rsidR="00543DBD" w:rsidRPr="008729DF" w:rsidRDefault="00543DBD" w:rsidP="00543DBD">
      <w:pPr>
        <w:jc w:val="both"/>
      </w:pPr>
    </w:p>
    <w:p w:rsidR="00543DBD" w:rsidRPr="00640146" w:rsidRDefault="00543DBD" w:rsidP="00543DBD">
      <w:r>
        <w:t xml:space="preserve">1. </w:t>
      </w:r>
      <w:r w:rsidRPr="00640146">
        <w:t>A képviselő-testület a szociális igazgatásról és a szociális ellátásokról szóló 1993. évi III. törvényben foglalt hatáskörei közül az alábbiakat a polgármesterre átruházza:</w:t>
      </w:r>
    </w:p>
    <w:p w:rsidR="00543DBD" w:rsidRPr="00640146" w:rsidRDefault="00543DBD" w:rsidP="00543DBD">
      <w:pPr>
        <w:ind w:left="720"/>
      </w:pPr>
    </w:p>
    <w:p w:rsidR="00543DBD" w:rsidRPr="00640146" w:rsidRDefault="00543DBD" w:rsidP="00543DBD">
      <w:proofErr w:type="gramStart"/>
      <w:r>
        <w:t>a</w:t>
      </w:r>
      <w:proofErr w:type="gramEnd"/>
      <w:r>
        <w:t>) települési támogatás</w:t>
      </w:r>
    </w:p>
    <w:p w:rsidR="00543DBD" w:rsidRPr="00640146" w:rsidRDefault="00543DBD" w:rsidP="00543DBD">
      <w:r>
        <w:t xml:space="preserve">b) </w:t>
      </w:r>
      <w:r w:rsidRPr="00640146">
        <w:t>szociális étkeztetés</w:t>
      </w:r>
    </w:p>
    <w:p w:rsidR="00543DBD" w:rsidRPr="00640146" w:rsidRDefault="00543DBD" w:rsidP="00543DBD">
      <w:r>
        <w:t>c) köztemetés</w:t>
      </w:r>
    </w:p>
    <w:p w:rsidR="00543DBD" w:rsidRPr="00640146" w:rsidRDefault="00543DBD" w:rsidP="00543DBD">
      <w:pPr>
        <w:ind w:left="1080"/>
      </w:pPr>
    </w:p>
    <w:p w:rsidR="00543DBD" w:rsidRPr="00640146" w:rsidRDefault="00543DBD" w:rsidP="00543DBD">
      <w:pPr>
        <w:jc w:val="both"/>
      </w:pPr>
      <w:r>
        <w:t xml:space="preserve">2. </w:t>
      </w:r>
      <w:r w:rsidRPr="00640146">
        <w:t>A képviselő-testület a tulajdonosi jogok gyakorlása köréből az alábbi hatáskörét a polgármesterre átruházza:</w:t>
      </w:r>
    </w:p>
    <w:p w:rsidR="00543DBD" w:rsidRPr="00640146" w:rsidRDefault="00543DBD" w:rsidP="00543DBD">
      <w:pPr>
        <w:pStyle w:val="Listaszerbekezds"/>
        <w:jc w:val="both"/>
      </w:pPr>
    </w:p>
    <w:p w:rsidR="00543DBD" w:rsidRPr="00640146" w:rsidRDefault="00543DBD" w:rsidP="00543DBD">
      <w:pPr>
        <w:jc w:val="both"/>
      </w:pPr>
      <w:proofErr w:type="gramStart"/>
      <w:r>
        <w:t>a</w:t>
      </w:r>
      <w:proofErr w:type="gramEnd"/>
      <w:r>
        <w:t xml:space="preserve">) </w:t>
      </w:r>
      <w:r w:rsidRPr="00640146">
        <w:t>Az ingó és ingatlan vagyon tulajdonjog-változással nem járó egyéb módon történő hasznosítása</w:t>
      </w:r>
    </w:p>
    <w:p w:rsidR="00543DBD" w:rsidRPr="00640146" w:rsidRDefault="00543DBD" w:rsidP="00543DBD">
      <w:pPr>
        <w:pStyle w:val="Listaszerbekezds"/>
        <w:ind w:left="1440"/>
      </w:pPr>
    </w:p>
    <w:p w:rsidR="00543DBD" w:rsidRDefault="00543DBD" w:rsidP="00543DBD">
      <w:pPr>
        <w:overflowPunct w:val="0"/>
        <w:autoSpaceDE w:val="0"/>
        <w:jc w:val="both"/>
      </w:pPr>
      <w:r>
        <w:t xml:space="preserve">3. </w:t>
      </w:r>
      <w:r w:rsidRPr="00640146">
        <w:t xml:space="preserve"> A képviselő-testület a közterület használatáról és a közterületek rendeltetéstől eltérő használatának szabá</w:t>
      </w:r>
      <w:r>
        <w:t>lyozásáról szóló 5/1999. (IX. 14.)</w:t>
      </w:r>
      <w:r w:rsidRPr="00640146">
        <w:t xml:space="preserve"> önkormányzati rendeletben meghatározott engedélyezéssel kapcsolatos hatáskörét a polgármesterre átruházza. </w:t>
      </w:r>
      <w:r>
        <w:br/>
      </w:r>
    </w:p>
    <w:p w:rsidR="00543DBD" w:rsidRPr="00640146" w:rsidRDefault="00543DBD" w:rsidP="00543DBD">
      <w:pPr>
        <w:overflowPunct w:val="0"/>
        <w:autoSpaceDE w:val="0"/>
        <w:jc w:val="both"/>
      </w:pPr>
      <w:r>
        <w:t xml:space="preserve">4. </w:t>
      </w:r>
      <w:r w:rsidRPr="00640146">
        <w:t>A képviselő-testület a jogalkotásról szóló 2010. évi CXXX. törvény 5. § (1a) bekezdésében meghatározott, a társulási megállapodásban kijelölt helyi önkormányzat képviselő-testülete által meghozandó rendelet megalkotásához szükséges önkormányzati képviselőtestületi hozzájárulás hatáskörét a polgármesterre átruházza.</w:t>
      </w:r>
      <w:r w:rsidRPr="00640146">
        <w:br/>
      </w:r>
    </w:p>
    <w:p w:rsidR="00543DBD" w:rsidRDefault="00543DBD" w:rsidP="00543DBD">
      <w:pPr>
        <w:spacing w:after="200" w:line="276" w:lineRule="auto"/>
        <w:rPr>
          <w:b/>
          <w:bCs/>
          <w:szCs w:val="20"/>
        </w:rPr>
      </w:pPr>
    </w:p>
    <w:p w:rsidR="00543DBD" w:rsidRDefault="00543DBD" w:rsidP="00543DBD">
      <w:pPr>
        <w:spacing w:after="200" w:line="276" w:lineRule="auto"/>
        <w:rPr>
          <w:b/>
          <w:bCs/>
          <w:szCs w:val="20"/>
        </w:rPr>
      </w:pPr>
    </w:p>
    <w:p w:rsidR="00543DBD" w:rsidRDefault="00543DBD" w:rsidP="00543DBD">
      <w:pPr>
        <w:spacing w:after="200" w:line="276" w:lineRule="auto"/>
        <w:rPr>
          <w:b/>
          <w:bCs/>
          <w:szCs w:val="20"/>
        </w:rPr>
      </w:pPr>
    </w:p>
    <w:p w:rsidR="00543DBD" w:rsidRDefault="00543DBD" w:rsidP="00543DBD">
      <w:pPr>
        <w:spacing w:after="200" w:line="276" w:lineRule="auto"/>
        <w:rPr>
          <w:b/>
          <w:bCs/>
          <w:szCs w:val="20"/>
        </w:rPr>
      </w:pPr>
    </w:p>
    <w:p w:rsidR="00543DBD" w:rsidRDefault="00543DBD" w:rsidP="00543DBD">
      <w:pPr>
        <w:spacing w:after="200" w:line="276" w:lineRule="auto"/>
        <w:rPr>
          <w:b/>
          <w:bCs/>
          <w:szCs w:val="20"/>
        </w:rPr>
      </w:pPr>
    </w:p>
    <w:p w:rsidR="00543DBD" w:rsidRDefault="00543DBD" w:rsidP="00543DBD">
      <w:pPr>
        <w:spacing w:after="200" w:line="276" w:lineRule="auto"/>
        <w:rPr>
          <w:b/>
          <w:bCs/>
          <w:szCs w:val="20"/>
        </w:rPr>
      </w:pPr>
    </w:p>
    <w:p w:rsidR="00543DBD" w:rsidRDefault="00543DBD" w:rsidP="00543DBD">
      <w:pPr>
        <w:spacing w:after="200" w:line="276" w:lineRule="auto"/>
        <w:rPr>
          <w:b/>
          <w:bCs/>
          <w:szCs w:val="20"/>
        </w:rPr>
      </w:pPr>
    </w:p>
    <w:p w:rsidR="00543DBD" w:rsidRDefault="00543DBD" w:rsidP="00543DBD">
      <w:pPr>
        <w:spacing w:after="200" w:line="276" w:lineRule="auto"/>
        <w:rPr>
          <w:b/>
          <w:bCs/>
          <w:szCs w:val="20"/>
        </w:rPr>
      </w:pPr>
    </w:p>
    <w:p w:rsidR="004D0BAF" w:rsidRDefault="004D0BAF">
      <w:bookmarkStart w:id="0" w:name="_GoBack"/>
      <w:bookmarkEnd w:id="0"/>
    </w:p>
    <w:sectPr w:rsidR="004D0B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515F" w:rsidRDefault="003D515F" w:rsidP="00543DBD">
      <w:r>
        <w:separator/>
      </w:r>
    </w:p>
  </w:endnote>
  <w:endnote w:type="continuationSeparator" w:id="0">
    <w:p w:rsidR="003D515F" w:rsidRDefault="003D515F" w:rsidP="00543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515F" w:rsidRDefault="003D515F" w:rsidP="00543DBD">
      <w:r>
        <w:separator/>
      </w:r>
    </w:p>
  </w:footnote>
  <w:footnote w:type="continuationSeparator" w:id="0">
    <w:p w:rsidR="003D515F" w:rsidRDefault="003D515F" w:rsidP="00543DBD">
      <w:r>
        <w:continuationSeparator/>
      </w:r>
    </w:p>
  </w:footnote>
  <w:footnote w:id="1">
    <w:p w:rsidR="00543DBD" w:rsidRPr="00872D95" w:rsidRDefault="00543DBD" w:rsidP="00543DBD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r>
        <w:rPr>
          <w:lang w:val="hu-HU"/>
        </w:rPr>
        <w:t>Módosította: a 6/2015. (III 23.) önkormányzati rendelet 1. §</w:t>
      </w:r>
      <w:proofErr w:type="spellStart"/>
      <w:r>
        <w:rPr>
          <w:lang w:val="hu-HU"/>
        </w:rPr>
        <w:t>-</w:t>
      </w:r>
      <w:proofErr w:type="gramStart"/>
      <w:r>
        <w:rPr>
          <w:lang w:val="hu-HU"/>
        </w:rPr>
        <w:t>a</w:t>
      </w:r>
      <w:proofErr w:type="spellEnd"/>
      <w:proofErr w:type="gramEnd"/>
      <w:r>
        <w:rPr>
          <w:lang w:val="hu-HU"/>
        </w:rPr>
        <w:t>, hatályos 2015. március 24-től</w:t>
      </w:r>
    </w:p>
  </w:footnote>
  <w:footnote w:id="2">
    <w:p w:rsidR="00543DBD" w:rsidRPr="00A743B0" w:rsidRDefault="00543DBD" w:rsidP="00543DBD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r>
        <w:rPr>
          <w:lang w:val="hu-HU"/>
        </w:rPr>
        <w:t>Módosította: a 2/2015. (II. 26.) önkormányzati rendelet 6. §</w:t>
      </w:r>
      <w:proofErr w:type="spellStart"/>
      <w:r>
        <w:rPr>
          <w:lang w:val="hu-HU"/>
        </w:rPr>
        <w:t>-</w:t>
      </w:r>
      <w:proofErr w:type="gramStart"/>
      <w:r>
        <w:rPr>
          <w:lang w:val="hu-HU"/>
        </w:rPr>
        <w:t>a</w:t>
      </w:r>
      <w:proofErr w:type="spellEnd"/>
      <w:proofErr w:type="gramEnd"/>
      <w:r>
        <w:rPr>
          <w:lang w:val="hu-HU"/>
        </w:rPr>
        <w:t>, hatályos 2015. február 27-től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DBD"/>
    <w:rsid w:val="003D515F"/>
    <w:rsid w:val="004D0BAF"/>
    <w:rsid w:val="0054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8DC204-172C-4D94-A135-3E14A5C55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43D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43D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bjegyzetszveg">
    <w:name w:val="footnote text"/>
    <w:basedOn w:val="Norml"/>
    <w:link w:val="LbjegyzetszvegChar"/>
    <w:uiPriority w:val="99"/>
    <w:unhideWhenUsed/>
    <w:rsid w:val="00543DBD"/>
    <w:rPr>
      <w:sz w:val="20"/>
      <w:szCs w:val="20"/>
      <w:lang w:val="x-none" w:eastAsia="x-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543DB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Lbjegyzet-hivatkozs">
    <w:name w:val="footnote reference"/>
    <w:uiPriority w:val="99"/>
    <w:semiHidden/>
    <w:unhideWhenUsed/>
    <w:rsid w:val="00543D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511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Laszlo</dc:creator>
  <cp:keywords/>
  <dc:description/>
  <cp:lastModifiedBy>Vida Laszlo</cp:lastModifiedBy>
  <cp:revision>1</cp:revision>
  <dcterms:created xsi:type="dcterms:W3CDTF">2015-03-26T07:35:00Z</dcterms:created>
  <dcterms:modified xsi:type="dcterms:W3CDTF">2015-03-26T07:36:00Z</dcterms:modified>
</cp:coreProperties>
</file>