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78" w:rsidRDefault="00706278" w:rsidP="00706278">
      <w:pPr>
        <w:jc w:val="center"/>
        <w:rPr>
          <w:b/>
        </w:rPr>
      </w:pPr>
      <w:r>
        <w:rPr>
          <w:b/>
        </w:rPr>
        <w:t>Előzetes hatásvizsgálat</w:t>
      </w:r>
    </w:p>
    <w:p w:rsidR="00706278" w:rsidRDefault="00706278" w:rsidP="00706278">
      <w:pPr>
        <w:jc w:val="center"/>
        <w:rPr>
          <w:b/>
        </w:rPr>
      </w:pPr>
    </w:p>
    <w:p w:rsidR="00706278" w:rsidRDefault="002412AA" w:rsidP="002412AA">
      <w:pPr>
        <w:jc w:val="center"/>
      </w:pPr>
      <w:proofErr w:type="gramStart"/>
      <w:r>
        <w:t xml:space="preserve">Vigántpetend </w:t>
      </w:r>
      <w:r w:rsidR="00706278">
        <w:t xml:space="preserve">    község</w:t>
      </w:r>
      <w:proofErr w:type="gramEnd"/>
      <w:r w:rsidR="00706278">
        <w:t xml:space="preserve">  Önkormányzata  Képviselő-testülete</w:t>
      </w:r>
    </w:p>
    <w:p w:rsidR="00706278" w:rsidRDefault="00A63428" w:rsidP="00706278">
      <w:pPr>
        <w:jc w:val="center"/>
      </w:pPr>
      <w:r>
        <w:t>6/2014.(IX.22.</w:t>
      </w:r>
      <w:r w:rsidR="00706278">
        <w:t>) önkormányzati rendelete</w:t>
      </w:r>
    </w:p>
    <w:p w:rsidR="00706278" w:rsidRDefault="00706278" w:rsidP="00706278">
      <w:pPr>
        <w:jc w:val="center"/>
      </w:pPr>
      <w:proofErr w:type="gramStart"/>
      <w:r>
        <w:t>az</w:t>
      </w:r>
      <w:proofErr w:type="gramEnd"/>
      <w:r>
        <w:t xml:space="preserve">  Önkormányzat  2</w:t>
      </w:r>
      <w:r w:rsidR="002412AA">
        <w:t>014.évi költségvetéséről szóló 2</w:t>
      </w:r>
      <w:r>
        <w:t>/2014.(II.15.)önkormányzati  rendelet módosításához</w:t>
      </w:r>
    </w:p>
    <w:p w:rsidR="002412AA" w:rsidRDefault="002412AA" w:rsidP="00706278">
      <w:pPr>
        <w:jc w:val="center"/>
      </w:pPr>
    </w:p>
    <w:p w:rsidR="00706278" w:rsidRDefault="00706278" w:rsidP="00706278">
      <w:r>
        <w:t>A jogalkotásról szóló 2010. évi CXXX. törvény 17.§ (1) bekezdése alapján az előzetes hatásvizsgálattal a jogszabály előkészítője felméri a jogszabály változás előzetes következményeit.</w:t>
      </w:r>
    </w:p>
    <w:p w:rsidR="00706278" w:rsidRDefault="00706278" w:rsidP="00706278">
      <w:r>
        <w:t xml:space="preserve">A Tv. 17. § /2/ bekezdése alapján az előzetes hatásvizsgálat keretében az alábbi tényezők vizsgálata szükséges: </w:t>
      </w:r>
    </w:p>
    <w:p w:rsidR="00706278" w:rsidRDefault="00706278" w:rsidP="00706278">
      <w:pPr>
        <w:rPr>
          <w:b/>
        </w:rPr>
      </w:pPr>
      <w:r>
        <w:rPr>
          <w:b/>
        </w:rPr>
        <w:t xml:space="preserve">Társadalmi-gazdasági hatása: </w:t>
      </w:r>
    </w:p>
    <w:p w:rsidR="00706278" w:rsidRDefault="00706278" w:rsidP="00706278">
      <w:r>
        <w:t xml:space="preserve">A tervezetnek közvetlen társadalmi hatása nincs.  Közvetett hatása jelentős, az önkormányzat által ellátott feladatok, jelentős hatást gyakorolnak a település életére. Az I. félében </w:t>
      </w:r>
      <w:proofErr w:type="gramStart"/>
      <w:r>
        <w:t>sikerült  a</w:t>
      </w:r>
      <w:proofErr w:type="gramEnd"/>
      <w:r>
        <w:t xml:space="preserve"> település működőképességét biztosítani, a kötelező feladatokat megfelelő szinten ellátni. </w:t>
      </w:r>
    </w:p>
    <w:p w:rsidR="00706278" w:rsidRDefault="00706278" w:rsidP="00706278">
      <w:r>
        <w:t>Az önkormányzati feladatok ellátásához biztosított források biztosították az önkormányzati fel</w:t>
      </w:r>
      <w:r w:rsidR="00295604">
        <w:t>adatok ellátását. A bevételek 57 %-ban, a kiadások 53</w:t>
      </w:r>
      <w:r>
        <w:t xml:space="preserve"> %-ban teljesültek. Ezek a számok időarányosan megfelelő teljesítést mutatnak.  </w:t>
      </w:r>
    </w:p>
    <w:p w:rsidR="00706278" w:rsidRDefault="00706278" w:rsidP="00706278"/>
    <w:p w:rsidR="00706278" w:rsidRDefault="00706278" w:rsidP="00706278">
      <w:r>
        <w:rPr>
          <w:b/>
        </w:rPr>
        <w:t>Környezeti, egészségi körülmények</w:t>
      </w:r>
      <w:r>
        <w:t xml:space="preserve">: </w:t>
      </w:r>
    </w:p>
    <w:p w:rsidR="00706278" w:rsidRDefault="00706278" w:rsidP="00706278">
      <w:r>
        <w:t>A rendeletben foglaltak végrehajtásának közvetlen egészségügyi, környezetre gyakorolt hatásai nincsenek.</w:t>
      </w:r>
    </w:p>
    <w:p w:rsidR="00706278" w:rsidRDefault="00706278" w:rsidP="00706278">
      <w:pPr>
        <w:rPr>
          <w:i/>
        </w:rPr>
      </w:pPr>
    </w:p>
    <w:p w:rsidR="00706278" w:rsidRDefault="00706278" w:rsidP="00706278">
      <w:r>
        <w:rPr>
          <w:b/>
        </w:rPr>
        <w:t>Adminisztratív terheket befolyásoló hatása</w:t>
      </w:r>
      <w:r>
        <w:t xml:space="preserve">: </w:t>
      </w:r>
    </w:p>
    <w:p w:rsidR="00706278" w:rsidRDefault="00706278" w:rsidP="00706278">
      <w:r>
        <w:t xml:space="preserve">A tervezetben foglaltaknak adminisztratív terheket befolyásoló hatása nincs. </w:t>
      </w:r>
    </w:p>
    <w:p w:rsidR="00706278" w:rsidRDefault="00706278" w:rsidP="00706278">
      <w:r>
        <w:rPr>
          <w:b/>
        </w:rPr>
        <w:t xml:space="preserve">Egyéb hatása: </w:t>
      </w:r>
      <w:r>
        <w:t>Nincs.</w:t>
      </w:r>
    </w:p>
    <w:p w:rsidR="00706278" w:rsidRDefault="00706278" w:rsidP="00706278">
      <w:r>
        <w:rPr>
          <w:b/>
        </w:rPr>
        <w:t>A rendelet megalkotásának szükségessége</w:t>
      </w:r>
      <w:r>
        <w:t xml:space="preserve">: </w:t>
      </w:r>
    </w:p>
    <w:p w:rsidR="00706278" w:rsidRDefault="00706278" w:rsidP="00706278"/>
    <w:p w:rsidR="00706278" w:rsidRDefault="00706278" w:rsidP="00706278">
      <w:pPr>
        <w:numPr>
          <w:ilvl w:val="0"/>
          <w:numId w:val="1"/>
        </w:numPr>
        <w:spacing w:after="200" w:line="276" w:lineRule="auto"/>
      </w:pPr>
      <w:r>
        <w:t xml:space="preserve">Az Államháztartásról szóló 2011. évi CXCV. törvény 34. § (1) és (3) bekezdései, </w:t>
      </w:r>
      <w:proofErr w:type="gramStart"/>
      <w:r>
        <w:t>az  ennek</w:t>
      </w:r>
      <w:proofErr w:type="gramEnd"/>
      <w:r>
        <w:t xml:space="preserve"> végrehajtására kiadott 368/2011.(XII. 31.) Korm. Rendelet, </w:t>
      </w:r>
      <w:proofErr w:type="gramStart"/>
      <w:r>
        <w:t>v</w:t>
      </w:r>
      <w:r w:rsidR="00A63428">
        <w:t>alamint  a</w:t>
      </w:r>
      <w:proofErr w:type="gramEnd"/>
      <w:r w:rsidR="00A63428">
        <w:t xml:space="preserve"> Képviselőtestület a 2/2014</w:t>
      </w:r>
      <w:bookmarkStart w:id="0" w:name="_GoBack"/>
      <w:bookmarkEnd w:id="0"/>
      <w:r>
        <w:t>.(II.15.) rendelete   előírta, hogy a költségvetés módosítását legalább negyedévenként, de legkésőbb az éves költségvetési beszámoló elkészítésének határidejéig december 31-ei hatállyal módosítja a költségvetési rendeletét.  Rendelet módosítását indokolja az is, hogy lejár egy képviselői ciklus.</w:t>
      </w:r>
    </w:p>
    <w:p w:rsidR="00706278" w:rsidRDefault="00706278" w:rsidP="00706278">
      <w:r>
        <w:rPr>
          <w:b/>
        </w:rPr>
        <w:t>A rendelet megalkotása elmaradása esetén várható következmények</w:t>
      </w:r>
      <w:r>
        <w:t xml:space="preserve">: </w:t>
      </w:r>
    </w:p>
    <w:p w:rsidR="00706278" w:rsidRDefault="00706278" w:rsidP="00706278">
      <w:r>
        <w:t xml:space="preserve">A rendelet módosításának elmaradása mulasztásban megnyilvánuló alkotmányellenességet valósítana meg, és szankcióként – egyebek mellett – az állami költségvetési támogatás felfüggesztését eredményezhetné. </w:t>
      </w:r>
    </w:p>
    <w:p w:rsidR="00706278" w:rsidRDefault="00706278" w:rsidP="00706278"/>
    <w:p w:rsidR="00706278" w:rsidRDefault="00706278" w:rsidP="00706278">
      <w:r>
        <w:rPr>
          <w:b/>
        </w:rPr>
        <w:t>A rendelet alkalmazásához szükséges feltételek</w:t>
      </w:r>
      <w:r>
        <w:t>:</w:t>
      </w:r>
    </w:p>
    <w:p w:rsidR="00706278" w:rsidRDefault="00706278" w:rsidP="00706278">
      <w:r>
        <w:t>A rendelet tervezet elfogadása esetén az új rendelet alkalmazása a jelenlegi szabályozáshoz képest többlet személyi feltételt, forrást és szervezeti változást nem igényel.</w:t>
      </w:r>
    </w:p>
    <w:p w:rsidR="00706278" w:rsidRDefault="00706278" w:rsidP="00706278"/>
    <w:p w:rsidR="00706278" w:rsidRDefault="00706278" w:rsidP="00706278">
      <w:r>
        <w:t>M</w:t>
      </w:r>
      <w:r w:rsidR="002412AA">
        <w:t>onostorapáti,2014. szeptember 12</w:t>
      </w:r>
      <w:r>
        <w:t xml:space="preserve">. </w:t>
      </w:r>
    </w:p>
    <w:p w:rsidR="00706278" w:rsidRDefault="00706278" w:rsidP="00706278"/>
    <w:p w:rsidR="00706278" w:rsidRDefault="00706278" w:rsidP="00706278"/>
    <w:p w:rsidR="00706278" w:rsidRDefault="002412AA" w:rsidP="002412AA">
      <w:r>
        <w:tab/>
      </w:r>
      <w:r>
        <w:tab/>
      </w:r>
      <w:r>
        <w:tab/>
        <w:t xml:space="preserve">                                              </w:t>
      </w:r>
      <w:r w:rsidR="00706278">
        <w:t xml:space="preserve"> Takács Lászlóné</w:t>
      </w:r>
    </w:p>
    <w:p w:rsidR="00706278" w:rsidRDefault="00706278" w:rsidP="00706278">
      <w:pPr>
        <w:ind w:left="4248" w:firstLine="708"/>
      </w:pPr>
      <w:r>
        <w:t xml:space="preserve">        </w:t>
      </w:r>
      <w:proofErr w:type="gramStart"/>
      <w:r w:rsidR="002412AA">
        <w:t>jegyző</w:t>
      </w:r>
      <w:proofErr w:type="gramEnd"/>
    </w:p>
    <w:sectPr w:rsidR="00706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23FE9"/>
    <w:multiLevelType w:val="hybridMultilevel"/>
    <w:tmpl w:val="C270DD0E"/>
    <w:lvl w:ilvl="0" w:tplc="FAAE9F5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278"/>
    <w:rsid w:val="002412AA"/>
    <w:rsid w:val="00295604"/>
    <w:rsid w:val="002B2E85"/>
    <w:rsid w:val="0049627B"/>
    <w:rsid w:val="00706278"/>
    <w:rsid w:val="00A63428"/>
    <w:rsid w:val="00B1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6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6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2014-09-15T11:00:00Z</cp:lastPrinted>
  <dcterms:created xsi:type="dcterms:W3CDTF">2014-09-25T07:26:00Z</dcterms:created>
  <dcterms:modified xsi:type="dcterms:W3CDTF">2014-09-25T07:26:00Z</dcterms:modified>
</cp:coreProperties>
</file>