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034" w:rsidRPr="00CA7033" w:rsidRDefault="008E4034" w:rsidP="008E4034">
      <w:pPr>
        <w:jc w:val="right"/>
      </w:pPr>
      <w:r w:rsidRPr="00CA7033">
        <w:t xml:space="preserve">10. sz. </w:t>
      </w:r>
      <w:proofErr w:type="gramStart"/>
      <w:r w:rsidRPr="00CA7033">
        <w:t>melléklet</w:t>
      </w:r>
      <w:r>
        <w:t xml:space="preserve">   </w:t>
      </w:r>
      <w:r w:rsidRPr="00E21D38">
        <w:rPr>
          <w:i/>
        </w:rPr>
        <w:t>*</w:t>
      </w:r>
      <w:proofErr w:type="gramEnd"/>
      <w:r>
        <w:rPr>
          <w:i/>
        </w:rPr>
        <w:t>**********</w:t>
      </w:r>
      <w:r w:rsidRPr="00E21D38">
        <w:rPr>
          <w:i/>
        </w:rPr>
        <w:t>17</w:t>
      </w:r>
    </w:p>
    <w:p w:rsidR="008E4034" w:rsidRPr="000B5D76" w:rsidRDefault="008E4034" w:rsidP="008E4034">
      <w:pPr>
        <w:ind w:left="4950"/>
        <w:jc w:val="both"/>
        <w:rPr>
          <w:rFonts w:ascii="Arial" w:hAnsi="Arial" w:cs="Arial"/>
          <w:sz w:val="18"/>
          <w:szCs w:val="18"/>
        </w:rPr>
      </w:pPr>
      <w:r w:rsidRPr="000B5D76">
        <w:rPr>
          <w:rFonts w:ascii="Arial" w:hAnsi="Arial" w:cs="Arial"/>
          <w:sz w:val="18"/>
          <w:szCs w:val="18"/>
        </w:rPr>
        <w:t xml:space="preserve">Gyöngyösfalu község Önkormányzata Képviselő-testületének az Önkormányzat Szervezeti </w:t>
      </w:r>
      <w:r w:rsidRPr="000B5D76">
        <w:rPr>
          <w:rFonts w:ascii="Arial" w:hAnsi="Arial" w:cs="Arial"/>
          <w:sz w:val="18"/>
          <w:szCs w:val="18"/>
        </w:rPr>
        <w:tab/>
        <w:t>és Működési Szabályzatáról szóló</w:t>
      </w:r>
      <w:r>
        <w:rPr>
          <w:rFonts w:ascii="Arial" w:hAnsi="Arial" w:cs="Arial"/>
          <w:sz w:val="18"/>
          <w:szCs w:val="18"/>
        </w:rPr>
        <w:t xml:space="preserve"> </w:t>
      </w:r>
      <w:r w:rsidRPr="000B5D76">
        <w:rPr>
          <w:rFonts w:ascii="Arial" w:hAnsi="Arial" w:cs="Arial"/>
          <w:sz w:val="18"/>
          <w:szCs w:val="18"/>
        </w:rPr>
        <w:t>6/1995. (VII. 27.) számú rendeletéhez</w:t>
      </w:r>
    </w:p>
    <w:p w:rsidR="008E4034" w:rsidRPr="000B5D76" w:rsidRDefault="008E4034" w:rsidP="008E4034">
      <w:pPr>
        <w:jc w:val="both"/>
        <w:rPr>
          <w:rFonts w:ascii="Arial" w:hAnsi="Arial" w:cs="Arial"/>
          <w:sz w:val="18"/>
          <w:szCs w:val="18"/>
        </w:rPr>
      </w:pPr>
    </w:p>
    <w:p w:rsidR="008E4034" w:rsidRDefault="008E4034" w:rsidP="008E4034">
      <w:pPr>
        <w:jc w:val="both"/>
        <w:rPr>
          <w:rFonts w:ascii="Arial" w:hAnsi="Arial" w:cs="Arial"/>
          <w:sz w:val="20"/>
          <w:szCs w:val="20"/>
        </w:rPr>
      </w:pPr>
    </w:p>
    <w:p w:rsidR="008E4034" w:rsidRPr="00E13246" w:rsidRDefault="008E4034" w:rsidP="008E4034">
      <w:pPr>
        <w:jc w:val="both"/>
        <w:rPr>
          <w:rFonts w:ascii="Arial" w:hAnsi="Arial" w:cs="Arial"/>
          <w:sz w:val="20"/>
          <w:szCs w:val="20"/>
        </w:rPr>
      </w:pPr>
    </w:p>
    <w:p w:rsidR="008E4034" w:rsidRPr="000B5D76" w:rsidRDefault="008E4034" w:rsidP="008E4034">
      <w:pPr>
        <w:jc w:val="center"/>
        <w:rPr>
          <w:rFonts w:ascii="Arial" w:hAnsi="Arial" w:cs="Arial"/>
          <w:b/>
        </w:rPr>
      </w:pPr>
      <w:r w:rsidRPr="000B5D76">
        <w:rPr>
          <w:rFonts w:ascii="Arial" w:hAnsi="Arial" w:cs="Arial"/>
          <w:b/>
          <w:iCs/>
        </w:rPr>
        <w:t xml:space="preserve">Gyöngyösfalu </w:t>
      </w:r>
      <w:r w:rsidRPr="000B5D76">
        <w:rPr>
          <w:rFonts w:ascii="Arial" w:hAnsi="Arial" w:cs="Arial"/>
          <w:b/>
        </w:rPr>
        <w:t>Község Önkormányzata alaptevékenységének kormányzati funkciók szerinti besorolása:</w:t>
      </w:r>
    </w:p>
    <w:p w:rsidR="008E4034" w:rsidRDefault="008E4034" w:rsidP="008E4034">
      <w:pPr>
        <w:jc w:val="center"/>
        <w:rPr>
          <w:rFonts w:ascii="Arial" w:hAnsi="Arial" w:cs="Arial"/>
          <w:b/>
          <w:sz w:val="20"/>
          <w:szCs w:val="20"/>
        </w:rPr>
      </w:pPr>
    </w:p>
    <w:p w:rsidR="008E4034" w:rsidRPr="00825B89" w:rsidRDefault="008E4034" w:rsidP="008E4034">
      <w:pPr>
        <w:jc w:val="center"/>
        <w:rPr>
          <w:rFonts w:ascii="Arial" w:hAnsi="Arial" w:cs="Arial"/>
          <w:b/>
          <w:sz w:val="20"/>
          <w:szCs w:val="20"/>
        </w:rPr>
      </w:pPr>
    </w:p>
    <w:p w:rsidR="008E4034" w:rsidRPr="00E652EE" w:rsidRDefault="008E4034" w:rsidP="008E4034">
      <w:pPr>
        <w:rPr>
          <w:rFonts w:ascii="Arial" w:hAnsi="Arial" w:cs="Arial"/>
          <w:sz w:val="20"/>
          <w:szCs w:val="20"/>
        </w:rPr>
      </w:pP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011130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 xml:space="preserve">Önkormányzatok és önkormányzati hivatalok jogalkotó és 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>általános igazgatási tevékenysége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013320</w:t>
      </w:r>
      <w:r w:rsidRPr="000B5D76">
        <w:rPr>
          <w:rFonts w:ascii="Arial" w:hAnsi="Arial" w:cs="Arial"/>
          <w:iCs/>
        </w:rPr>
        <w:tab/>
        <w:t xml:space="preserve"> </w:t>
      </w:r>
      <w:r w:rsidRPr="000B5D76">
        <w:rPr>
          <w:rFonts w:ascii="Arial" w:hAnsi="Arial" w:cs="Arial"/>
          <w:iCs/>
        </w:rPr>
        <w:tab/>
        <w:t>Köztemető-fenntartás és - működtetés</w:t>
      </w:r>
    </w:p>
    <w:p w:rsidR="008E4034" w:rsidRPr="000B5D76" w:rsidRDefault="008E4034" w:rsidP="008E4034">
      <w:pPr>
        <w:ind w:left="2832" w:hanging="2124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013350</w:t>
      </w:r>
      <w:r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 xml:space="preserve">Az önkormányzati vagyonnal való gazdálkodással kapcsolatos </w:t>
      </w:r>
      <w:r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>feladatok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032020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Tűz- és katasztrófavédelmi tevékenységek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041231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Rövid időtartamú közfoglalkoztatás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041232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Start-munka program – Téli közfoglalkoztatás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041233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Hosszabb időtartalmú közfoglalkoztatás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045120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Út, autópálya építése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045160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Közutak, hidak, alagutak üzemeltetése, fenntartása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047410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Ár- és belvízvédelemmel összefüggő tevékenységek</w:t>
      </w:r>
    </w:p>
    <w:p w:rsidR="008E4034" w:rsidRPr="000B5D76" w:rsidRDefault="008E4034" w:rsidP="008E4034">
      <w:pPr>
        <w:ind w:left="2124" w:hanging="1416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051030</w:t>
      </w:r>
      <w:r w:rsidRPr="000B5D76"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 xml:space="preserve">Nem veszélyes (települési) hulladék vegyes (ömlesztett) </w:t>
      </w:r>
      <w:r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>begyűjtése, szállítása, átrakása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052020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Szennyvíz gyűjtése, tisztítása, elhelyezése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064010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Közvilágítás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066010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Zöldterület-kezelés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066020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Város-, községgazdálkodási egyéb szolgáltatások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072111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Háziorvosi alapellátás</w:t>
      </w:r>
    </w:p>
    <w:p w:rsidR="008E4034" w:rsidRPr="000B5D76" w:rsidRDefault="008E4034" w:rsidP="008E4034">
      <w:pPr>
        <w:ind w:left="2832" w:hanging="2124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081030</w:t>
      </w:r>
      <w:r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>Sportlétesítmények, edzőtáborok működtetése és fejlesztése</w:t>
      </w:r>
    </w:p>
    <w:p w:rsidR="008E4034" w:rsidRPr="000B5D76" w:rsidRDefault="008E4034" w:rsidP="008E4034">
      <w:pPr>
        <w:ind w:left="2832" w:hanging="2124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081045</w:t>
      </w:r>
      <w:r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>Szabadidősport- (rekreációs sport-) tevékenység és támogatása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082042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Könyvtári állomány gyarapítása, nyilvántartása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082044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Könyvtári szolgáltatások</w:t>
      </w:r>
    </w:p>
    <w:p w:rsidR="008E4034" w:rsidRPr="000B5D76" w:rsidRDefault="008E4034" w:rsidP="008E4034">
      <w:pPr>
        <w:ind w:left="2832" w:hanging="2124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082091</w:t>
      </w:r>
      <w:r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>Közművelődés – közösségi és társadalmi részvétel fejlesztése</w:t>
      </w:r>
    </w:p>
    <w:p w:rsidR="008E4034" w:rsidRPr="000B5D76" w:rsidRDefault="008E4034" w:rsidP="008E4034">
      <w:pPr>
        <w:ind w:left="2832" w:hanging="2124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082092</w:t>
      </w:r>
      <w:r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>Közművelődés – hagyományos közösségi kulturális értékek gondozása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082093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 xml:space="preserve">Közművelődés – egész életre kiterjedő tanulás, amatőr 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>művészetek</w:t>
      </w:r>
    </w:p>
    <w:p w:rsidR="008E4034" w:rsidRPr="000B5D76" w:rsidRDefault="008E4034" w:rsidP="008E4034">
      <w:pPr>
        <w:ind w:firstLine="708"/>
        <w:rPr>
          <w:rFonts w:ascii="Arial" w:hAnsi="Arial" w:cs="Arial"/>
          <w:iCs/>
        </w:rPr>
      </w:pPr>
      <w:r w:rsidRPr="000B5D76">
        <w:rPr>
          <w:rFonts w:ascii="Arial" w:hAnsi="Arial" w:cs="Arial"/>
          <w:iCs/>
        </w:rPr>
        <w:t>106020</w:t>
      </w:r>
      <w:r w:rsidRPr="000B5D76">
        <w:rPr>
          <w:rFonts w:ascii="Arial" w:hAnsi="Arial" w:cs="Arial"/>
          <w:iCs/>
        </w:rPr>
        <w:tab/>
      </w:r>
      <w:r w:rsidRPr="000B5D76">
        <w:rPr>
          <w:rFonts w:ascii="Arial" w:hAnsi="Arial" w:cs="Arial"/>
          <w:iCs/>
        </w:rPr>
        <w:tab/>
        <w:t>Lakásfenntartással, lakhatással összefüggő ellátások</w:t>
      </w:r>
    </w:p>
    <w:p w:rsidR="008E4034" w:rsidRPr="00724A89" w:rsidRDefault="008E4034" w:rsidP="008E40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24A89">
        <w:rPr>
          <w:rFonts w:ascii="Arial" w:hAnsi="Arial" w:cs="Arial"/>
        </w:rPr>
        <w:t>083050</w:t>
      </w:r>
      <w:r w:rsidRPr="00724A8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24A89">
        <w:rPr>
          <w:rFonts w:ascii="Arial" w:hAnsi="Arial" w:cs="Arial"/>
        </w:rPr>
        <w:t>Televízió-műsor szolgáltatása és támogatása</w:t>
      </w:r>
    </w:p>
    <w:p w:rsidR="008E4034" w:rsidRPr="00724A89" w:rsidRDefault="008E4034" w:rsidP="008E4034">
      <w:pPr>
        <w:ind w:firstLine="708"/>
        <w:rPr>
          <w:rFonts w:ascii="Arial" w:hAnsi="Arial" w:cs="Arial"/>
          <w:iCs/>
        </w:rPr>
      </w:pPr>
      <w:r w:rsidRPr="00724A89">
        <w:rPr>
          <w:rFonts w:ascii="Arial" w:hAnsi="Arial" w:cs="Arial"/>
        </w:rPr>
        <w:t>104037</w:t>
      </w:r>
      <w:r w:rsidRPr="00724A8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24A89">
        <w:rPr>
          <w:rFonts w:ascii="Arial" w:hAnsi="Arial" w:cs="Arial"/>
        </w:rPr>
        <w:t>Intézményen kívüli gyermekétkeztetés</w:t>
      </w:r>
    </w:p>
    <w:p w:rsidR="008E4034" w:rsidRPr="00695244" w:rsidRDefault="008E4034" w:rsidP="008E40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95244">
        <w:rPr>
          <w:rFonts w:ascii="Arial" w:hAnsi="Arial" w:cs="Arial"/>
        </w:rPr>
        <w:t>052080</w:t>
      </w:r>
      <w:r w:rsidRPr="0069524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95244">
        <w:rPr>
          <w:rFonts w:ascii="Arial" w:hAnsi="Arial" w:cs="Arial"/>
        </w:rPr>
        <w:t>Szennyvízcsatorna építése, fenntartása, üzemeltetése</w:t>
      </w:r>
    </w:p>
    <w:p w:rsidR="008E4034" w:rsidRPr="00695244" w:rsidRDefault="008E4034" w:rsidP="008E40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95244">
        <w:rPr>
          <w:rFonts w:ascii="Arial" w:hAnsi="Arial" w:cs="Arial"/>
        </w:rPr>
        <w:t>063080</w:t>
      </w:r>
      <w:r w:rsidRPr="0069524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95244">
        <w:rPr>
          <w:rFonts w:ascii="Arial" w:hAnsi="Arial" w:cs="Arial"/>
        </w:rPr>
        <w:t xml:space="preserve">Vízellátással kapcsolatos közmű építése, fenntartása,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0" w:name="_GoBack"/>
      <w:bookmarkEnd w:id="0"/>
      <w:r w:rsidRPr="00695244">
        <w:rPr>
          <w:rFonts w:ascii="Arial" w:hAnsi="Arial" w:cs="Arial"/>
        </w:rPr>
        <w:t>üzemeltetése</w:t>
      </w:r>
    </w:p>
    <w:p w:rsidR="008E4034" w:rsidRPr="001F1A36" w:rsidRDefault="008E4034" w:rsidP="008E4034">
      <w:pPr>
        <w:jc w:val="both"/>
        <w:rPr>
          <w:rFonts w:ascii="Arial" w:hAnsi="Arial" w:cs="Arial"/>
        </w:rPr>
      </w:pPr>
    </w:p>
    <w:p w:rsidR="00FB3927" w:rsidRDefault="008E4034"/>
    <w:sectPr w:rsidR="00FB3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034"/>
    <w:rsid w:val="003B6D57"/>
    <w:rsid w:val="00813417"/>
    <w:rsid w:val="008E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E4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E4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Anwender</cp:lastModifiedBy>
  <cp:revision>1</cp:revision>
  <dcterms:created xsi:type="dcterms:W3CDTF">2017-02-21T06:27:00Z</dcterms:created>
  <dcterms:modified xsi:type="dcterms:W3CDTF">2017-02-21T06:28:00Z</dcterms:modified>
</cp:coreProperties>
</file>