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FE8999" w14:textId="77777777" w:rsidR="00DF1E83" w:rsidRDefault="00DF1E83">
      <w:pPr>
        <w:widowControl w:val="0"/>
        <w:spacing w:line="260" w:lineRule="atLeast"/>
        <w:ind w:left="284"/>
        <w:jc w:val="left"/>
        <w:rPr>
          <w:b/>
          <w:bCs/>
          <w:color w:val="000000"/>
        </w:rPr>
      </w:pPr>
      <w:r>
        <w:rPr>
          <w:b/>
          <w:bCs/>
          <w:color w:val="000000"/>
        </w:rPr>
        <w:t>A kárenyhítő juttatás meghatározásának számítási módszere</w:t>
      </w:r>
    </w:p>
    <w:p w14:paraId="41F1A4EC" w14:textId="77777777" w:rsidR="00DF1E83" w:rsidRDefault="00DF1E83">
      <w:pPr>
        <w:widowControl w:val="0"/>
        <w:spacing w:line="260" w:lineRule="atLeast"/>
        <w:ind w:left="284"/>
        <w:rPr>
          <w:color w:val="000000"/>
        </w:rPr>
      </w:pPr>
    </w:p>
    <w:p w14:paraId="6E50D2C4" w14:textId="77777777" w:rsidR="00DF1E83" w:rsidRDefault="00DF1E83">
      <w:pPr>
        <w:widowControl w:val="0"/>
        <w:spacing w:line="260" w:lineRule="atLeast"/>
        <w:ind w:left="284"/>
        <w:rPr>
          <w:color w:val="000000"/>
        </w:rPr>
      </w:pPr>
      <w:r>
        <w:rPr>
          <w:color w:val="000000"/>
        </w:rPr>
        <w:t>A területi adatokat (ha), a termésmennyiség-adatokat (t), a hozamadatokat (t/ha) és az áradatokat (Ft) mértékegységben, a területi adatokat négy, a többi adatot két tizedesjegy pontossággal kell kitölteni, és a számított értékeket is két tizedesjegy pontossággal kell kerekíteni és figyelembe venni.</w:t>
      </w:r>
    </w:p>
    <w:p w14:paraId="2DB28BA9" w14:textId="77777777" w:rsidR="00DF1E83" w:rsidRDefault="00DF1E83">
      <w:pPr>
        <w:widowControl w:val="0"/>
        <w:spacing w:line="260" w:lineRule="atLeast"/>
        <w:ind w:left="284"/>
        <w:rPr>
          <w:color w:val="000000"/>
        </w:rPr>
      </w:pPr>
      <w:r>
        <w:rPr>
          <w:color w:val="000000"/>
        </w:rPr>
        <w:t>A 6. § (5) bekezdése alapján korábban megadott adatokat az elektronikus felület automatikusan feltölti. A mezőgazdasági termelőnek csak a hiányzó adatokat kell megadnia.</w:t>
      </w:r>
    </w:p>
    <w:p w14:paraId="35A49FF2" w14:textId="77777777" w:rsidR="00DF1E83" w:rsidRDefault="00DF1E83">
      <w:pPr>
        <w:widowControl w:val="0"/>
        <w:spacing w:line="260" w:lineRule="atLeast"/>
        <w:ind w:left="284"/>
        <w:rPr>
          <w:color w:val="000000"/>
        </w:rPr>
      </w:pPr>
      <w:r>
        <w:rPr>
          <w:color w:val="000000"/>
        </w:rPr>
        <w:t>A kárenyhítő juttatás iránti kérelemben az adott kárenyhítési évben termesztett azon növénykultúrák adatait kell feltüntetni, amelyek vonatkozásában a mezőgazdasági termelő az agrárkár-megállapító szerv által igazolt kárbejelentéssel rendelkezik.</w:t>
      </w:r>
    </w:p>
    <w:p w14:paraId="0798E0AF" w14:textId="77777777" w:rsidR="00DF1E83" w:rsidRDefault="00DF1E83">
      <w:pPr>
        <w:widowControl w:val="0"/>
        <w:spacing w:line="260" w:lineRule="atLeast"/>
        <w:ind w:left="284"/>
        <w:rPr>
          <w:color w:val="000000"/>
        </w:rPr>
      </w:pPr>
    </w:p>
    <w:p w14:paraId="0EF03DEB" w14:textId="77777777" w:rsidR="00DF1E83" w:rsidRDefault="00DF1E83">
      <w:pPr>
        <w:widowControl w:val="0"/>
        <w:spacing w:line="260" w:lineRule="atLeast"/>
        <w:ind w:left="284" w:hanging="284"/>
        <w:rPr>
          <w:color w:val="000000"/>
        </w:rPr>
      </w:pPr>
      <w:r>
        <w:rPr>
          <w:color w:val="000000"/>
        </w:rPr>
        <w:t xml:space="preserve">1. </w:t>
      </w:r>
      <w:r>
        <w:rPr>
          <w:color w:val="000000"/>
        </w:rPr>
        <w:tab/>
        <w:t>A referencia-időszak három évének meghatározása</w:t>
      </w:r>
    </w:p>
    <w:p w14:paraId="31841785" w14:textId="77777777" w:rsidR="00DF1E83" w:rsidRDefault="00DF1E83">
      <w:pPr>
        <w:widowControl w:val="0"/>
        <w:spacing w:line="260" w:lineRule="atLeast"/>
        <w:ind w:left="284"/>
        <w:rPr>
          <w:color w:val="000000"/>
        </w:rPr>
      </w:pPr>
      <w:r>
        <w:rPr>
          <w:color w:val="000000"/>
        </w:rPr>
        <w:t>A referencia-időszak három éve: a tárgyévet megelőző ötéves időszakból a legmagasabb és a legalacsonyabb hozammal rendelkező kettő év elhagyásával képzett három év.</w:t>
      </w:r>
    </w:p>
    <w:p w14:paraId="3387172B" w14:textId="77777777" w:rsidR="00DF1E83" w:rsidRDefault="00DF1E83">
      <w:pPr>
        <w:widowControl w:val="0"/>
        <w:spacing w:line="260" w:lineRule="atLeast"/>
        <w:ind w:left="284"/>
        <w:rPr>
          <w:color w:val="000000"/>
        </w:rPr>
      </w:pPr>
      <w:r>
        <w:rPr>
          <w:color w:val="000000"/>
        </w:rPr>
        <w:t>Amennyiben a legmagasabb vagy a legalacsonyabb hozam két vagy több évben előfordul, úgy a mezőgazdasági termelőnek nyilatkoznia kell arról, hogy a referencia-időszak azonos hozamú éveiből melyiket tekinti a legalacsonyabb vagy a legmagasabb hozamú évnek.</w:t>
      </w:r>
    </w:p>
    <w:p w14:paraId="60909BE5" w14:textId="77777777" w:rsidR="00DF1E83" w:rsidRDefault="00DF1E83">
      <w:pPr>
        <w:widowControl w:val="0"/>
        <w:spacing w:line="130" w:lineRule="atLeast"/>
        <w:jc w:val="left"/>
        <w:rPr>
          <w:color w:val="00FF00"/>
        </w:rPr>
      </w:pPr>
    </w:p>
    <w:tbl>
      <w:tblPr>
        <w:tblW w:w="0" w:type="auto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025"/>
        <w:gridCol w:w="6237"/>
      </w:tblGrid>
      <w:tr w:rsidR="00DF1E83" w14:paraId="25467F51" w14:textId="77777777">
        <w:trPr>
          <w:cantSplit/>
          <w:trHeight w:val="60"/>
        </w:trPr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B980C7" w14:textId="77777777" w:rsidR="00DF1E83" w:rsidRDefault="00DF1E83">
            <w:pPr>
              <w:widowControl w:val="0"/>
              <w:spacing w:line="260" w:lineRule="atLeast"/>
              <w:ind w:left="284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növénykultúra hozama adott évben (t/ha) =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8E0AF1" w14:textId="77777777" w:rsidR="00DF1E83" w:rsidRDefault="00DF1E83">
            <w:pPr>
              <w:widowControl w:val="0"/>
              <w:spacing w:line="2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növénykultúra adott évben megtermelt termésmennyisége (t)</w:t>
            </w:r>
          </w:p>
        </w:tc>
      </w:tr>
      <w:tr w:rsidR="00DF1E83" w14:paraId="5A1353FD" w14:textId="77777777">
        <w:trPr>
          <w:cantSplit/>
          <w:trHeight w:val="60"/>
        </w:trPr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8F1002" w14:textId="77777777" w:rsidR="00DF1E83" w:rsidRDefault="00DF1E83">
            <w:pPr>
              <w:widowControl w:val="0"/>
              <w:jc w:val="left"/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65DE71" w14:textId="77777777" w:rsidR="00DF1E83" w:rsidRDefault="00DF1E83">
            <w:pPr>
              <w:widowControl w:val="0"/>
              <w:spacing w:line="2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növénykultúra adott évi területe (ha)</w:t>
            </w:r>
          </w:p>
        </w:tc>
      </w:tr>
    </w:tbl>
    <w:p w14:paraId="328A00EE" w14:textId="77777777" w:rsidR="00DF1E83" w:rsidRDefault="00DF1E83">
      <w:pPr>
        <w:widowControl w:val="0"/>
        <w:spacing w:line="130" w:lineRule="atLeast"/>
        <w:jc w:val="left"/>
        <w:rPr>
          <w:color w:val="00FF00"/>
        </w:rPr>
      </w:pPr>
    </w:p>
    <w:p w14:paraId="73527323" w14:textId="2FF73355" w:rsidR="00DF1E83" w:rsidRDefault="00DF1E83">
      <w:pPr>
        <w:widowControl w:val="0"/>
        <w:spacing w:line="260" w:lineRule="atLeast"/>
        <w:ind w:left="284"/>
        <w:rPr>
          <w:color w:val="000000"/>
        </w:rPr>
      </w:pPr>
      <w:r>
        <w:rPr>
          <w:color w:val="000000"/>
        </w:rPr>
        <w:t>Azokban az években, amelyekben a termelő nem termesztette az adott növénykultúrát, a növénykultúra adott évi hozamánál</w:t>
      </w:r>
      <w:r w:rsidR="00234469">
        <w:rPr>
          <w:color w:val="000000"/>
        </w:rPr>
        <w:t xml:space="preserve"> </w:t>
      </w:r>
      <w:r w:rsidR="00C83451">
        <w:t>a természetes személy – ideértve az egyéni vállalkozókat is – esetében a lakóhelye, jogi személy vagy egyéb szervezet</w:t>
      </w:r>
      <w:r w:rsidR="002C6B45">
        <w:t xml:space="preserve"> </w:t>
      </w:r>
      <w:r w:rsidR="00C83451">
        <w:t>esetében a székhelye szerinti vármegye</w:t>
      </w:r>
      <w:r>
        <w:rPr>
          <w:color w:val="000000"/>
        </w:rPr>
        <w:t xml:space="preserve"> vonatkozásában képzett </w:t>
      </w:r>
      <w:r w:rsidR="00EC331D">
        <w:rPr>
          <w:color w:val="000000"/>
        </w:rPr>
        <w:t>vár</w:t>
      </w:r>
      <w:r>
        <w:rPr>
          <w:color w:val="000000"/>
        </w:rPr>
        <w:t>megyei, ennek hiányában országos, az Mkk. tv. 2. § 2a. pontja szerinti átlaghozamot kell feltüntetni.</w:t>
      </w:r>
    </w:p>
    <w:p w14:paraId="3D180D43" w14:textId="77777777" w:rsidR="00DF1E83" w:rsidRDefault="00DF1E83">
      <w:pPr>
        <w:widowControl w:val="0"/>
        <w:spacing w:line="260" w:lineRule="atLeast"/>
        <w:ind w:left="284"/>
        <w:rPr>
          <w:color w:val="000000"/>
        </w:rPr>
      </w:pPr>
    </w:p>
    <w:p w14:paraId="5EC18D71" w14:textId="77777777" w:rsidR="00DF1E83" w:rsidRDefault="00DF1E83">
      <w:pPr>
        <w:widowControl w:val="0"/>
        <w:spacing w:line="260" w:lineRule="atLeast"/>
        <w:ind w:left="284" w:hanging="284"/>
        <w:rPr>
          <w:color w:val="000000"/>
        </w:rPr>
      </w:pPr>
      <w:r>
        <w:rPr>
          <w:color w:val="000000"/>
        </w:rPr>
        <w:t xml:space="preserve">2. </w:t>
      </w:r>
      <w:r>
        <w:rPr>
          <w:color w:val="000000"/>
        </w:rPr>
        <w:tab/>
        <w:t>A referenciahozam kiszámítása</w:t>
      </w:r>
    </w:p>
    <w:p w14:paraId="425C1A8B" w14:textId="77777777" w:rsidR="00DF1E83" w:rsidRDefault="00DF1E83">
      <w:pPr>
        <w:widowControl w:val="0"/>
        <w:spacing w:line="260" w:lineRule="atLeast"/>
        <w:ind w:left="284"/>
        <w:rPr>
          <w:color w:val="000000"/>
        </w:rPr>
      </w:pPr>
      <w:r>
        <w:rPr>
          <w:color w:val="000000"/>
        </w:rPr>
        <w:t>A referenciahozam: a referencia-időszak 1. pont szerint meghatározott három évére számított hozamok számtani átlaga.</w:t>
      </w:r>
    </w:p>
    <w:p w14:paraId="62730EF3" w14:textId="77777777" w:rsidR="00DF1E83" w:rsidRDefault="00DF1E83">
      <w:pPr>
        <w:widowControl w:val="0"/>
        <w:spacing w:line="130" w:lineRule="atLeast"/>
        <w:jc w:val="left"/>
        <w:rPr>
          <w:color w:val="00FF00"/>
        </w:rPr>
      </w:pPr>
    </w:p>
    <w:tbl>
      <w:tblPr>
        <w:tblW w:w="0" w:type="auto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700"/>
        <w:gridCol w:w="5578"/>
      </w:tblGrid>
      <w:tr w:rsidR="00DF1E83" w14:paraId="65695E50" w14:textId="77777777">
        <w:trPr>
          <w:cantSplit/>
          <w:trHeight w:val="60"/>
        </w:trPr>
        <w:tc>
          <w:tcPr>
            <w:tcW w:w="27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1172EA" w14:textId="77777777" w:rsidR="00DF1E83" w:rsidRDefault="00DF1E83">
            <w:pPr>
              <w:widowControl w:val="0"/>
              <w:spacing w:line="260" w:lineRule="atLeast"/>
              <w:ind w:left="284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referenciahozam (t/ha) = </w:t>
            </w:r>
          </w:p>
        </w:tc>
        <w:tc>
          <w:tcPr>
            <w:tcW w:w="55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7277C3" w14:textId="77777777" w:rsidR="00DF1E83" w:rsidRDefault="00DF1E83">
            <w:pPr>
              <w:widowControl w:val="0"/>
              <w:spacing w:line="2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hozam</w:t>
            </w:r>
            <w:r>
              <w:rPr>
                <w:color w:val="000000"/>
                <w:vertAlign w:val="subscript"/>
              </w:rPr>
              <w:t>1</w:t>
            </w:r>
            <w:r>
              <w:rPr>
                <w:color w:val="000000"/>
              </w:rPr>
              <w:t xml:space="preserve"> (t/ha) + hozam</w:t>
            </w:r>
            <w:r>
              <w:rPr>
                <w:color w:val="000000"/>
                <w:vertAlign w:val="subscript"/>
              </w:rPr>
              <w:t>2</w:t>
            </w:r>
            <w:r>
              <w:rPr>
                <w:color w:val="000000"/>
              </w:rPr>
              <w:t xml:space="preserve"> (t/ha) + hozam</w:t>
            </w:r>
            <w:r>
              <w:rPr>
                <w:color w:val="000000"/>
                <w:vertAlign w:val="subscript"/>
              </w:rPr>
              <w:t>3</w:t>
            </w:r>
            <w:r>
              <w:rPr>
                <w:color w:val="000000"/>
              </w:rPr>
              <w:t xml:space="preserve"> (t/ha)</w:t>
            </w:r>
          </w:p>
        </w:tc>
      </w:tr>
      <w:tr w:rsidR="00DF1E83" w14:paraId="0EC9A6E8" w14:textId="77777777">
        <w:trPr>
          <w:cantSplit/>
          <w:trHeight w:val="60"/>
        </w:trPr>
        <w:tc>
          <w:tcPr>
            <w:tcW w:w="27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540140" w14:textId="77777777" w:rsidR="00DF1E83" w:rsidRDefault="00DF1E83">
            <w:pPr>
              <w:widowControl w:val="0"/>
              <w:jc w:val="left"/>
            </w:pPr>
          </w:p>
        </w:tc>
        <w:tc>
          <w:tcPr>
            <w:tcW w:w="5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C0B417" w14:textId="77777777" w:rsidR="00DF1E83" w:rsidRDefault="00DF1E83">
            <w:pPr>
              <w:widowControl w:val="0"/>
              <w:spacing w:line="2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</w:tbl>
    <w:p w14:paraId="6914CFDF" w14:textId="77777777" w:rsidR="00DF1E83" w:rsidRDefault="00DF1E83">
      <w:pPr>
        <w:widowControl w:val="0"/>
        <w:spacing w:line="130" w:lineRule="atLeast"/>
        <w:jc w:val="left"/>
        <w:rPr>
          <w:color w:val="00FF00"/>
        </w:rPr>
      </w:pPr>
    </w:p>
    <w:p w14:paraId="5E7783B0" w14:textId="77777777" w:rsidR="00DF1E83" w:rsidRDefault="00DF1E83">
      <w:pPr>
        <w:widowControl w:val="0"/>
        <w:spacing w:line="260" w:lineRule="atLeast"/>
        <w:ind w:left="284"/>
        <w:rPr>
          <w:color w:val="000000"/>
        </w:rPr>
      </w:pPr>
      <w:r>
        <w:rPr>
          <w:color w:val="000000"/>
        </w:rPr>
        <w:t>ahol</w:t>
      </w:r>
    </w:p>
    <w:p w14:paraId="2A03E36F" w14:textId="77777777" w:rsidR="00DF1E83" w:rsidRDefault="00DF1E83">
      <w:pPr>
        <w:widowControl w:val="0"/>
        <w:spacing w:line="260" w:lineRule="atLeast"/>
        <w:ind w:left="284"/>
        <w:rPr>
          <w:color w:val="000000"/>
        </w:rPr>
      </w:pPr>
      <w:r>
        <w:rPr>
          <w:color w:val="000000"/>
        </w:rPr>
        <w:t>hozam</w:t>
      </w:r>
      <w:r>
        <w:rPr>
          <w:color w:val="000000"/>
          <w:vertAlign w:val="subscript"/>
        </w:rPr>
        <w:t>n</w:t>
      </w:r>
      <w:r>
        <w:rPr>
          <w:color w:val="000000"/>
        </w:rPr>
        <w:t xml:space="preserve"> = hozam a referencia-időszak n. évében (t/ha)</w:t>
      </w:r>
    </w:p>
    <w:p w14:paraId="7238F3C3" w14:textId="77777777" w:rsidR="00DF1E83" w:rsidRDefault="00DF1E83">
      <w:pPr>
        <w:widowControl w:val="0"/>
        <w:spacing w:line="260" w:lineRule="atLeast"/>
        <w:ind w:left="284"/>
        <w:rPr>
          <w:color w:val="000000"/>
        </w:rPr>
      </w:pPr>
      <w:r>
        <w:rPr>
          <w:color w:val="000000"/>
        </w:rPr>
        <w:t>n = 1, 2, 3.</w:t>
      </w:r>
    </w:p>
    <w:p w14:paraId="0DEC62E6" w14:textId="77777777" w:rsidR="00DF1E83" w:rsidRDefault="00DF1E83">
      <w:pPr>
        <w:widowControl w:val="0"/>
        <w:spacing w:line="260" w:lineRule="atLeast"/>
        <w:ind w:left="284"/>
        <w:rPr>
          <w:color w:val="000000"/>
        </w:rPr>
      </w:pPr>
      <w:r>
        <w:rPr>
          <w:color w:val="000000"/>
        </w:rPr>
        <w:t>A referenciahozamot termesztett növénykultúránként külön-külön kell megállapítani.</w:t>
      </w:r>
    </w:p>
    <w:p w14:paraId="409ACA20" w14:textId="77777777" w:rsidR="00DF1E83" w:rsidRDefault="00DF1E83">
      <w:pPr>
        <w:widowControl w:val="0"/>
        <w:spacing w:line="260" w:lineRule="atLeast"/>
        <w:ind w:left="284"/>
        <w:rPr>
          <w:color w:val="000000"/>
        </w:rPr>
      </w:pPr>
    </w:p>
    <w:p w14:paraId="0D490CCA" w14:textId="77777777" w:rsidR="00DF1E83" w:rsidRDefault="00DF1E83">
      <w:pPr>
        <w:widowControl w:val="0"/>
        <w:spacing w:line="260" w:lineRule="atLeast"/>
        <w:ind w:left="284" w:hanging="284"/>
        <w:rPr>
          <w:color w:val="000000"/>
        </w:rPr>
      </w:pPr>
      <w:r>
        <w:rPr>
          <w:color w:val="000000"/>
        </w:rPr>
        <w:t xml:space="preserve">3. </w:t>
      </w:r>
      <w:r>
        <w:rPr>
          <w:color w:val="000000"/>
        </w:rPr>
        <w:tab/>
        <w:t>A referencia-átlagár kiszámítása</w:t>
      </w:r>
    </w:p>
    <w:p w14:paraId="467C48B8" w14:textId="77777777" w:rsidR="00DF1E83" w:rsidRDefault="00DF1E83">
      <w:pPr>
        <w:widowControl w:val="0"/>
        <w:spacing w:line="260" w:lineRule="atLeast"/>
        <w:ind w:left="284"/>
        <w:rPr>
          <w:color w:val="000000"/>
        </w:rPr>
      </w:pPr>
      <w:r>
        <w:rPr>
          <w:color w:val="000000"/>
        </w:rPr>
        <w:t>Referencia-átlagár: A referencia-időszak 1. pont szerint meghatározott három évében meghirdetett referenciaárak számtani átlaga.</w:t>
      </w:r>
    </w:p>
    <w:p w14:paraId="28FEA28C" w14:textId="77777777" w:rsidR="00DF1E83" w:rsidRDefault="00DF1E83">
      <w:pPr>
        <w:widowControl w:val="0"/>
        <w:spacing w:line="130" w:lineRule="atLeast"/>
        <w:jc w:val="left"/>
        <w:rPr>
          <w:color w:val="00FF00"/>
        </w:rPr>
      </w:pPr>
    </w:p>
    <w:tbl>
      <w:tblPr>
        <w:tblW w:w="0" w:type="auto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640"/>
        <w:gridCol w:w="6205"/>
      </w:tblGrid>
      <w:tr w:rsidR="00DF1E83" w14:paraId="29B1D088" w14:textId="77777777">
        <w:trPr>
          <w:cantSplit/>
          <w:trHeight w:val="60"/>
        </w:trPr>
        <w:tc>
          <w:tcPr>
            <w:tcW w:w="26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AE9752" w14:textId="77777777" w:rsidR="00DF1E83" w:rsidRDefault="00DF1E83">
            <w:pPr>
              <w:widowControl w:val="0"/>
              <w:spacing w:line="260" w:lineRule="atLeast"/>
              <w:ind w:left="284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referencia-átlagár (Ft/t) = </w:t>
            </w:r>
          </w:p>
        </w:tc>
        <w:tc>
          <w:tcPr>
            <w:tcW w:w="62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F0030E" w14:textId="77777777" w:rsidR="00DF1E83" w:rsidRDefault="00DF1E83">
            <w:pPr>
              <w:widowControl w:val="0"/>
              <w:spacing w:line="2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referenciaár</w:t>
            </w:r>
            <w:r>
              <w:rPr>
                <w:color w:val="000000"/>
                <w:vertAlign w:val="subscript"/>
              </w:rPr>
              <w:t>1</w:t>
            </w:r>
            <w:r>
              <w:rPr>
                <w:color w:val="000000"/>
              </w:rPr>
              <w:t xml:space="preserve"> (Ft/t) + referenciaár</w:t>
            </w:r>
            <w:r>
              <w:rPr>
                <w:color w:val="000000"/>
                <w:vertAlign w:val="subscript"/>
              </w:rPr>
              <w:t>2</w:t>
            </w:r>
            <w:r>
              <w:rPr>
                <w:color w:val="000000"/>
              </w:rPr>
              <w:t xml:space="preserve"> (Ft/t) + referenciaár</w:t>
            </w:r>
            <w:r>
              <w:rPr>
                <w:color w:val="000000"/>
                <w:vertAlign w:val="subscript"/>
              </w:rPr>
              <w:t>3</w:t>
            </w:r>
            <w:r>
              <w:rPr>
                <w:color w:val="000000"/>
              </w:rPr>
              <w:t xml:space="preserve"> (Ft/t)</w:t>
            </w:r>
          </w:p>
        </w:tc>
      </w:tr>
      <w:tr w:rsidR="00DF1E83" w14:paraId="2A6799E9" w14:textId="77777777">
        <w:trPr>
          <w:cantSplit/>
          <w:trHeight w:val="60"/>
        </w:trPr>
        <w:tc>
          <w:tcPr>
            <w:tcW w:w="26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99BDD6" w14:textId="77777777" w:rsidR="00DF1E83" w:rsidRDefault="00DF1E83">
            <w:pPr>
              <w:widowControl w:val="0"/>
              <w:jc w:val="left"/>
            </w:pPr>
          </w:p>
        </w:tc>
        <w:tc>
          <w:tcPr>
            <w:tcW w:w="6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1478B6" w14:textId="77777777" w:rsidR="00DF1E83" w:rsidRDefault="00DF1E83">
            <w:pPr>
              <w:widowControl w:val="0"/>
              <w:spacing w:line="2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</w:tbl>
    <w:p w14:paraId="63885789" w14:textId="77777777" w:rsidR="00DF1E83" w:rsidRDefault="00DF1E83">
      <w:pPr>
        <w:widowControl w:val="0"/>
        <w:spacing w:line="130" w:lineRule="atLeast"/>
        <w:jc w:val="left"/>
        <w:rPr>
          <w:color w:val="00FF00"/>
        </w:rPr>
      </w:pPr>
    </w:p>
    <w:p w14:paraId="0092FF16" w14:textId="77777777" w:rsidR="00DF1E83" w:rsidRDefault="00DF1E83">
      <w:pPr>
        <w:widowControl w:val="0"/>
        <w:spacing w:line="260" w:lineRule="atLeast"/>
        <w:ind w:left="284"/>
        <w:rPr>
          <w:color w:val="000000"/>
        </w:rPr>
      </w:pPr>
      <w:r>
        <w:rPr>
          <w:color w:val="000000"/>
        </w:rPr>
        <w:t>ahol</w:t>
      </w:r>
    </w:p>
    <w:p w14:paraId="22509A14" w14:textId="77777777" w:rsidR="00DF1E83" w:rsidRDefault="00DF1E83">
      <w:pPr>
        <w:widowControl w:val="0"/>
        <w:spacing w:line="260" w:lineRule="atLeast"/>
        <w:ind w:left="284"/>
        <w:rPr>
          <w:color w:val="000000"/>
        </w:rPr>
      </w:pPr>
      <w:r>
        <w:rPr>
          <w:color w:val="000000"/>
        </w:rPr>
        <w:t>referenciaár</w:t>
      </w:r>
      <w:r>
        <w:rPr>
          <w:color w:val="000000"/>
          <w:vertAlign w:val="subscript"/>
        </w:rPr>
        <w:t>n</w:t>
      </w:r>
      <w:r>
        <w:rPr>
          <w:color w:val="000000"/>
        </w:rPr>
        <w:t xml:space="preserve"> = meghirdetett referenciaár a referencia-időszak n. évében (Ft/t);</w:t>
      </w:r>
    </w:p>
    <w:p w14:paraId="0933B5C1" w14:textId="77777777" w:rsidR="00DF1E83" w:rsidRDefault="00DF1E83">
      <w:pPr>
        <w:widowControl w:val="0"/>
        <w:spacing w:line="260" w:lineRule="atLeast"/>
        <w:ind w:left="284"/>
        <w:rPr>
          <w:color w:val="000000"/>
        </w:rPr>
      </w:pPr>
      <w:r>
        <w:rPr>
          <w:color w:val="000000"/>
        </w:rPr>
        <w:t>n = 1, 2, 3.</w:t>
      </w:r>
    </w:p>
    <w:p w14:paraId="1FD06CD8" w14:textId="77777777" w:rsidR="00DF1E83" w:rsidRDefault="00DF1E83">
      <w:pPr>
        <w:widowControl w:val="0"/>
        <w:spacing w:line="260" w:lineRule="atLeast"/>
        <w:ind w:left="284"/>
        <w:rPr>
          <w:color w:val="000000"/>
        </w:rPr>
      </w:pPr>
      <w:r>
        <w:rPr>
          <w:color w:val="000000"/>
        </w:rPr>
        <w:t>Azon növénykultúrák esetében, amelyeknél ársáv közzétételére is sor kerül, a mezőgazdasági termelő a közzétett referenciaár helyett az adott kárenyhítési év értékesítéseinek számlával igazolt áradatait jogosult felhasználni, amennyiben ezen áradat a közzétett ársávba esik.</w:t>
      </w:r>
    </w:p>
    <w:p w14:paraId="19EC4D63" w14:textId="77777777" w:rsidR="00DF1E83" w:rsidRDefault="00DF1E83">
      <w:pPr>
        <w:widowControl w:val="0"/>
        <w:spacing w:line="260" w:lineRule="atLeast"/>
        <w:ind w:left="284"/>
        <w:rPr>
          <w:color w:val="000000"/>
        </w:rPr>
      </w:pPr>
      <w:r>
        <w:rPr>
          <w:color w:val="000000"/>
        </w:rPr>
        <w:t>A referencia-átlagárat termesztett növénykultúránként külön-külön kell megállapítani.</w:t>
      </w:r>
    </w:p>
    <w:p w14:paraId="19617F8F" w14:textId="77777777" w:rsidR="00DF1E83" w:rsidRDefault="00DF1E83">
      <w:pPr>
        <w:widowControl w:val="0"/>
        <w:spacing w:line="260" w:lineRule="atLeast"/>
        <w:ind w:left="964"/>
        <w:rPr>
          <w:color w:val="000000"/>
        </w:rPr>
      </w:pPr>
    </w:p>
    <w:p w14:paraId="4C674FB4" w14:textId="77777777" w:rsidR="00DF1E83" w:rsidRDefault="00DF1E83">
      <w:pPr>
        <w:widowControl w:val="0"/>
        <w:spacing w:line="260" w:lineRule="atLeast"/>
        <w:ind w:left="284" w:hanging="284"/>
        <w:rPr>
          <w:color w:val="000000"/>
        </w:rPr>
      </w:pPr>
      <w:r>
        <w:rPr>
          <w:color w:val="000000"/>
        </w:rPr>
        <w:t xml:space="preserve">4. </w:t>
      </w:r>
      <w:r>
        <w:rPr>
          <w:color w:val="000000"/>
        </w:rPr>
        <w:tab/>
        <w:t>A kárenyhítő juttatás összegének meghatározása a károsodott növénykultúra vonatkozásában</w:t>
      </w:r>
    </w:p>
    <w:p w14:paraId="326977CF" w14:textId="77777777" w:rsidR="00DF1E83" w:rsidRDefault="00DF1E83">
      <w:pPr>
        <w:widowControl w:val="0"/>
        <w:spacing w:line="130" w:lineRule="atLeast"/>
        <w:jc w:val="left"/>
        <w:rPr>
          <w:color w:val="00FF00"/>
        </w:rPr>
      </w:pPr>
    </w:p>
    <w:tbl>
      <w:tblPr>
        <w:tblW w:w="0" w:type="auto"/>
        <w:tblLayout w:type="fixed"/>
        <w:tblCellMar>
          <w:left w:w="53" w:type="dxa"/>
          <w:right w:w="53" w:type="dxa"/>
        </w:tblCellMar>
        <w:tblLook w:val="0000" w:firstRow="0" w:lastRow="0" w:firstColumn="0" w:lastColumn="0" w:noHBand="0" w:noVBand="0"/>
      </w:tblPr>
      <w:tblGrid>
        <w:gridCol w:w="2038"/>
        <w:gridCol w:w="567"/>
        <w:gridCol w:w="1984"/>
        <w:gridCol w:w="851"/>
        <w:gridCol w:w="2126"/>
        <w:gridCol w:w="851"/>
        <w:gridCol w:w="1701"/>
      </w:tblGrid>
      <w:tr w:rsidR="00DF1E83" w14:paraId="0EDA01EA" w14:textId="77777777">
        <w:trPr>
          <w:trHeight w:val="60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26000B" w14:textId="77777777" w:rsidR="00DF1E83" w:rsidRDefault="00DF1E83">
            <w:pPr>
              <w:widowControl w:val="0"/>
              <w:spacing w:line="260" w:lineRule="atLeast"/>
              <w:ind w:left="284"/>
              <w:jc w:val="center"/>
              <w:rPr>
                <w:color w:val="000000"/>
              </w:rPr>
            </w:pPr>
            <w:r>
              <w:rPr>
                <w:color w:val="000000"/>
              </w:rPr>
              <w:t>növénykultúra tárgyévi hozamértéke (Ft)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DC502F" w14:textId="77777777" w:rsidR="00DF1E83" w:rsidRDefault="00DF1E83">
            <w:pPr>
              <w:widowControl w:val="0"/>
              <w:spacing w:line="2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=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FCD8AB" w14:textId="77777777" w:rsidR="00DF1E83" w:rsidRDefault="00DF1E83">
            <w:pPr>
              <w:widowControl w:val="0"/>
              <w:spacing w:line="2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növénykultúra tárgyévi vetésterülete (ha)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10D76F" w14:textId="77777777" w:rsidR="00DF1E83" w:rsidRDefault="009A73B8">
            <w:pPr>
              <w:widowControl w:val="0"/>
              <w:spacing w:line="260" w:lineRule="atLeast"/>
              <w:jc w:val="center"/>
              <w:rPr>
                <w:color w:val="000000"/>
              </w:rPr>
            </w:pPr>
            <w:r w:rsidRPr="009A73B8">
              <w:rPr>
                <w:color w:val="000000"/>
              </w:rPr>
              <w:t>×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25A9D2" w14:textId="77777777" w:rsidR="00DF1E83" w:rsidRDefault="00DF1E83">
            <w:pPr>
              <w:widowControl w:val="0"/>
              <w:spacing w:line="2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növénykultúra tárgyévi hozama </w:t>
            </w:r>
            <w:r>
              <w:rPr>
                <w:color w:val="000000"/>
              </w:rPr>
              <w:br/>
              <w:t>(t/ha)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F0B7BB" w14:textId="77777777" w:rsidR="00DF1E83" w:rsidRDefault="009A73B8">
            <w:pPr>
              <w:widowControl w:val="0"/>
              <w:spacing w:line="260" w:lineRule="atLeast"/>
              <w:jc w:val="center"/>
              <w:rPr>
                <w:color w:val="000000"/>
              </w:rPr>
            </w:pPr>
            <w:r w:rsidRPr="009A73B8">
              <w:rPr>
                <w:color w:val="000000"/>
              </w:rPr>
              <w:t>×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53DA1" w14:textId="77777777" w:rsidR="00DF1E83" w:rsidRDefault="00DF1E83">
            <w:pPr>
              <w:widowControl w:val="0"/>
              <w:spacing w:line="2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növénykultúra tárgyévi referenciaára (Ft/t)</w:t>
            </w:r>
          </w:p>
        </w:tc>
      </w:tr>
    </w:tbl>
    <w:p w14:paraId="5C8818DE" w14:textId="77777777" w:rsidR="00DF1E83" w:rsidRDefault="00DF1E83">
      <w:pPr>
        <w:widowControl w:val="0"/>
        <w:spacing w:line="260" w:lineRule="atLeast"/>
        <w:ind w:left="964"/>
        <w:rPr>
          <w:color w:val="000000"/>
        </w:rPr>
      </w:pPr>
    </w:p>
    <w:p w14:paraId="6C2ED297" w14:textId="77777777" w:rsidR="00DF1E83" w:rsidRDefault="00DF1E83">
      <w:pPr>
        <w:widowControl w:val="0"/>
        <w:spacing w:line="260" w:lineRule="atLeast"/>
        <w:ind w:left="284"/>
        <w:rPr>
          <w:color w:val="000000"/>
        </w:rPr>
      </w:pPr>
    </w:p>
    <w:p w14:paraId="5B51D1CE" w14:textId="77777777" w:rsidR="00DF1E83" w:rsidRDefault="00DF1E83">
      <w:pPr>
        <w:widowControl w:val="0"/>
        <w:spacing w:line="260" w:lineRule="atLeast"/>
        <w:ind w:left="284"/>
        <w:rPr>
          <w:color w:val="000000"/>
        </w:rPr>
      </w:pPr>
      <w:r>
        <w:rPr>
          <w:color w:val="000000"/>
        </w:rPr>
        <w:t>ahol azon növénykultúrák esetében, amelyeknél a tárgyévben ársáv közzétételére is sor kerül, a mezőgazdasági termelő a közzétett tárgyévi referenciaár helyett a tárgyév értékesítéseinek számlával igazolt áradatait jogosult felhasználni, amennyiben ezen áradat a közzétett ársávba esik.</w:t>
      </w:r>
    </w:p>
    <w:p w14:paraId="6CEABBDA" w14:textId="77777777" w:rsidR="00DF1E83" w:rsidRDefault="00DF1E83">
      <w:pPr>
        <w:widowControl w:val="0"/>
        <w:spacing w:line="130" w:lineRule="atLeast"/>
        <w:jc w:val="left"/>
        <w:rPr>
          <w:color w:val="00FF00"/>
        </w:rPr>
      </w:pPr>
    </w:p>
    <w:tbl>
      <w:tblPr>
        <w:tblW w:w="0" w:type="auto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99"/>
        <w:gridCol w:w="653"/>
        <w:gridCol w:w="2126"/>
        <w:gridCol w:w="851"/>
        <w:gridCol w:w="2126"/>
        <w:gridCol w:w="850"/>
        <w:gridCol w:w="1757"/>
      </w:tblGrid>
      <w:tr w:rsidR="00DF1E83" w14:paraId="2082B8B8" w14:textId="77777777">
        <w:trPr>
          <w:trHeight w:val="60"/>
        </w:trPr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35893E" w14:textId="77777777" w:rsidR="00DF1E83" w:rsidRDefault="00DF1E83">
            <w:pPr>
              <w:widowControl w:val="0"/>
              <w:spacing w:line="260" w:lineRule="atLeast"/>
              <w:ind w:left="284"/>
              <w:jc w:val="center"/>
              <w:rPr>
                <w:color w:val="000000"/>
              </w:rPr>
            </w:pPr>
            <w:r>
              <w:rPr>
                <w:color w:val="000000"/>
              </w:rPr>
              <w:t>növénykultúra referencia hozamértéke (Ft)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ECA7F" w14:textId="77777777" w:rsidR="00DF1E83" w:rsidRDefault="00DF1E83">
            <w:pPr>
              <w:widowControl w:val="0"/>
              <w:spacing w:line="2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=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0B1BBD" w14:textId="77777777" w:rsidR="00DF1E83" w:rsidRDefault="00DF1E83">
            <w:pPr>
              <w:widowControl w:val="0"/>
              <w:spacing w:line="2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növénykultúra tárgyévi vetésterülete (ha)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3404F1" w14:textId="77777777" w:rsidR="00DF1E83" w:rsidRDefault="009A73B8">
            <w:pPr>
              <w:widowControl w:val="0"/>
              <w:spacing w:line="260" w:lineRule="atLeast"/>
              <w:jc w:val="center"/>
              <w:rPr>
                <w:color w:val="000000"/>
              </w:rPr>
            </w:pPr>
            <w:r w:rsidRPr="009A73B8">
              <w:rPr>
                <w:color w:val="000000"/>
              </w:rPr>
              <w:t>×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AE5EE0" w14:textId="77777777" w:rsidR="00DF1E83" w:rsidRDefault="00DF1E83">
            <w:pPr>
              <w:widowControl w:val="0"/>
              <w:spacing w:line="2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növénykultúra referenciahozama</w:t>
            </w:r>
          </w:p>
          <w:p w14:paraId="417AA299" w14:textId="77777777" w:rsidR="00DF1E83" w:rsidRDefault="00DF1E83">
            <w:pPr>
              <w:widowControl w:val="0"/>
              <w:spacing w:line="2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(t/ha)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C9EA7" w14:textId="77777777" w:rsidR="00DF1E83" w:rsidRDefault="009A73B8">
            <w:pPr>
              <w:widowControl w:val="0"/>
              <w:spacing w:line="260" w:lineRule="atLeast"/>
              <w:jc w:val="center"/>
              <w:rPr>
                <w:color w:val="000000"/>
              </w:rPr>
            </w:pPr>
            <w:r w:rsidRPr="009A73B8">
              <w:rPr>
                <w:color w:val="000000"/>
              </w:rPr>
              <w:t>×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F22B2" w14:textId="77777777" w:rsidR="00DF1E83" w:rsidRDefault="00DF1E83">
            <w:pPr>
              <w:widowControl w:val="0"/>
              <w:spacing w:line="2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növénykultúra referencia-átlagára (Ft/t)</w:t>
            </w:r>
          </w:p>
        </w:tc>
      </w:tr>
    </w:tbl>
    <w:p w14:paraId="51F52B35" w14:textId="77777777" w:rsidR="00DF1E83" w:rsidRDefault="00DF1E83">
      <w:pPr>
        <w:widowControl w:val="0"/>
        <w:spacing w:line="130" w:lineRule="atLeast"/>
        <w:jc w:val="left"/>
        <w:rPr>
          <w:color w:val="00FF00"/>
        </w:rPr>
      </w:pPr>
    </w:p>
    <w:tbl>
      <w:tblPr>
        <w:tblW w:w="0" w:type="auto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750"/>
        <w:gridCol w:w="708"/>
        <w:gridCol w:w="3261"/>
        <w:gridCol w:w="850"/>
        <w:gridCol w:w="2693"/>
      </w:tblGrid>
      <w:tr w:rsidR="00DF1E83" w14:paraId="2500BB6D" w14:textId="77777777">
        <w:trPr>
          <w:trHeight w:val="60"/>
        </w:trPr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876B38" w14:textId="77777777" w:rsidR="00DF1E83" w:rsidRDefault="00DF1E83">
            <w:pPr>
              <w:widowControl w:val="0"/>
              <w:spacing w:line="260" w:lineRule="atLeast"/>
              <w:jc w:val="center"/>
              <w:rPr>
                <w:color w:val="000000"/>
              </w:rPr>
            </w:pPr>
          </w:p>
          <w:p w14:paraId="77290A73" w14:textId="77777777" w:rsidR="00DF1E83" w:rsidRDefault="00DF1E83">
            <w:pPr>
              <w:widowControl w:val="0"/>
              <w:spacing w:line="260" w:lineRule="atLeast"/>
              <w:ind w:left="284"/>
              <w:jc w:val="center"/>
              <w:rPr>
                <w:color w:val="000000"/>
              </w:rPr>
            </w:pPr>
            <w:r>
              <w:rPr>
                <w:color w:val="000000"/>
              </w:rPr>
              <w:t>növénykultúra hozamérték-</w:t>
            </w:r>
            <w:r>
              <w:rPr>
                <w:color w:val="000000"/>
              </w:rPr>
              <w:br/>
              <w:t>csökkenésének összege (Ft)</w:t>
            </w:r>
          </w:p>
          <w:p w14:paraId="7C82C613" w14:textId="77777777" w:rsidR="00DF1E83" w:rsidRDefault="00DF1E83">
            <w:pPr>
              <w:widowControl w:val="0"/>
              <w:spacing w:line="260" w:lineRule="atLeast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F5C11C" w14:textId="77777777" w:rsidR="00DF1E83" w:rsidRDefault="00DF1E83">
            <w:pPr>
              <w:widowControl w:val="0"/>
              <w:spacing w:line="2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=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FE32E7" w14:textId="77777777" w:rsidR="00DF1E83" w:rsidRDefault="00DF1E83">
            <w:pPr>
              <w:widowControl w:val="0"/>
              <w:spacing w:line="2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növénykultúra referencia hozamértéke (Ft)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F398B1" w14:textId="77777777" w:rsidR="00DF1E83" w:rsidRDefault="00DF1E83">
            <w:pPr>
              <w:widowControl w:val="0"/>
              <w:spacing w:line="2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590CC" w14:textId="77777777" w:rsidR="00DF1E83" w:rsidRDefault="00DF1E83">
            <w:pPr>
              <w:widowControl w:val="0"/>
              <w:spacing w:line="2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növénykultúra tárgyévi hozamértéke (Ft)</w:t>
            </w:r>
          </w:p>
        </w:tc>
      </w:tr>
    </w:tbl>
    <w:p w14:paraId="28230BDB" w14:textId="77777777" w:rsidR="00DF1E83" w:rsidRDefault="00DF1E83">
      <w:pPr>
        <w:widowControl w:val="0"/>
        <w:spacing w:line="130" w:lineRule="atLeast"/>
        <w:jc w:val="left"/>
        <w:rPr>
          <w:color w:val="00FF00"/>
        </w:rPr>
      </w:pPr>
    </w:p>
    <w:tbl>
      <w:tblPr>
        <w:tblW w:w="0" w:type="auto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750"/>
        <w:gridCol w:w="992"/>
        <w:gridCol w:w="5670"/>
        <w:gridCol w:w="850"/>
      </w:tblGrid>
      <w:tr w:rsidR="00DF1E83" w14:paraId="7411DAE0" w14:textId="77777777">
        <w:trPr>
          <w:cantSplit/>
          <w:trHeight w:val="60"/>
        </w:trPr>
        <w:tc>
          <w:tcPr>
            <w:tcW w:w="27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AA06E" w14:textId="77777777" w:rsidR="00DF1E83" w:rsidRDefault="00DF1E83">
            <w:pPr>
              <w:widowControl w:val="0"/>
              <w:spacing w:line="260" w:lineRule="atLeast"/>
              <w:ind w:left="284"/>
              <w:jc w:val="center"/>
              <w:rPr>
                <w:color w:val="000000"/>
              </w:rPr>
            </w:pPr>
            <w:r>
              <w:rPr>
                <w:color w:val="000000"/>
              </w:rPr>
              <w:t>növénykultúra hozamérték-</w:t>
            </w:r>
            <w:r>
              <w:rPr>
                <w:color w:val="000000"/>
              </w:rPr>
              <w:br/>
              <w:t>csökkenésének mértéke (%)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398DED" w14:textId="77777777" w:rsidR="00DF1E83" w:rsidRDefault="00DF1E83">
            <w:pPr>
              <w:widowControl w:val="0"/>
              <w:spacing w:line="2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=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06A181" w14:textId="77777777" w:rsidR="00DF1E83" w:rsidRDefault="00DF1E83">
            <w:pPr>
              <w:widowControl w:val="0"/>
              <w:spacing w:line="2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növénykultúra hozamérték-csökkenésének összege (Ft)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6E94A0" w14:textId="77777777" w:rsidR="00DF1E83" w:rsidRDefault="009A73B8">
            <w:pPr>
              <w:widowControl w:val="0"/>
              <w:spacing w:line="260" w:lineRule="atLeast"/>
              <w:jc w:val="center"/>
              <w:rPr>
                <w:color w:val="000000"/>
                <w:position w:val="-10"/>
              </w:rPr>
            </w:pPr>
            <w:r w:rsidRPr="009A73B8">
              <w:rPr>
                <w:color w:val="000000"/>
                <w:position w:val="-10"/>
              </w:rPr>
              <w:t>×</w:t>
            </w:r>
            <w:r w:rsidR="00DF1E83">
              <w:rPr>
                <w:color w:val="000000"/>
                <w:position w:val="-10"/>
              </w:rPr>
              <w:t xml:space="preserve"> 100</w:t>
            </w:r>
          </w:p>
          <w:p w14:paraId="4D4891E5" w14:textId="77777777" w:rsidR="00DF1E83" w:rsidRDefault="00DF1E83">
            <w:pPr>
              <w:widowControl w:val="0"/>
              <w:spacing w:line="260" w:lineRule="atLeast"/>
              <w:jc w:val="center"/>
              <w:rPr>
                <w:color w:val="000000"/>
              </w:rPr>
            </w:pPr>
          </w:p>
        </w:tc>
      </w:tr>
      <w:tr w:rsidR="00DF1E83" w14:paraId="776B2CE5" w14:textId="77777777">
        <w:trPr>
          <w:cantSplit/>
          <w:trHeight w:val="60"/>
        </w:trPr>
        <w:tc>
          <w:tcPr>
            <w:tcW w:w="27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06B7A9" w14:textId="77777777" w:rsidR="00DF1E83" w:rsidRDefault="00DF1E83">
            <w:pPr>
              <w:widowControl w:val="0"/>
              <w:jc w:val="left"/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C0CB00" w14:textId="77777777" w:rsidR="00DF1E83" w:rsidRDefault="00DF1E83">
            <w:pPr>
              <w:widowControl w:val="0"/>
              <w:jc w:val="left"/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77389B89" w14:textId="77777777" w:rsidR="00DF1E83" w:rsidRDefault="00DF1E83">
            <w:pPr>
              <w:widowControl w:val="0"/>
              <w:spacing w:line="2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növénykultúra referencia hozamértéke (Ft)</w:t>
            </w: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B3BD1F" w14:textId="77777777" w:rsidR="00DF1E83" w:rsidRDefault="00DF1E83">
            <w:pPr>
              <w:widowControl w:val="0"/>
              <w:jc w:val="left"/>
            </w:pPr>
          </w:p>
        </w:tc>
      </w:tr>
    </w:tbl>
    <w:p w14:paraId="65A636D7" w14:textId="77777777" w:rsidR="00DF1E83" w:rsidRDefault="00DF1E83">
      <w:pPr>
        <w:widowControl w:val="0"/>
        <w:spacing w:line="260" w:lineRule="atLeast"/>
        <w:ind w:left="284"/>
        <w:rPr>
          <w:color w:val="000000"/>
        </w:rPr>
      </w:pPr>
    </w:p>
    <w:p w14:paraId="3492B471" w14:textId="77777777" w:rsidR="00DF1E83" w:rsidRDefault="00DF1E83">
      <w:pPr>
        <w:widowControl w:val="0"/>
        <w:spacing w:line="260" w:lineRule="atLeast"/>
        <w:ind w:left="284"/>
        <w:rPr>
          <w:color w:val="000000"/>
        </w:rPr>
      </w:pPr>
      <w:r>
        <w:rPr>
          <w:color w:val="000000"/>
        </w:rPr>
        <w:t>4.1. Károsodott növénykultúrára számított kárenyhítő juttatás maximális összege</w:t>
      </w:r>
    </w:p>
    <w:p w14:paraId="7B2120D3" w14:textId="77777777" w:rsidR="00DF1E83" w:rsidRDefault="00DF1E83">
      <w:pPr>
        <w:widowControl w:val="0"/>
        <w:spacing w:line="130" w:lineRule="atLeast"/>
        <w:jc w:val="left"/>
        <w:rPr>
          <w:color w:val="000000"/>
        </w:rPr>
      </w:pPr>
    </w:p>
    <w:tbl>
      <w:tblPr>
        <w:tblW w:w="0" w:type="auto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332"/>
        <w:gridCol w:w="709"/>
        <w:gridCol w:w="1417"/>
        <w:gridCol w:w="426"/>
        <w:gridCol w:w="1559"/>
        <w:gridCol w:w="425"/>
        <w:gridCol w:w="1843"/>
        <w:gridCol w:w="425"/>
        <w:gridCol w:w="2126"/>
      </w:tblGrid>
      <w:tr w:rsidR="00DF1E83" w14:paraId="6F4D0C29" w14:textId="77777777">
        <w:trPr>
          <w:trHeight w:val="2114"/>
        </w:trPr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14:paraId="40F52D52" w14:textId="77777777" w:rsidR="00DF1E83" w:rsidRDefault="00DF1E83">
            <w:pPr>
              <w:widowControl w:val="0"/>
              <w:spacing w:line="260" w:lineRule="atLeast"/>
              <w:ind w:left="284"/>
              <w:jc w:val="left"/>
              <w:rPr>
                <w:color w:val="000000"/>
              </w:rPr>
            </w:pPr>
            <w:r>
              <w:rPr>
                <w:color w:val="000000"/>
              </w:rPr>
              <w:t>károsodott növény-</w:t>
            </w:r>
            <w:r>
              <w:rPr>
                <w:color w:val="000000"/>
              </w:rPr>
              <w:br/>
              <w:t>kultúrára számított kárenyhítő juttatás maximális összege (Ft)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D88792" w14:textId="77777777" w:rsidR="00DF1E83" w:rsidRDefault="00DF1E83" w:rsidP="009A73B8">
            <w:pPr>
              <w:widowControl w:val="0"/>
              <w:spacing w:line="260" w:lineRule="atLeast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= 0,8 </w:t>
            </w:r>
            <w:r w:rsidR="009A73B8" w:rsidRPr="009A73B8">
              <w:rPr>
                <w:rFonts w:cs="Symbol"/>
                <w:color w:val="000000"/>
              </w:rPr>
              <w:t>×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5D5AB47" w14:textId="77777777" w:rsidR="00DF1E83" w:rsidRDefault="00DF1E83">
            <w:pPr>
              <w:widowControl w:val="0"/>
              <w:spacing w:line="260" w:lineRule="atLeast"/>
              <w:jc w:val="left"/>
              <w:rPr>
                <w:color w:val="000000"/>
              </w:rPr>
            </w:pPr>
            <w:r>
              <w:rPr>
                <w:color w:val="000000"/>
              </w:rPr>
              <w:t>[növénykultúra hozamérték-</w:t>
            </w:r>
            <w:r>
              <w:rPr>
                <w:color w:val="000000"/>
              </w:rPr>
              <w:br/>
              <w:t>csökkenésének összege (Ft)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118A852" w14:textId="77777777" w:rsidR="00DF1E83" w:rsidRDefault="00DF1E83">
            <w:pPr>
              <w:widowControl w:val="0"/>
              <w:spacing w:line="260" w:lineRule="atLeast"/>
              <w:jc w:val="left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9FE305A" w14:textId="77777777" w:rsidR="00DF1E83" w:rsidRDefault="00DF1E83">
            <w:pPr>
              <w:widowControl w:val="0"/>
              <w:spacing w:line="260" w:lineRule="atLeast"/>
              <w:jc w:val="left"/>
              <w:rPr>
                <w:color w:val="000000"/>
              </w:rPr>
            </w:pPr>
            <w:r>
              <w:rPr>
                <w:color w:val="000000"/>
              </w:rPr>
              <w:t>növénykultúra hozamérték-</w:t>
            </w:r>
            <w:r>
              <w:rPr>
                <w:color w:val="000000"/>
              </w:rPr>
              <w:br/>
              <w:t>csökkenéséből levonásra kerülő tételek (Ft)]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791A903" w14:textId="77777777" w:rsidR="00DF1E83" w:rsidRDefault="00DF1E83">
            <w:pPr>
              <w:widowControl w:val="0"/>
              <w:spacing w:line="260" w:lineRule="atLeast"/>
              <w:jc w:val="left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A0DBA65" w14:textId="2C75D8D0" w:rsidR="00DF1E83" w:rsidRDefault="00DF1E83">
            <w:pPr>
              <w:widowControl w:val="0"/>
              <w:spacing w:line="260" w:lineRule="atLeast"/>
              <w:jc w:val="left"/>
              <w:rPr>
                <w:color w:val="000000"/>
              </w:rPr>
            </w:pPr>
            <w:r>
              <w:rPr>
                <w:color w:val="000000"/>
              </w:rPr>
              <w:t>a biztosító által a növény-</w:t>
            </w:r>
            <w:r>
              <w:rPr>
                <w:color w:val="000000"/>
              </w:rPr>
              <w:br/>
              <w:t xml:space="preserve">kultúrára </w:t>
            </w:r>
            <w:r w:rsidR="00392C99" w:rsidRPr="00392C99">
              <w:rPr>
                <w:color w:val="000000"/>
              </w:rPr>
              <w:t>megállapított</w:t>
            </w:r>
            <w:r>
              <w:rPr>
                <w:color w:val="000000"/>
              </w:rPr>
              <w:t xml:space="preserve"> kártérítés összege (Ft)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BB49A85" w14:textId="77777777" w:rsidR="00DF1E83" w:rsidRDefault="00DF1E83">
            <w:pPr>
              <w:widowControl w:val="0"/>
              <w:spacing w:line="260" w:lineRule="atLeast"/>
              <w:jc w:val="left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A98B463" w14:textId="77777777" w:rsidR="00DF1E83" w:rsidRDefault="00DF1E83">
            <w:pPr>
              <w:widowControl w:val="0"/>
              <w:spacing w:line="260" w:lineRule="atLeast"/>
              <w:jc w:val="left"/>
              <w:rPr>
                <w:color w:val="000000"/>
              </w:rPr>
            </w:pPr>
            <w:r>
              <w:rPr>
                <w:color w:val="000000"/>
              </w:rPr>
              <w:t>ugyanazon elszámolható költségek tekintetében megállapított bármely egyéb (állami vagy európai uniós társfinanszírozású) támogatás összege (Ft)</w:t>
            </w:r>
          </w:p>
        </w:tc>
      </w:tr>
    </w:tbl>
    <w:p w14:paraId="79D864B2" w14:textId="77777777" w:rsidR="00DF1E83" w:rsidRDefault="00DF1E83">
      <w:pPr>
        <w:widowControl w:val="0"/>
        <w:spacing w:line="260" w:lineRule="atLeast"/>
        <w:ind w:left="964"/>
        <w:rPr>
          <w:color w:val="000000"/>
        </w:rPr>
      </w:pPr>
    </w:p>
    <w:p w14:paraId="7D9BFEC4" w14:textId="77777777" w:rsidR="00DF1E83" w:rsidRDefault="00DF1E83">
      <w:pPr>
        <w:widowControl w:val="0"/>
        <w:spacing w:line="260" w:lineRule="atLeast"/>
        <w:ind w:left="284"/>
        <w:rPr>
          <w:color w:val="000000"/>
        </w:rPr>
      </w:pPr>
      <w:r>
        <w:rPr>
          <w:color w:val="000000"/>
        </w:rPr>
        <w:t>4.2. Üzemi szintű kárenyhítő juttatás maximális összege</w:t>
      </w:r>
    </w:p>
    <w:p w14:paraId="64899A04" w14:textId="77777777" w:rsidR="00DF1E83" w:rsidRDefault="00DF1E83">
      <w:pPr>
        <w:widowControl w:val="0"/>
        <w:spacing w:line="260" w:lineRule="atLeast"/>
        <w:ind w:left="709" w:hanging="425"/>
        <w:rPr>
          <w:color w:val="000000"/>
        </w:rPr>
      </w:pPr>
      <w:r>
        <w:rPr>
          <w:color w:val="000000"/>
        </w:rPr>
        <w:t>a)</w:t>
      </w:r>
      <w:r>
        <w:rPr>
          <w:color w:val="000000"/>
        </w:rPr>
        <w:tab/>
        <w:t>az Mkk. tv. 11. § (5) bekezdése szerinti mezőgazdasági biztosítás megléte esetén</w:t>
      </w:r>
    </w:p>
    <w:p w14:paraId="0DE66C30" w14:textId="77777777" w:rsidR="00DF1E83" w:rsidRDefault="00DF1E83">
      <w:pPr>
        <w:widowControl w:val="0"/>
        <w:tabs>
          <w:tab w:val="left" w:pos="1474"/>
        </w:tabs>
        <w:spacing w:line="260" w:lineRule="atLeast"/>
        <w:ind w:left="284"/>
        <w:rPr>
          <w:color w:val="000000"/>
        </w:rPr>
      </w:pPr>
    </w:p>
    <w:tbl>
      <w:tblPr>
        <w:tblStyle w:val="Rcsostblzat"/>
        <w:tblW w:w="10138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26"/>
        <w:gridCol w:w="4785"/>
      </w:tblGrid>
      <w:tr w:rsidR="00006E45" w14:paraId="64DB93E0" w14:textId="77777777" w:rsidTr="00006E45">
        <w:tc>
          <w:tcPr>
            <w:tcW w:w="4927" w:type="dxa"/>
            <w:vAlign w:val="center"/>
          </w:tcPr>
          <w:p w14:paraId="5BD13405" w14:textId="77777777" w:rsidR="00006E45" w:rsidRDefault="00006E45">
            <w:pPr>
              <w:widowControl w:val="0"/>
              <w:tabs>
                <w:tab w:val="left" w:pos="1474"/>
              </w:tabs>
              <w:spacing w:line="260" w:lineRule="atLeast"/>
              <w:rPr>
                <w:color w:val="000000"/>
              </w:rPr>
            </w:pPr>
            <w:r>
              <w:rPr>
                <w:color w:val="000000"/>
              </w:rPr>
              <w:t>üzemi szintű kárenyhítő juttatás maximális összege (Ft) =</w:t>
            </w:r>
          </w:p>
        </w:tc>
        <w:tc>
          <w:tcPr>
            <w:tcW w:w="426" w:type="dxa"/>
            <w:vAlign w:val="center"/>
          </w:tcPr>
          <w:p w14:paraId="03C581B5" w14:textId="77777777" w:rsidR="00006E45" w:rsidRPr="00006E45" w:rsidRDefault="00006E45">
            <w:pPr>
              <w:widowControl w:val="0"/>
              <w:tabs>
                <w:tab w:val="left" w:pos="1474"/>
              </w:tabs>
              <w:spacing w:line="260" w:lineRule="atLeast"/>
              <w:rPr>
                <w:color w:val="000000"/>
                <w:sz w:val="28"/>
                <w:szCs w:val="28"/>
              </w:rPr>
            </w:pPr>
            <w:r w:rsidRPr="00006E45">
              <w:rPr>
                <w:color w:val="000000"/>
                <w:sz w:val="28"/>
                <w:szCs w:val="28"/>
              </w:rPr>
              <w:t>∑</w:t>
            </w:r>
          </w:p>
        </w:tc>
        <w:tc>
          <w:tcPr>
            <w:tcW w:w="4785" w:type="dxa"/>
          </w:tcPr>
          <w:p w14:paraId="4B0DA0B8" w14:textId="77777777" w:rsidR="00006E45" w:rsidRDefault="00006E45" w:rsidP="001C7BF6">
            <w:pPr>
              <w:widowControl w:val="0"/>
              <w:tabs>
                <w:tab w:val="left" w:pos="1474"/>
              </w:tabs>
              <w:spacing w:line="260" w:lineRule="atLeast"/>
              <w:rPr>
                <w:color w:val="000000"/>
              </w:rPr>
            </w:pPr>
            <w:r>
              <w:rPr>
                <w:color w:val="000000"/>
              </w:rPr>
              <w:t>károsodott növénykultúrára számított</w:t>
            </w:r>
            <w:r>
              <w:rPr>
                <w:color w:val="000000"/>
              </w:rPr>
              <w:br/>
              <w:t>kárenyhítő juttatás maximális összege (Ft)</w:t>
            </w:r>
          </w:p>
        </w:tc>
      </w:tr>
    </w:tbl>
    <w:p w14:paraId="56C4DAD4" w14:textId="77777777" w:rsidR="00006E45" w:rsidRDefault="00006E45">
      <w:pPr>
        <w:widowControl w:val="0"/>
        <w:tabs>
          <w:tab w:val="left" w:pos="1474"/>
        </w:tabs>
        <w:spacing w:line="260" w:lineRule="atLeast"/>
        <w:ind w:left="284"/>
        <w:rPr>
          <w:color w:val="000000"/>
        </w:rPr>
      </w:pPr>
    </w:p>
    <w:p w14:paraId="590BEAC7" w14:textId="77777777" w:rsidR="00DF1E83" w:rsidRDefault="00DF1E83">
      <w:pPr>
        <w:widowControl w:val="0"/>
        <w:spacing w:line="260" w:lineRule="atLeast"/>
        <w:ind w:left="709" w:hanging="425"/>
        <w:rPr>
          <w:color w:val="000000"/>
        </w:rPr>
      </w:pPr>
      <w:r>
        <w:rPr>
          <w:color w:val="000000"/>
        </w:rPr>
        <w:t>b)</w:t>
      </w:r>
      <w:r>
        <w:rPr>
          <w:color w:val="000000"/>
        </w:rPr>
        <w:tab/>
        <w:t>az Mkk. tv. 11. § (5) bekezdése szerinti mezőgazdasági biztosítás hiányában</w:t>
      </w:r>
    </w:p>
    <w:p w14:paraId="393AC67C" w14:textId="77777777" w:rsidR="00DF1E83" w:rsidRDefault="00DF1E83">
      <w:pPr>
        <w:widowControl w:val="0"/>
        <w:tabs>
          <w:tab w:val="left" w:pos="1474"/>
        </w:tabs>
        <w:spacing w:line="260" w:lineRule="atLeast"/>
        <w:ind w:left="284"/>
        <w:rPr>
          <w:color w:val="000000"/>
        </w:rPr>
      </w:pPr>
    </w:p>
    <w:tbl>
      <w:tblPr>
        <w:tblStyle w:val="Rcsostblzat"/>
        <w:tblW w:w="9038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26"/>
        <w:gridCol w:w="3685"/>
      </w:tblGrid>
      <w:tr w:rsidR="00006E45" w14:paraId="64BD9161" w14:textId="77777777" w:rsidTr="00006E45">
        <w:tc>
          <w:tcPr>
            <w:tcW w:w="4927" w:type="dxa"/>
            <w:vMerge w:val="restart"/>
            <w:vAlign w:val="center"/>
          </w:tcPr>
          <w:p w14:paraId="1EDD55FF" w14:textId="77777777" w:rsidR="00006E45" w:rsidRDefault="00006E45" w:rsidP="00BD18EB">
            <w:pPr>
              <w:widowControl w:val="0"/>
              <w:tabs>
                <w:tab w:val="left" w:pos="1474"/>
              </w:tabs>
              <w:spacing w:line="260" w:lineRule="atLeast"/>
              <w:rPr>
                <w:color w:val="000000"/>
              </w:rPr>
            </w:pPr>
            <w:r>
              <w:rPr>
                <w:color w:val="000000"/>
              </w:rPr>
              <w:t>üzemi szintű kárenyhítő juttatás maximális összege (Ft) =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2C38CE09" w14:textId="77777777" w:rsidR="00006E45" w:rsidRPr="00006E45" w:rsidRDefault="00006E45" w:rsidP="00BD18EB">
            <w:pPr>
              <w:widowControl w:val="0"/>
              <w:tabs>
                <w:tab w:val="left" w:pos="1474"/>
              </w:tabs>
              <w:spacing w:line="260" w:lineRule="atLeast"/>
              <w:rPr>
                <w:color w:val="000000"/>
                <w:sz w:val="28"/>
                <w:szCs w:val="28"/>
              </w:rPr>
            </w:pPr>
            <w:r w:rsidRPr="00006E45">
              <w:rPr>
                <w:color w:val="000000"/>
                <w:sz w:val="28"/>
                <w:szCs w:val="28"/>
              </w:rPr>
              <w:t>∑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1A45042A" w14:textId="77777777" w:rsidR="00006E45" w:rsidRDefault="00006E45" w:rsidP="00006E45">
            <w:pPr>
              <w:widowControl w:val="0"/>
              <w:tabs>
                <w:tab w:val="left" w:pos="1474"/>
              </w:tabs>
              <w:spacing w:line="2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károsodott növénykultúrára számított</w:t>
            </w:r>
            <w:r>
              <w:rPr>
                <w:color w:val="000000"/>
              </w:rPr>
              <w:br/>
              <w:t>kárenyhítő juttatás maximális összege (Ft)</w:t>
            </w:r>
          </w:p>
        </w:tc>
      </w:tr>
      <w:tr w:rsidR="00006E45" w14:paraId="75637C33" w14:textId="77777777" w:rsidTr="00006E45">
        <w:tc>
          <w:tcPr>
            <w:tcW w:w="4927" w:type="dxa"/>
            <w:vMerge/>
            <w:vAlign w:val="center"/>
          </w:tcPr>
          <w:p w14:paraId="577F1313" w14:textId="77777777" w:rsidR="00006E45" w:rsidRDefault="00006E45" w:rsidP="00BD18EB">
            <w:pPr>
              <w:widowControl w:val="0"/>
              <w:tabs>
                <w:tab w:val="left" w:pos="1474"/>
              </w:tabs>
              <w:spacing w:line="260" w:lineRule="atLeast"/>
              <w:rPr>
                <w:color w:val="000000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</w:tcBorders>
            <w:vAlign w:val="center"/>
          </w:tcPr>
          <w:p w14:paraId="410B9BC4" w14:textId="77777777" w:rsidR="00006E45" w:rsidRDefault="00006E45" w:rsidP="00006E45">
            <w:pPr>
              <w:widowControl w:val="0"/>
              <w:tabs>
                <w:tab w:val="left" w:pos="1474"/>
              </w:tabs>
              <w:spacing w:line="2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</w:tbl>
    <w:p w14:paraId="04A0B41B" w14:textId="77777777" w:rsidR="00006E45" w:rsidRDefault="00006E45">
      <w:pPr>
        <w:widowControl w:val="0"/>
        <w:spacing w:line="260" w:lineRule="atLeast"/>
        <w:ind w:left="284"/>
        <w:rPr>
          <w:color w:val="000000"/>
        </w:rPr>
      </w:pPr>
    </w:p>
    <w:p w14:paraId="71DC7866" w14:textId="77777777" w:rsidR="00AB3784" w:rsidRPr="00AB3784" w:rsidRDefault="00AB3784" w:rsidP="00AB3784">
      <w:pPr>
        <w:suppressAutoHyphens/>
        <w:adjustRightInd w:val="0"/>
        <w:ind w:left="284"/>
        <w:textAlignment w:val="center"/>
      </w:pPr>
      <w:r w:rsidRPr="00AB3784">
        <w:t>4.3. Károsodott növénykultúra hozamérték-csökkenéséből levonásra kerülő tételek:</w:t>
      </w:r>
    </w:p>
    <w:p w14:paraId="3203C409" w14:textId="77777777" w:rsidR="00AB3784" w:rsidRPr="00AB3784" w:rsidRDefault="00AB3784" w:rsidP="00AB3784">
      <w:pPr>
        <w:suppressAutoHyphens/>
        <w:adjustRightInd w:val="0"/>
        <w:ind w:left="284"/>
        <w:textAlignment w:val="center"/>
      </w:pPr>
      <w:r w:rsidRPr="00AB3784">
        <w:t>4.3.1. Hozamcsökkenés miatt keletkezett költségmegtakarítás összege:</w:t>
      </w:r>
    </w:p>
    <w:p w14:paraId="55846529" w14:textId="77777777" w:rsidR="00AB3784" w:rsidRPr="00AB3784" w:rsidRDefault="00AB3784" w:rsidP="00AB3784">
      <w:pPr>
        <w:suppressAutoHyphens/>
        <w:adjustRightInd w:val="0"/>
        <w:ind w:left="284"/>
        <w:textAlignment w:val="center"/>
      </w:pPr>
    </w:p>
    <w:tbl>
      <w:tblPr>
        <w:tblW w:w="0" w:type="auto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5"/>
        <w:gridCol w:w="426"/>
        <w:gridCol w:w="1559"/>
        <w:gridCol w:w="425"/>
        <w:gridCol w:w="1843"/>
        <w:gridCol w:w="425"/>
        <w:gridCol w:w="2126"/>
      </w:tblGrid>
      <w:tr w:rsidR="00AB3784" w:rsidRPr="00AB3784" w14:paraId="2937D564" w14:textId="77777777" w:rsidTr="00B65B9A">
        <w:trPr>
          <w:trHeight w:val="1075"/>
        </w:trPr>
        <w:tc>
          <w:tcPr>
            <w:tcW w:w="348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29B235" w14:textId="77777777" w:rsidR="00AB3784" w:rsidRPr="00AB3784" w:rsidRDefault="00AB3784" w:rsidP="00AB3784">
            <w:pPr>
              <w:suppressAutoHyphens/>
              <w:adjustRightInd w:val="0"/>
              <w:ind w:left="3"/>
              <w:jc w:val="center"/>
              <w:textAlignment w:val="center"/>
            </w:pPr>
            <w:r w:rsidRPr="00AB3784">
              <w:t>Hozamcsökkenés miatt keletkezett költségmegtakarítás összege (Ft)</w:t>
            </w:r>
          </w:p>
        </w:tc>
        <w:tc>
          <w:tcPr>
            <w:tcW w:w="42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A66CB5" w14:textId="77777777" w:rsidR="00AB3784" w:rsidRPr="00AB3784" w:rsidRDefault="00AB3784" w:rsidP="00AB3784">
            <w:pPr>
              <w:suppressAutoHyphens/>
              <w:adjustRightInd w:val="0"/>
              <w:ind w:left="3"/>
              <w:jc w:val="center"/>
              <w:textAlignment w:val="center"/>
            </w:pPr>
            <w:r w:rsidRPr="00AB3784">
              <w:t>=</w:t>
            </w: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A4F9DF" w14:textId="77777777" w:rsidR="00AB3784" w:rsidRPr="00AB3784" w:rsidRDefault="00AB3784" w:rsidP="00AB3784">
            <w:pPr>
              <w:suppressAutoHyphens/>
              <w:adjustRightInd w:val="0"/>
              <w:ind w:left="3"/>
              <w:jc w:val="center"/>
              <w:textAlignment w:val="center"/>
            </w:pPr>
            <w:r w:rsidRPr="00AB3784">
              <w:t>növénykultúra tárgyévi vetésterülete (ha)</w:t>
            </w:r>
          </w:p>
        </w:tc>
        <w:tc>
          <w:tcPr>
            <w:tcW w:w="42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12E0F8" w14:textId="77777777" w:rsidR="00AB3784" w:rsidRPr="00AB3784" w:rsidRDefault="00AB3784" w:rsidP="00AB3784">
            <w:pPr>
              <w:suppressAutoHyphens/>
              <w:adjustRightInd w:val="0"/>
              <w:ind w:left="3"/>
              <w:jc w:val="center"/>
              <w:textAlignment w:val="center"/>
            </w:pPr>
            <w:r w:rsidRPr="00AB3784">
              <w:t>×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4D39D3" w14:textId="77777777" w:rsidR="00AB3784" w:rsidRPr="00AB3784" w:rsidRDefault="00AB3784" w:rsidP="00AB3784">
            <w:pPr>
              <w:suppressAutoHyphens/>
              <w:adjustRightInd w:val="0"/>
              <w:ind w:left="3"/>
              <w:jc w:val="center"/>
              <w:textAlignment w:val="center"/>
            </w:pPr>
            <w:r w:rsidRPr="00AB3784">
              <w:rPr>
                <w:spacing w:val="-7"/>
              </w:rPr>
              <w:t>növénykultúra hozamcsökkenése (t/ha)</w:t>
            </w:r>
          </w:p>
        </w:tc>
        <w:tc>
          <w:tcPr>
            <w:tcW w:w="42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B0222C" w14:textId="77777777" w:rsidR="00AB3784" w:rsidRPr="00AB3784" w:rsidRDefault="00AB3784" w:rsidP="00AB3784">
            <w:pPr>
              <w:suppressAutoHyphens/>
              <w:adjustRightInd w:val="0"/>
              <w:ind w:left="3"/>
              <w:jc w:val="center"/>
              <w:textAlignment w:val="center"/>
            </w:pPr>
            <w:r w:rsidRPr="00AB3784">
              <w:t>×</w:t>
            </w:r>
          </w:p>
        </w:tc>
        <w:tc>
          <w:tcPr>
            <w:tcW w:w="212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1BFFFA" w14:textId="77777777" w:rsidR="00AB3784" w:rsidRPr="00AB3784" w:rsidRDefault="00AB3784" w:rsidP="00AB3784">
            <w:pPr>
              <w:suppressAutoHyphens/>
              <w:adjustRightInd w:val="0"/>
              <w:ind w:left="3"/>
              <w:jc w:val="center"/>
              <w:textAlignment w:val="center"/>
            </w:pPr>
            <w:r w:rsidRPr="00AB3784">
              <w:rPr>
                <w:spacing w:val="-5"/>
              </w:rPr>
              <w:t>növénycsoportonként meghatározott fajlagos költségmegtakarítás (Ft/t)*</w:t>
            </w:r>
          </w:p>
        </w:tc>
      </w:tr>
    </w:tbl>
    <w:p w14:paraId="5E022050" w14:textId="77777777" w:rsidR="00AB3784" w:rsidRPr="00AB3784" w:rsidRDefault="00AB3784" w:rsidP="00AB3784">
      <w:pPr>
        <w:suppressAutoHyphens/>
        <w:adjustRightInd w:val="0"/>
        <w:ind w:left="284"/>
        <w:textAlignment w:val="center"/>
      </w:pPr>
    </w:p>
    <w:p w14:paraId="129E85BE" w14:textId="77777777" w:rsidR="00AB3784" w:rsidRPr="00AB3784" w:rsidRDefault="00AB3784" w:rsidP="00AB3784">
      <w:pPr>
        <w:suppressAutoHyphens/>
        <w:adjustRightInd w:val="0"/>
        <w:ind w:left="284"/>
        <w:textAlignment w:val="center"/>
      </w:pPr>
      <w:r w:rsidRPr="00AB3784">
        <w:t>ahol</w:t>
      </w:r>
    </w:p>
    <w:p w14:paraId="667D73FB" w14:textId="77777777" w:rsidR="00AB3784" w:rsidRPr="00AB3784" w:rsidRDefault="00AB3784" w:rsidP="00AB3784">
      <w:pPr>
        <w:suppressAutoHyphens/>
        <w:adjustRightInd w:val="0"/>
        <w:ind w:left="284"/>
        <w:textAlignment w:val="center"/>
      </w:pPr>
    </w:p>
    <w:tbl>
      <w:tblPr>
        <w:tblW w:w="0" w:type="auto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19"/>
        <w:gridCol w:w="290"/>
        <w:gridCol w:w="2417"/>
        <w:gridCol w:w="297"/>
        <w:gridCol w:w="2946"/>
      </w:tblGrid>
      <w:tr w:rsidR="00AB3784" w:rsidRPr="00AB3784" w14:paraId="4ED9969C" w14:textId="77777777" w:rsidTr="00B65B9A">
        <w:trPr>
          <w:trHeight w:val="60"/>
        </w:trPr>
        <w:tc>
          <w:tcPr>
            <w:tcW w:w="2719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D75998" w14:textId="77777777" w:rsidR="00AB3784" w:rsidRPr="00AB3784" w:rsidRDefault="00AB3784" w:rsidP="00AB3784">
            <w:pPr>
              <w:suppressAutoHyphens/>
              <w:adjustRightInd w:val="0"/>
              <w:ind w:left="3"/>
              <w:jc w:val="center"/>
              <w:textAlignment w:val="center"/>
            </w:pPr>
            <w:r w:rsidRPr="00AB3784">
              <w:t xml:space="preserve">növénykultúra </w:t>
            </w:r>
            <w:r w:rsidRPr="00AB3784">
              <w:br/>
              <w:t>hozamcsökkenése (t/ha)</w:t>
            </w:r>
          </w:p>
        </w:tc>
        <w:tc>
          <w:tcPr>
            <w:tcW w:w="29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950E42" w14:textId="77777777" w:rsidR="00AB3784" w:rsidRPr="00AB3784" w:rsidRDefault="00AB3784" w:rsidP="00AB3784">
            <w:pPr>
              <w:suppressAutoHyphens/>
              <w:adjustRightInd w:val="0"/>
              <w:ind w:left="3"/>
              <w:jc w:val="center"/>
              <w:textAlignment w:val="center"/>
            </w:pPr>
            <w:r w:rsidRPr="00AB3784">
              <w:t>=</w:t>
            </w:r>
          </w:p>
        </w:tc>
        <w:tc>
          <w:tcPr>
            <w:tcW w:w="241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50E580" w14:textId="77777777" w:rsidR="00AB3784" w:rsidRPr="00AB3784" w:rsidRDefault="00AB3784" w:rsidP="00AB3784">
            <w:pPr>
              <w:suppressAutoHyphens/>
              <w:adjustRightInd w:val="0"/>
              <w:ind w:left="3"/>
              <w:jc w:val="center"/>
              <w:textAlignment w:val="center"/>
            </w:pPr>
            <w:r w:rsidRPr="00AB3784">
              <w:t xml:space="preserve">növénykultúra referencia </w:t>
            </w:r>
            <w:r w:rsidRPr="00AB3784">
              <w:br/>
              <w:t>hozama (t/ha)</w:t>
            </w:r>
          </w:p>
        </w:tc>
        <w:tc>
          <w:tcPr>
            <w:tcW w:w="29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812C13" w14:textId="77777777" w:rsidR="00AB3784" w:rsidRPr="00AB3784" w:rsidRDefault="00AB3784" w:rsidP="00AB3784">
            <w:pPr>
              <w:suppressAutoHyphens/>
              <w:adjustRightInd w:val="0"/>
              <w:ind w:left="3"/>
              <w:jc w:val="center"/>
              <w:textAlignment w:val="center"/>
            </w:pPr>
            <w:r w:rsidRPr="00AB3784">
              <w:t>–</w:t>
            </w:r>
          </w:p>
        </w:tc>
        <w:tc>
          <w:tcPr>
            <w:tcW w:w="294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84C72B" w14:textId="77777777" w:rsidR="00AB3784" w:rsidRPr="00AB3784" w:rsidRDefault="00AB3784" w:rsidP="00AB3784">
            <w:pPr>
              <w:suppressAutoHyphens/>
              <w:adjustRightInd w:val="0"/>
              <w:ind w:left="3"/>
              <w:jc w:val="center"/>
              <w:textAlignment w:val="center"/>
            </w:pPr>
            <w:r w:rsidRPr="00AB3784">
              <w:t xml:space="preserve">növénykultúra tárgyévi </w:t>
            </w:r>
            <w:r w:rsidRPr="00AB3784">
              <w:br/>
              <w:t>hozama (t/ha)</w:t>
            </w:r>
          </w:p>
        </w:tc>
      </w:tr>
      <w:tr w:rsidR="00AB3784" w:rsidRPr="00AB3784" w14:paraId="52CCF9F3" w14:textId="77777777" w:rsidTr="00B65B9A">
        <w:trPr>
          <w:trHeight w:val="555"/>
        </w:trPr>
        <w:tc>
          <w:tcPr>
            <w:tcW w:w="2719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73BE49" w14:textId="77777777" w:rsidR="00AB3784" w:rsidRPr="00AB3784" w:rsidRDefault="00AB3784" w:rsidP="00AB3784">
            <w:pPr>
              <w:suppressAutoHyphens/>
              <w:adjustRightInd w:val="0"/>
              <w:ind w:left="3"/>
              <w:jc w:val="center"/>
              <w:textAlignment w:val="center"/>
            </w:pPr>
            <w:r w:rsidRPr="00AB3784">
              <w:lastRenderedPageBreak/>
              <w:t xml:space="preserve">növénykultúra </w:t>
            </w:r>
            <w:r w:rsidRPr="00AB3784">
              <w:br/>
              <w:t>terméscsökkenése (t)</w:t>
            </w:r>
          </w:p>
        </w:tc>
        <w:tc>
          <w:tcPr>
            <w:tcW w:w="29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57A14E" w14:textId="77777777" w:rsidR="00AB3784" w:rsidRPr="00AB3784" w:rsidRDefault="00AB3784" w:rsidP="00AB3784">
            <w:pPr>
              <w:suppressAutoHyphens/>
              <w:adjustRightInd w:val="0"/>
              <w:ind w:left="3"/>
              <w:jc w:val="center"/>
              <w:textAlignment w:val="center"/>
            </w:pPr>
            <w:r w:rsidRPr="00AB3784">
              <w:t>=</w:t>
            </w:r>
          </w:p>
        </w:tc>
        <w:tc>
          <w:tcPr>
            <w:tcW w:w="241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D3FC4F" w14:textId="77777777" w:rsidR="00AB3784" w:rsidRPr="00AB3784" w:rsidRDefault="00AB3784" w:rsidP="00AB3784">
            <w:pPr>
              <w:suppressAutoHyphens/>
              <w:adjustRightInd w:val="0"/>
              <w:ind w:left="3"/>
              <w:jc w:val="center"/>
              <w:textAlignment w:val="center"/>
            </w:pPr>
            <w:r w:rsidRPr="00AB3784">
              <w:t>növénykultúra tárgyévi vetésterülete (ha)</w:t>
            </w:r>
          </w:p>
        </w:tc>
        <w:tc>
          <w:tcPr>
            <w:tcW w:w="29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834DC6" w14:textId="77777777" w:rsidR="00AB3784" w:rsidRPr="00AB3784" w:rsidRDefault="00AB3784" w:rsidP="00AB3784">
            <w:pPr>
              <w:suppressAutoHyphens/>
              <w:adjustRightInd w:val="0"/>
              <w:ind w:left="3"/>
              <w:jc w:val="center"/>
              <w:textAlignment w:val="center"/>
            </w:pPr>
            <w:r w:rsidRPr="00AB3784">
              <w:t>×</w:t>
            </w:r>
          </w:p>
        </w:tc>
        <w:tc>
          <w:tcPr>
            <w:tcW w:w="294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4B6E22" w14:textId="77777777" w:rsidR="00AB3784" w:rsidRPr="00AB3784" w:rsidRDefault="00AB3784" w:rsidP="00AB3784">
            <w:pPr>
              <w:suppressAutoHyphens/>
              <w:adjustRightInd w:val="0"/>
              <w:ind w:left="3"/>
              <w:jc w:val="center"/>
              <w:textAlignment w:val="center"/>
            </w:pPr>
            <w:r w:rsidRPr="00AB3784">
              <w:t xml:space="preserve">növénykultúra hozamcsökkenése </w:t>
            </w:r>
            <w:r w:rsidRPr="00AB3784">
              <w:br/>
              <w:t>(t/ha)</w:t>
            </w:r>
          </w:p>
        </w:tc>
      </w:tr>
    </w:tbl>
    <w:p w14:paraId="1C9DB2D3" w14:textId="77777777" w:rsidR="00AB3784" w:rsidRPr="00AB3784" w:rsidRDefault="00AB3784" w:rsidP="00AB3784">
      <w:pPr>
        <w:suppressAutoHyphens/>
        <w:adjustRightInd w:val="0"/>
        <w:ind w:left="284"/>
        <w:textAlignment w:val="center"/>
      </w:pPr>
    </w:p>
    <w:p w14:paraId="68E2106E" w14:textId="77777777" w:rsidR="00AB3784" w:rsidRPr="00AB3784" w:rsidRDefault="00AB3784" w:rsidP="00AB3784">
      <w:pPr>
        <w:suppressAutoHyphens/>
        <w:adjustRightInd w:val="0"/>
        <w:ind w:left="284"/>
        <w:textAlignment w:val="center"/>
      </w:pPr>
      <w:r w:rsidRPr="00AB3784">
        <w:t>* A növénycsoportonként az AKI Nonprofit Kft. által meghatározott fajlagos költségmegtakarítás (Ft/t) összegét a minisztérium a honlapján közzéteszi.</w:t>
      </w:r>
    </w:p>
    <w:p w14:paraId="439D4C9D" w14:textId="77777777" w:rsidR="00AB3784" w:rsidRPr="00AB3784" w:rsidRDefault="00AB3784" w:rsidP="00AB3784">
      <w:pPr>
        <w:suppressAutoHyphens/>
        <w:adjustRightInd w:val="0"/>
        <w:ind w:left="284"/>
        <w:textAlignment w:val="center"/>
      </w:pPr>
    </w:p>
    <w:p w14:paraId="0490F828" w14:textId="77777777" w:rsidR="00AB3784" w:rsidRPr="00AB3784" w:rsidRDefault="00AB3784" w:rsidP="00AB3784">
      <w:pPr>
        <w:suppressAutoHyphens/>
        <w:adjustRightInd w:val="0"/>
        <w:ind w:left="284"/>
        <w:textAlignment w:val="center"/>
      </w:pPr>
      <w:r w:rsidRPr="00AB3784">
        <w:t>4.3.2. Egyes szántóföldi növénykultúrák tekintetében a mezőgazdasági káresemény miatti korai teljes kipusztulás vagy korai ki nem kelés esetén (különösen abban az esetben, ha az adott növénykultúra tárgyévi hozama a kárenyhítés iránti kérelemben megjelöltek szerint nulla) fennálló hozamcsökkenés miatt keletkezett költségmegtakarítás összege:</w:t>
      </w:r>
    </w:p>
    <w:p w14:paraId="488CD732" w14:textId="77777777" w:rsidR="00AB3784" w:rsidRPr="00AB3784" w:rsidRDefault="00AB3784" w:rsidP="00AB3784">
      <w:pPr>
        <w:suppressAutoHyphens/>
        <w:adjustRightInd w:val="0"/>
        <w:ind w:left="284"/>
        <w:textAlignment w:val="center"/>
      </w:pPr>
    </w:p>
    <w:tbl>
      <w:tblPr>
        <w:tblW w:w="0" w:type="auto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6"/>
        <w:gridCol w:w="290"/>
        <w:gridCol w:w="2424"/>
        <w:gridCol w:w="283"/>
        <w:gridCol w:w="2946"/>
      </w:tblGrid>
      <w:tr w:rsidR="00AB3784" w:rsidRPr="00AB3784" w14:paraId="4F027DA0" w14:textId="77777777" w:rsidTr="00B65B9A">
        <w:trPr>
          <w:trHeight w:val="815"/>
        </w:trPr>
        <w:tc>
          <w:tcPr>
            <w:tcW w:w="272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2869A3" w14:textId="77777777" w:rsidR="00AB3784" w:rsidRPr="00AB3784" w:rsidRDefault="00AB3784" w:rsidP="00AB3784">
            <w:pPr>
              <w:suppressAutoHyphens/>
              <w:adjustRightInd w:val="0"/>
              <w:ind w:left="3"/>
              <w:jc w:val="center"/>
              <w:textAlignment w:val="center"/>
            </w:pPr>
            <w:r w:rsidRPr="00AB3784">
              <w:t>Korai teljes kipusztulás vagy ki nem kelés miatt keletkezett költségmegtakarítás összege (Ft)</w:t>
            </w:r>
          </w:p>
        </w:tc>
        <w:tc>
          <w:tcPr>
            <w:tcW w:w="29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696F33" w14:textId="77777777" w:rsidR="00AB3784" w:rsidRPr="00AB3784" w:rsidRDefault="00AB3784" w:rsidP="00AB3784">
            <w:pPr>
              <w:suppressAutoHyphens/>
              <w:adjustRightInd w:val="0"/>
              <w:ind w:left="3"/>
              <w:jc w:val="center"/>
              <w:textAlignment w:val="center"/>
            </w:pPr>
            <w:r w:rsidRPr="00AB3784">
              <w:t>=</w:t>
            </w:r>
          </w:p>
        </w:tc>
        <w:tc>
          <w:tcPr>
            <w:tcW w:w="242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DBE154" w14:textId="77777777" w:rsidR="00AB3784" w:rsidRPr="00AB3784" w:rsidRDefault="00AB3784" w:rsidP="00AB3784">
            <w:pPr>
              <w:suppressAutoHyphens/>
              <w:adjustRightInd w:val="0"/>
              <w:ind w:left="3"/>
              <w:jc w:val="center"/>
              <w:textAlignment w:val="center"/>
            </w:pPr>
            <w:r w:rsidRPr="00AB3784">
              <w:t>növénykultúra kipusztult/</w:t>
            </w:r>
            <w:r w:rsidRPr="00AB3784">
              <w:br/>
              <w:t>ki nem kelt területe (ha)</w:t>
            </w:r>
          </w:p>
        </w:tc>
        <w:tc>
          <w:tcPr>
            <w:tcW w:w="28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601947" w14:textId="77777777" w:rsidR="00AB3784" w:rsidRPr="00AB3784" w:rsidRDefault="00AB3784" w:rsidP="00AB3784">
            <w:pPr>
              <w:suppressAutoHyphens/>
              <w:adjustRightInd w:val="0"/>
              <w:ind w:left="3"/>
              <w:jc w:val="center"/>
              <w:textAlignment w:val="center"/>
            </w:pPr>
            <w:r w:rsidRPr="00AB3784">
              <w:t>×</w:t>
            </w:r>
          </w:p>
        </w:tc>
        <w:tc>
          <w:tcPr>
            <w:tcW w:w="294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B67065" w14:textId="77777777" w:rsidR="00AB3784" w:rsidRPr="00AB3784" w:rsidRDefault="00AB3784" w:rsidP="00AB3784">
            <w:pPr>
              <w:suppressAutoHyphens/>
              <w:adjustRightInd w:val="0"/>
              <w:ind w:left="3"/>
              <w:jc w:val="center"/>
              <w:textAlignment w:val="center"/>
            </w:pPr>
            <w:r w:rsidRPr="00AB3784">
              <w:rPr>
                <w:spacing w:val="-2"/>
              </w:rPr>
              <w:t>növénykultúránként meghatározott fajlagos költségmegtakarítás (Ft/ha)*</w:t>
            </w:r>
          </w:p>
        </w:tc>
      </w:tr>
    </w:tbl>
    <w:p w14:paraId="2D9A4E69" w14:textId="77777777" w:rsidR="00AB3784" w:rsidRPr="00AB3784" w:rsidRDefault="00AB3784" w:rsidP="00AB3784">
      <w:pPr>
        <w:suppressAutoHyphens/>
        <w:adjustRightInd w:val="0"/>
        <w:ind w:left="284"/>
        <w:textAlignment w:val="center"/>
      </w:pPr>
    </w:p>
    <w:p w14:paraId="13BEF042" w14:textId="77777777" w:rsidR="00AB3784" w:rsidRPr="00AB3784" w:rsidRDefault="00AB3784" w:rsidP="00AB3784">
      <w:pPr>
        <w:suppressAutoHyphens/>
        <w:adjustRightInd w:val="0"/>
        <w:ind w:left="284"/>
        <w:textAlignment w:val="center"/>
      </w:pPr>
      <w:r w:rsidRPr="00AB3784">
        <w:t>* A növénykultúránként az AKI Nonprofit Kft. által meghatározott fajlagos költségmegtakarítás (Ft/ha) összegét a minisztérium a honlapján közzéteszi.</w:t>
      </w:r>
    </w:p>
    <w:p w14:paraId="1F13CCD9" w14:textId="77777777" w:rsidR="00AB3784" w:rsidRPr="00AB3784" w:rsidRDefault="00AB3784" w:rsidP="00AB3784">
      <w:pPr>
        <w:suppressAutoHyphens/>
        <w:adjustRightInd w:val="0"/>
        <w:ind w:left="284"/>
        <w:textAlignment w:val="center"/>
      </w:pPr>
    </w:p>
    <w:p w14:paraId="55A67580" w14:textId="77777777" w:rsidR="00AB3784" w:rsidRPr="00AB3784" w:rsidRDefault="00AB3784" w:rsidP="00AB3784">
      <w:pPr>
        <w:suppressAutoHyphens/>
        <w:adjustRightInd w:val="0"/>
        <w:ind w:left="284"/>
        <w:textAlignment w:val="center"/>
      </w:pPr>
      <w:r w:rsidRPr="00AB3784">
        <w:t>4.3.3. Földbérlet esetén a 12. § (3) bekezdésében meghatározott bérletidíj-csökkenés összege:</w:t>
      </w:r>
    </w:p>
    <w:p w14:paraId="6DF69314" w14:textId="77777777" w:rsidR="00AB3784" w:rsidRPr="00AB3784" w:rsidRDefault="00AB3784" w:rsidP="00AB3784">
      <w:pPr>
        <w:suppressAutoHyphens/>
        <w:adjustRightInd w:val="0"/>
        <w:ind w:left="284"/>
        <w:textAlignment w:val="center"/>
      </w:pPr>
    </w:p>
    <w:tbl>
      <w:tblPr>
        <w:tblW w:w="0" w:type="auto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6"/>
        <w:gridCol w:w="290"/>
        <w:gridCol w:w="2431"/>
        <w:gridCol w:w="276"/>
        <w:gridCol w:w="2946"/>
      </w:tblGrid>
      <w:tr w:rsidR="00AB3784" w:rsidRPr="00AB3784" w14:paraId="6739B5D2" w14:textId="77777777" w:rsidTr="00B65B9A">
        <w:trPr>
          <w:trHeight w:val="60"/>
        </w:trPr>
        <w:tc>
          <w:tcPr>
            <w:tcW w:w="272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754F77" w14:textId="77777777" w:rsidR="00AB3784" w:rsidRPr="00AB3784" w:rsidRDefault="00AB3784" w:rsidP="00AB3784">
            <w:pPr>
              <w:suppressAutoHyphens/>
              <w:adjustRightInd w:val="0"/>
              <w:ind w:left="3"/>
              <w:jc w:val="center"/>
              <w:textAlignment w:val="center"/>
            </w:pPr>
            <w:r w:rsidRPr="00AB3784">
              <w:t>Bérletidíj-csökkenés összege (Ft)</w:t>
            </w:r>
          </w:p>
        </w:tc>
        <w:tc>
          <w:tcPr>
            <w:tcW w:w="29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7662F8" w14:textId="77777777" w:rsidR="00AB3784" w:rsidRPr="00AB3784" w:rsidRDefault="00AB3784" w:rsidP="00AB3784">
            <w:pPr>
              <w:suppressAutoHyphens/>
              <w:adjustRightInd w:val="0"/>
              <w:ind w:left="3"/>
              <w:jc w:val="center"/>
              <w:textAlignment w:val="center"/>
            </w:pPr>
            <w:r w:rsidRPr="00AB3784">
              <w:t>=</w:t>
            </w:r>
          </w:p>
        </w:tc>
        <w:tc>
          <w:tcPr>
            <w:tcW w:w="243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BF9CAA" w14:textId="77777777" w:rsidR="00AB3784" w:rsidRPr="00AB3784" w:rsidRDefault="00AB3784" w:rsidP="00AB3784">
            <w:pPr>
              <w:suppressAutoHyphens/>
              <w:adjustRightInd w:val="0"/>
              <w:ind w:left="3"/>
              <w:jc w:val="center"/>
              <w:textAlignment w:val="center"/>
            </w:pPr>
            <w:r w:rsidRPr="00AB3784">
              <w:t xml:space="preserve">növénykultúra tárgyévi </w:t>
            </w:r>
            <w:r w:rsidRPr="00AB3784">
              <w:br/>
              <w:t>vetésterülete (ha)</w:t>
            </w:r>
          </w:p>
        </w:tc>
        <w:tc>
          <w:tcPr>
            <w:tcW w:w="2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E9CDB1" w14:textId="77777777" w:rsidR="00AB3784" w:rsidRPr="00AB3784" w:rsidRDefault="00AB3784" w:rsidP="00AB3784">
            <w:pPr>
              <w:suppressAutoHyphens/>
              <w:adjustRightInd w:val="0"/>
              <w:ind w:left="3"/>
              <w:jc w:val="center"/>
              <w:textAlignment w:val="center"/>
            </w:pPr>
            <w:r w:rsidRPr="00AB3784">
              <w:t>×</w:t>
            </w:r>
          </w:p>
        </w:tc>
        <w:tc>
          <w:tcPr>
            <w:tcW w:w="294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84F862" w14:textId="77777777" w:rsidR="00AB3784" w:rsidRPr="00AB3784" w:rsidRDefault="00AB3784" w:rsidP="00AB3784">
            <w:pPr>
              <w:suppressAutoHyphens/>
              <w:adjustRightInd w:val="0"/>
              <w:ind w:left="3"/>
              <w:jc w:val="center"/>
              <w:textAlignment w:val="center"/>
            </w:pPr>
            <w:r w:rsidRPr="00AB3784">
              <w:t>[piaci bérleti díj (Ft/ha) – kedvezményes bérleti díj (Ft/ha)]</w:t>
            </w:r>
          </w:p>
        </w:tc>
      </w:tr>
    </w:tbl>
    <w:p w14:paraId="349D0D63" w14:textId="77777777" w:rsidR="00DF1E83" w:rsidRPr="00AB3784" w:rsidRDefault="00DF1E83" w:rsidP="00AB3784">
      <w:pPr>
        <w:ind w:left="284"/>
      </w:pPr>
    </w:p>
    <w:sectPr w:rsidR="00DF1E83" w:rsidRPr="00AB3784">
      <w:pgSz w:w="11907" w:h="16840"/>
      <w:pgMar w:top="1134" w:right="851" w:bottom="1134" w:left="851" w:header="709" w:footer="709" w:gutter="0"/>
      <w:cols w:space="709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6E45"/>
    <w:rsid w:val="00006E45"/>
    <w:rsid w:val="00163E6B"/>
    <w:rsid w:val="001C7BF6"/>
    <w:rsid w:val="00234469"/>
    <w:rsid w:val="002C6B45"/>
    <w:rsid w:val="00392C99"/>
    <w:rsid w:val="00662299"/>
    <w:rsid w:val="009A73B8"/>
    <w:rsid w:val="00AB3784"/>
    <w:rsid w:val="00B65B9A"/>
    <w:rsid w:val="00BD18EB"/>
    <w:rsid w:val="00C83451"/>
    <w:rsid w:val="00DF1E83"/>
    <w:rsid w:val="00EC331D"/>
    <w:rsid w:val="00F74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B62EEB"/>
  <w14:defaultImageDpi w14:val="0"/>
  <w15:docId w15:val="{D97AF30B-75A8-4385-BA8C-B60C9D560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006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849</Words>
  <Characters>5860</Characters>
  <Application>Microsoft Office Word</Application>
  <DocSecurity>0</DocSecurity>
  <Lines>48</Lines>
  <Paragraphs>13</Paragraphs>
  <ScaleCrop>false</ScaleCrop>
  <Company>MHK</Company>
  <LinksUpToDate>false</LinksUpToDate>
  <CharactersWithSpaces>6696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kárenyhítő juttatás meghatározásának számítási módszere</dc:title>
  <dc:creator>Jantó Péter</dc:creator>
  <cp:lastModifiedBy>dr. Nagy Patrícia</cp:lastModifiedBy>
  <cp:revision>3</cp:revision>
  <dcterms:created xsi:type="dcterms:W3CDTF">2024-09-06T12:29:00Z</dcterms:created>
  <dcterms:modified xsi:type="dcterms:W3CDTF">2024-09-06T13:03:00Z</dcterms:modified>
</cp:coreProperties>
</file>