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53" w:rsidRDefault="00403153" w:rsidP="00403153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  <w:r>
        <w:rPr>
          <w:rFonts w:ascii="Times New Roman" w:hAnsi="Times New Roman" w:cs="Times New Roman"/>
          <w:b/>
          <w:smallCaps/>
          <w:sz w:val="28"/>
        </w:rPr>
        <w:t>Indoklás</w:t>
      </w:r>
    </w:p>
    <w:p w:rsidR="00403153" w:rsidRDefault="00403153" w:rsidP="00403153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</w:p>
    <w:p w:rsidR="00403153" w:rsidRDefault="00403153" w:rsidP="0040315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1.§ a rendelet területi hatályát szabályozza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2-3.§ A hulladékgazdálkodási közszolgáltatás tartalmát, a közszolgáltatás terület határát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4.§ A hulladékkezelési közszolgáltatás rendjét és módját rögzíti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5.§ A közszolgáltató hulladékkezelési közszolgáltatással kapcsolatos jogait, kötelezettségeit tartalmazza.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6.§ Az ingatlanhasználó közszolgáltatással kapcsolatos jogait és kötelezettségit szabályozza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7.§ A közszolgáltatási szerződés tartalmát rögzíti.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8.§ A közszolgáltatás igénybevételének </w:t>
      </w:r>
      <w:proofErr w:type="gramStart"/>
      <w:r>
        <w:rPr>
          <w:rFonts w:ascii="Times New Roman" w:hAnsi="Times New Roman" w:cs="Times New Roman"/>
          <w:sz w:val="24"/>
        </w:rPr>
        <w:t>módját  és</w:t>
      </w:r>
      <w:proofErr w:type="gramEnd"/>
      <w:r>
        <w:rPr>
          <w:rFonts w:ascii="Times New Roman" w:hAnsi="Times New Roman" w:cs="Times New Roman"/>
          <w:sz w:val="24"/>
        </w:rPr>
        <w:t xml:space="preserve"> feltételeit szabályozza.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9-11.§ A közszolgáltatás szünetelésének szabályait rögzíti.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12.§ Nem lakossági eredetű szilárd hulladékra vonatkozó rendelkezéseket tartalmazza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13-17.§ A hulladékszállítás szabályait tartalmazza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18.§ Lakossági eredetű egyéb szilárd hulladékra vonatkozó rendelkezéseket rögzíti.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19.§ A hatályba léptető rendelkezést tartalmazza, melyet pontosan a tervezet végleges elfogadásakor lehet meghatározni (a Felügyelőség véleményének megérkezése után), valamint a jelenleg hatályos önkormányzati rendelet hatályon kívül helyezni.</w:t>
      </w:r>
    </w:p>
    <w:p w:rsidR="00403153" w:rsidRDefault="00403153" w:rsidP="00403153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proofErr w:type="gramStart"/>
      <w:r>
        <w:rPr>
          <w:rFonts w:ascii="Times New Roman" w:hAnsi="Times New Roman" w:cs="Times New Roman"/>
          <w:sz w:val="24"/>
        </w:rPr>
        <w:t>.melléklet</w:t>
      </w:r>
      <w:proofErr w:type="gramEnd"/>
      <w:r>
        <w:rPr>
          <w:rFonts w:ascii="Times New Roman" w:hAnsi="Times New Roman" w:cs="Times New Roman"/>
          <w:sz w:val="24"/>
        </w:rPr>
        <w:t xml:space="preserve"> a közszolgáltató települési hulladék gyűjtési rendjét tartalmazza.</w:t>
      </w:r>
    </w:p>
    <w:p w:rsidR="00403153" w:rsidRDefault="00403153" w:rsidP="00403153">
      <w:pPr>
        <w:spacing w:after="0" w:line="240" w:lineRule="auto"/>
        <w:rPr>
          <w:rFonts w:ascii="Arial Narrow" w:eastAsia="Times New Roman" w:hAnsi="Arial Narrow" w:cs="Times New Roman"/>
          <w:sz w:val="24"/>
          <w:szCs w:val="20"/>
          <w:lang w:eastAsia="hu-HU"/>
        </w:rPr>
      </w:pPr>
    </w:p>
    <w:p w:rsidR="00403153" w:rsidRDefault="00403153" w:rsidP="004031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403153" w:rsidRDefault="00403153" w:rsidP="00403153"/>
    <w:p w:rsidR="00403153" w:rsidRDefault="00403153" w:rsidP="00403153"/>
    <w:p w:rsidR="00403153" w:rsidRDefault="00403153" w:rsidP="00403153"/>
    <w:p w:rsidR="00403153" w:rsidRDefault="00403153" w:rsidP="00403153"/>
    <w:p w:rsidR="003A78B1" w:rsidRDefault="003A78B1"/>
    <w:sectPr w:rsidR="003A78B1" w:rsidSect="004D2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3153"/>
    <w:rsid w:val="003A78B1"/>
    <w:rsid w:val="00403153"/>
    <w:rsid w:val="008E65FF"/>
    <w:rsid w:val="00CE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315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1001</Characters>
  <Application>Microsoft Office Word</Application>
  <DocSecurity>0</DocSecurity>
  <Lines>8</Lines>
  <Paragraphs>2</Paragraphs>
  <ScaleCrop>false</ScaleCrop>
  <Company>Önkormányzat Monostorapáti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2016-09-05T13:43:00Z</dcterms:created>
  <dcterms:modified xsi:type="dcterms:W3CDTF">2016-09-05T13:43:00Z</dcterms:modified>
</cp:coreProperties>
</file>