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0DA2" w:rsidRDefault="00980DA2" w:rsidP="00980DA2"/>
    <w:p w:rsidR="00980DA2" w:rsidRDefault="00980DA2" w:rsidP="00980DA2">
      <w:pPr>
        <w:pStyle w:val="Szvegtrzs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4. melléklet a</w:t>
      </w:r>
      <w:r>
        <w:rPr>
          <w:rFonts w:ascii="Times New Roman" w:hAnsi="Times New Roman" w:cs="Times New Roman"/>
          <w:b w:val="0"/>
          <w:sz w:val="24"/>
          <w:szCs w:val="24"/>
        </w:rPr>
        <w:t>z 5/2019.(VIII.1.)</w:t>
      </w:r>
      <w:bookmarkStart w:id="0" w:name="_GoBack"/>
      <w:bookmarkEnd w:id="0"/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önkormányzati rendelethez</w:t>
      </w:r>
    </w:p>
    <w:p w:rsidR="00980DA2" w:rsidRDefault="00980DA2" w:rsidP="00980DA2">
      <w:pPr>
        <w:pStyle w:val="Szvegtrzs"/>
        <w:spacing w:before="600" w:after="360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Önkormányzat bizottsága</w:t>
      </w:r>
    </w:p>
    <w:p w:rsidR="00980DA2" w:rsidRDefault="00980DA2" w:rsidP="00980DA2">
      <w:pPr>
        <w:pStyle w:val="Szvegtrzs"/>
        <w:rPr>
          <w:rFonts w:ascii="Times New Roman" w:hAnsi="Times New Roman" w:cs="Times New Roman"/>
          <w:b w:val="0"/>
          <w:sz w:val="24"/>
          <w:szCs w:val="24"/>
          <w:u w:val="single"/>
        </w:rPr>
      </w:pPr>
      <w:r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1.) Ügyrendi Bizottság: </w:t>
      </w:r>
    </w:p>
    <w:p w:rsidR="00980DA2" w:rsidRDefault="00980DA2" w:rsidP="00980DA2">
      <w:pPr>
        <w:pStyle w:val="Szvegtrzs"/>
        <w:spacing w:before="48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A bizottság feladata: </w:t>
      </w:r>
    </w:p>
    <w:p w:rsidR="00980DA2" w:rsidRPr="00455F27" w:rsidRDefault="00980DA2" w:rsidP="00980DA2">
      <w:pPr>
        <w:pStyle w:val="Szvegtrzs"/>
        <w:numPr>
          <w:ilvl w:val="0"/>
          <w:numId w:val="1"/>
        </w:numPr>
        <w:ind w:hanging="436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55F27">
        <w:rPr>
          <w:rFonts w:ascii="Times New Roman" w:hAnsi="Times New Roman" w:cs="Times New Roman"/>
          <w:b w:val="0"/>
          <w:bCs/>
          <w:sz w:val="24"/>
          <w:szCs w:val="24"/>
        </w:rPr>
        <w:t>önkormányzati rendeletalkotás kezdeményezése,</w:t>
      </w:r>
    </w:p>
    <w:p w:rsidR="00980DA2" w:rsidRPr="00455F27" w:rsidRDefault="00980DA2" w:rsidP="00980DA2">
      <w:pPr>
        <w:pStyle w:val="Szvegtrzs"/>
        <w:numPr>
          <w:ilvl w:val="0"/>
          <w:numId w:val="1"/>
        </w:numPr>
        <w:ind w:hanging="436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55F27">
        <w:rPr>
          <w:rFonts w:ascii="Times New Roman" w:hAnsi="Times New Roman" w:cs="Times New Roman"/>
          <w:b w:val="0"/>
          <w:bCs/>
          <w:sz w:val="24"/>
          <w:szCs w:val="24"/>
        </w:rPr>
        <w:t xml:space="preserve">Az önkormányzati rendeletek </w:t>
      </w:r>
      <w:proofErr w:type="spellStart"/>
      <w:r w:rsidRPr="00455F27">
        <w:rPr>
          <w:rFonts w:ascii="Times New Roman" w:hAnsi="Times New Roman" w:cs="Times New Roman"/>
          <w:b w:val="0"/>
          <w:bCs/>
          <w:sz w:val="24"/>
          <w:szCs w:val="24"/>
        </w:rPr>
        <w:t>hatályosulásának</w:t>
      </w:r>
      <w:proofErr w:type="spellEnd"/>
      <w:r w:rsidRPr="00455F27">
        <w:rPr>
          <w:rFonts w:ascii="Times New Roman" w:hAnsi="Times New Roman" w:cs="Times New Roman"/>
          <w:b w:val="0"/>
          <w:bCs/>
          <w:sz w:val="24"/>
          <w:szCs w:val="24"/>
        </w:rPr>
        <w:t>, illetve gyakorlati alkalmazása tapasztalatinak összegzése, ezek tolmácsolása a képviselő-testület és a jegyző felé. Az önkormányzati rendeletekkel kapcsolatos lakossági egyetértés vagy elutasítás vizsgálata, a rendeletek hatásvizsgálata.</w:t>
      </w:r>
    </w:p>
    <w:p w:rsidR="00980DA2" w:rsidRPr="00455F27" w:rsidRDefault="00980DA2" w:rsidP="00980DA2">
      <w:pPr>
        <w:pStyle w:val="Szvegtrzs"/>
        <w:numPr>
          <w:ilvl w:val="0"/>
          <w:numId w:val="1"/>
        </w:numPr>
        <w:ind w:hanging="436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55F27">
        <w:rPr>
          <w:rFonts w:ascii="Times New Roman" w:hAnsi="Times New Roman" w:cs="Times New Roman"/>
          <w:b w:val="0"/>
          <w:bCs/>
          <w:sz w:val="24"/>
          <w:szCs w:val="24"/>
        </w:rPr>
        <w:t>gondoskodik arról, hogy a vagyonnyilatkozathoz szükséges dokumentumok a képviselők számára időben rendelkezésre álljanak,</w:t>
      </w:r>
    </w:p>
    <w:p w:rsidR="00980DA2" w:rsidRPr="00455F27" w:rsidRDefault="00980DA2" w:rsidP="00980DA2">
      <w:pPr>
        <w:pStyle w:val="Szvegtrzs"/>
        <w:numPr>
          <w:ilvl w:val="0"/>
          <w:numId w:val="1"/>
        </w:numPr>
        <w:ind w:hanging="436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55F27">
        <w:rPr>
          <w:rFonts w:ascii="Times New Roman" w:hAnsi="Times New Roman" w:cs="Times New Roman"/>
          <w:b w:val="0"/>
          <w:bCs/>
          <w:sz w:val="24"/>
          <w:szCs w:val="24"/>
        </w:rPr>
        <w:t>a vagyonnyilat-tételi kötelezettségről szóló tájékoztató átadása az érintett személyeknek és az igénylő nyilatkozatok kiadása,</w:t>
      </w:r>
    </w:p>
    <w:p w:rsidR="00980DA2" w:rsidRPr="00455F27" w:rsidRDefault="00980DA2" w:rsidP="00980DA2">
      <w:pPr>
        <w:pStyle w:val="Szvegtrzs"/>
        <w:numPr>
          <w:ilvl w:val="0"/>
          <w:numId w:val="1"/>
        </w:numPr>
        <w:ind w:hanging="436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55F27">
        <w:rPr>
          <w:rFonts w:ascii="Times New Roman" w:hAnsi="Times New Roman" w:cs="Times New Roman"/>
          <w:b w:val="0"/>
          <w:bCs/>
          <w:sz w:val="24"/>
          <w:szCs w:val="24"/>
        </w:rPr>
        <w:t>gondoskodik a vagyonnyilatkozatok kiadásáról,</w:t>
      </w:r>
    </w:p>
    <w:p w:rsidR="00980DA2" w:rsidRPr="00455F27" w:rsidRDefault="00980DA2" w:rsidP="00980DA2">
      <w:pPr>
        <w:pStyle w:val="Szvegtrzs"/>
        <w:numPr>
          <w:ilvl w:val="0"/>
          <w:numId w:val="1"/>
        </w:numPr>
        <w:ind w:hanging="436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55F27">
        <w:rPr>
          <w:rFonts w:ascii="Times New Roman" w:hAnsi="Times New Roman" w:cs="Times New Roman"/>
          <w:b w:val="0"/>
          <w:bCs/>
          <w:sz w:val="24"/>
          <w:szCs w:val="24"/>
        </w:rPr>
        <w:t>nyilvántartást vezet a beérkezett vagyonnyilatkozatokról, igazolja azok átvételét,</w:t>
      </w:r>
    </w:p>
    <w:p w:rsidR="00980DA2" w:rsidRPr="00455F27" w:rsidRDefault="00980DA2" w:rsidP="00980DA2">
      <w:pPr>
        <w:pStyle w:val="Szvegtrzs"/>
        <w:numPr>
          <w:ilvl w:val="0"/>
          <w:numId w:val="1"/>
        </w:numPr>
        <w:ind w:hanging="436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55F27">
        <w:rPr>
          <w:rFonts w:ascii="Times New Roman" w:hAnsi="Times New Roman" w:cs="Times New Roman"/>
          <w:b w:val="0"/>
          <w:bCs/>
          <w:sz w:val="24"/>
          <w:szCs w:val="24"/>
        </w:rPr>
        <w:t>gondoskodik a vagyonnyilatkozatok – a jogszabályi előírások szerinti – tárolásáról</w:t>
      </w:r>
    </w:p>
    <w:p w:rsidR="00980DA2" w:rsidRDefault="00980DA2" w:rsidP="00980DA2"/>
    <w:p w:rsidR="00980DA2" w:rsidRDefault="00980DA2" w:rsidP="00980DA2"/>
    <w:p w:rsidR="00980DA2" w:rsidRDefault="00980DA2" w:rsidP="00980DA2"/>
    <w:p w:rsidR="00980DA2" w:rsidRDefault="00980DA2" w:rsidP="00980DA2"/>
    <w:p w:rsidR="00287EBF" w:rsidRDefault="00287EBF"/>
    <w:sectPr w:rsidR="00287E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31012D"/>
    <w:multiLevelType w:val="hybridMultilevel"/>
    <w:tmpl w:val="A3022AD8"/>
    <w:lvl w:ilvl="0" w:tplc="210C0CEA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DA2"/>
    <w:rsid w:val="00287EBF"/>
    <w:rsid w:val="0098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45844"/>
  <w15:chartTrackingRefBased/>
  <w15:docId w15:val="{F80A69CC-1D25-4033-B47C-94D3355E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80DA2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semiHidden/>
    <w:unhideWhenUsed/>
    <w:rsid w:val="00980DA2"/>
    <w:pPr>
      <w:spacing w:after="0" w:line="240" w:lineRule="auto"/>
      <w:jc w:val="both"/>
    </w:pPr>
    <w:rPr>
      <w:rFonts w:ascii="Calibri" w:eastAsia="Calibri" w:hAnsi="Calibri" w:cs="Calibri"/>
      <w:b/>
    </w:rPr>
  </w:style>
  <w:style w:type="character" w:customStyle="1" w:styleId="SzvegtrzsChar">
    <w:name w:val="Szövegtörzs Char"/>
    <w:basedOn w:val="Bekezdsalapbettpusa"/>
    <w:link w:val="Szvegtrzs"/>
    <w:semiHidden/>
    <w:rsid w:val="00980DA2"/>
    <w:rPr>
      <w:rFonts w:ascii="Calibri" w:eastAsia="Calibri" w:hAnsi="Calibri" w:cs="Calibr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Bódis</dc:creator>
  <cp:keywords/>
  <dc:description/>
  <cp:lastModifiedBy>Ildikó Bódis</cp:lastModifiedBy>
  <cp:revision>1</cp:revision>
  <dcterms:created xsi:type="dcterms:W3CDTF">2019-08-01T07:07:00Z</dcterms:created>
  <dcterms:modified xsi:type="dcterms:W3CDTF">2019-08-01T07:08:00Z</dcterms:modified>
</cp:coreProperties>
</file>