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6567" w:rsidRDefault="00F76567" w:rsidP="00F76567">
      <w:pPr>
        <w:pStyle w:val="Standard"/>
        <w:spacing w:after="0" w:line="240" w:lineRule="auto"/>
        <w:jc w:val="center"/>
      </w:pPr>
      <w:r>
        <w:rPr>
          <w:rFonts w:ascii="Times New Roman" w:eastAsia="Times New Roman,Bold" w:hAnsi="Times New Roman" w:cs="Times New Roman"/>
          <w:b/>
          <w:bCs/>
          <w:sz w:val="24"/>
          <w:szCs w:val="24"/>
        </w:rPr>
        <w:t>ELŐZETES HATÁSVIZSGÁLAT</w:t>
      </w:r>
    </w:p>
    <w:p w:rsidR="00F76567" w:rsidRDefault="00F76567" w:rsidP="00F76567">
      <w:pPr>
        <w:pStyle w:val="Standard"/>
        <w:spacing w:after="0" w:line="240" w:lineRule="auto"/>
        <w:jc w:val="center"/>
        <w:rPr>
          <w:rFonts w:ascii="Times New Roman" w:eastAsia="Times New Roman,Bold" w:hAnsi="Times New Roman" w:cs="Times New Roman"/>
          <w:b/>
          <w:bCs/>
          <w:sz w:val="24"/>
          <w:szCs w:val="24"/>
        </w:rPr>
      </w:pPr>
    </w:p>
    <w:p w:rsidR="00F76567" w:rsidRDefault="00F76567" w:rsidP="00F76567">
      <w:pPr>
        <w:pStyle w:val="Standard"/>
        <w:spacing w:after="0" w:line="240" w:lineRule="auto"/>
        <w:jc w:val="center"/>
      </w:pPr>
      <w:r>
        <w:rPr>
          <w:rFonts w:ascii="Times New Roman" w:eastAsia="Times New Roman,Bold" w:hAnsi="Times New Roman" w:cs="Times New Roman"/>
          <w:sz w:val="24"/>
          <w:szCs w:val="24"/>
        </w:rPr>
        <w:t xml:space="preserve"> Vigántpetend    község </w:t>
      </w:r>
      <w:proofErr w:type="gramStart"/>
      <w:r>
        <w:rPr>
          <w:rFonts w:ascii="Times New Roman" w:eastAsia="Times New Roman,Bold" w:hAnsi="Times New Roman" w:cs="Times New Roman"/>
          <w:sz w:val="24"/>
          <w:szCs w:val="24"/>
        </w:rPr>
        <w:t>Önkormányzata  Képviselő</w:t>
      </w:r>
      <w:proofErr w:type="gramEnd"/>
      <w:r>
        <w:rPr>
          <w:rFonts w:ascii="Times New Roman" w:eastAsia="Times New Roman,Bold" w:hAnsi="Times New Roman" w:cs="Times New Roman"/>
          <w:sz w:val="24"/>
          <w:szCs w:val="24"/>
        </w:rPr>
        <w:t>-testületének, az önkormányzat szervezeti és működési szabályzatáról szóló 10/2014.(XI.30.) önkormányzati rendelet módosításához.</w:t>
      </w:r>
    </w:p>
    <w:p w:rsidR="00F76567" w:rsidRDefault="00F76567" w:rsidP="00F76567">
      <w:pPr>
        <w:pStyle w:val="Standard"/>
        <w:spacing w:after="0" w:line="240" w:lineRule="auto"/>
        <w:jc w:val="center"/>
        <w:rPr>
          <w:rFonts w:ascii="Times New Roman" w:eastAsia="Times New Roman,Bold" w:hAnsi="Times New Roman" w:cs="Times New Roman"/>
          <w:b/>
          <w:bCs/>
          <w:sz w:val="24"/>
          <w:szCs w:val="24"/>
        </w:rPr>
      </w:pPr>
    </w:p>
    <w:p w:rsidR="00F76567" w:rsidRDefault="00F76567" w:rsidP="00F76567">
      <w:pPr>
        <w:pStyle w:val="Standard"/>
        <w:spacing w:after="0" w:line="240" w:lineRule="auto"/>
      </w:pPr>
      <w:r>
        <w:rPr>
          <w:rFonts w:ascii="Times New Roman" w:eastAsia="Times New Roman,Bold" w:hAnsi="Times New Roman" w:cs="Times New Roman"/>
          <w:bCs/>
          <w:sz w:val="24"/>
          <w:szCs w:val="24"/>
        </w:rPr>
        <w:t>A jogalkotásról szóló 2010. évi CXXX. törvény 17.-§-a szerint a jogszabályok előkészítése során előzetes hatásvizsgálat elvégzésével kell felmérni a tervezett jogszabály valamennyi jelentősnek ítélt hatását, a szabályozás várható következményeit. Az előzetes hatásvizsgálat megállapításai a rendelet-tervezet esetében az alábbiak:</w:t>
      </w:r>
    </w:p>
    <w:p w:rsidR="00F76567" w:rsidRDefault="00F76567" w:rsidP="00F76567">
      <w:pPr>
        <w:pStyle w:val="Standard"/>
        <w:spacing w:after="0" w:line="240" w:lineRule="auto"/>
        <w:jc w:val="center"/>
        <w:rPr>
          <w:rFonts w:ascii="Times New Roman" w:eastAsia="Times New Roman,Bold" w:hAnsi="Times New Roman" w:cs="Times New Roman"/>
          <w:b/>
          <w:bCs/>
          <w:sz w:val="24"/>
          <w:szCs w:val="24"/>
        </w:rPr>
      </w:pPr>
    </w:p>
    <w:p w:rsidR="00F76567" w:rsidRDefault="00F76567" w:rsidP="00F76567">
      <w:pPr>
        <w:pStyle w:val="Standard"/>
        <w:numPr>
          <w:ilvl w:val="0"/>
          <w:numId w:val="2"/>
        </w:numPr>
        <w:spacing w:after="0" w:line="240" w:lineRule="auto"/>
      </w:pPr>
      <w:r>
        <w:rPr>
          <w:rFonts w:ascii="Times New Roman" w:eastAsia="Times New Roman,Bold" w:hAnsi="Times New Roman" w:cs="Times New Roman"/>
          <w:b/>
          <w:bCs/>
          <w:sz w:val="24"/>
          <w:szCs w:val="24"/>
        </w:rPr>
        <w:t>Társadalmi hatások</w:t>
      </w:r>
    </w:p>
    <w:p w:rsidR="00F76567" w:rsidRDefault="00F76567" w:rsidP="00F76567">
      <w:pPr>
        <w:pStyle w:val="Standard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F76567" w:rsidRDefault="00F76567" w:rsidP="00F76567">
      <w:pPr>
        <w:pStyle w:val="Standard"/>
        <w:spacing w:after="0" w:line="240" w:lineRule="auto"/>
        <w:ind w:left="720"/>
      </w:pPr>
      <w:r>
        <w:rPr>
          <w:rFonts w:ascii="Times New Roman" w:hAnsi="Times New Roman" w:cs="Times New Roman"/>
          <w:sz w:val="24"/>
          <w:szCs w:val="24"/>
        </w:rPr>
        <w:t xml:space="preserve">A lakosság tájékoztatása a rendelet-tervezet </w:t>
      </w:r>
      <w:proofErr w:type="gramStart"/>
      <w:r>
        <w:rPr>
          <w:rFonts w:ascii="Times New Roman" w:hAnsi="Times New Roman" w:cs="Times New Roman"/>
          <w:sz w:val="24"/>
          <w:szCs w:val="24"/>
        </w:rPr>
        <w:t>alapján  biztosított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F76567" w:rsidRDefault="00F76567" w:rsidP="00F76567">
      <w:pPr>
        <w:pStyle w:val="Standard"/>
        <w:spacing w:after="0" w:line="240" w:lineRule="auto"/>
        <w:rPr>
          <w:rFonts w:ascii="Times New Roman" w:eastAsia="Times New Roman,Bold" w:hAnsi="Times New Roman" w:cs="Times New Roman"/>
          <w:b/>
          <w:bCs/>
          <w:sz w:val="24"/>
          <w:szCs w:val="24"/>
        </w:rPr>
      </w:pPr>
    </w:p>
    <w:p w:rsidR="00F76567" w:rsidRDefault="00F76567" w:rsidP="00F76567">
      <w:pPr>
        <w:pStyle w:val="Listaszerbekezds"/>
        <w:numPr>
          <w:ilvl w:val="0"/>
          <w:numId w:val="3"/>
        </w:numPr>
        <w:spacing w:after="0" w:line="240" w:lineRule="auto"/>
      </w:pPr>
      <w:r>
        <w:rPr>
          <w:rFonts w:ascii="Times New Roman" w:eastAsia="Times New Roman,Bold" w:hAnsi="Times New Roman" w:cs="Times New Roman"/>
          <w:b/>
          <w:bCs/>
          <w:sz w:val="24"/>
          <w:szCs w:val="24"/>
        </w:rPr>
        <w:t>Gazdasági, költségvetési hatások</w:t>
      </w:r>
    </w:p>
    <w:p w:rsidR="00F76567" w:rsidRDefault="00F76567" w:rsidP="00F76567">
      <w:pPr>
        <w:pStyle w:val="Standard"/>
        <w:spacing w:after="0" w:line="240" w:lineRule="auto"/>
        <w:rPr>
          <w:rFonts w:ascii="Times New Roman" w:eastAsia="Times New Roman,Bold" w:hAnsi="Times New Roman" w:cs="Times New Roman"/>
          <w:b/>
          <w:bCs/>
          <w:sz w:val="24"/>
          <w:szCs w:val="24"/>
        </w:rPr>
      </w:pPr>
    </w:p>
    <w:p w:rsidR="00F76567" w:rsidRDefault="00F76567" w:rsidP="00F76567">
      <w:pPr>
        <w:pStyle w:val="Standard"/>
        <w:spacing w:after="0" w:line="240" w:lineRule="auto"/>
      </w:pPr>
      <w:r>
        <w:rPr>
          <w:rFonts w:ascii="Times New Roman" w:eastAsia="Times New Roman,Bold" w:hAnsi="Times New Roman" w:cs="Times New Roman"/>
          <w:sz w:val="24"/>
          <w:szCs w:val="24"/>
        </w:rPr>
        <w:t xml:space="preserve">A rendelet megalkotásának </w:t>
      </w:r>
      <w:proofErr w:type="gramStart"/>
      <w:r>
        <w:rPr>
          <w:rFonts w:ascii="Times New Roman" w:eastAsia="Times New Roman,Bold" w:hAnsi="Times New Roman" w:cs="Times New Roman"/>
          <w:sz w:val="24"/>
          <w:szCs w:val="24"/>
        </w:rPr>
        <w:t>gazdasági,  plusz</w:t>
      </w:r>
      <w:proofErr w:type="gramEnd"/>
      <w:r>
        <w:rPr>
          <w:rFonts w:ascii="Times New Roman" w:eastAsia="Times New Roman,Bold" w:hAnsi="Times New Roman" w:cs="Times New Roman"/>
          <w:sz w:val="24"/>
          <w:szCs w:val="24"/>
        </w:rPr>
        <w:t xml:space="preserve"> költségvetési hatása nincs. A költségvetésbe biztosított a települési támogatás fedezete.  </w:t>
      </w:r>
    </w:p>
    <w:p w:rsidR="00F76567" w:rsidRDefault="00F76567" w:rsidP="00F76567">
      <w:pPr>
        <w:pStyle w:val="Standard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</w:rPr>
      </w:pPr>
    </w:p>
    <w:p w:rsidR="00F76567" w:rsidRDefault="00F76567" w:rsidP="00F76567">
      <w:pPr>
        <w:pStyle w:val="Standard"/>
        <w:numPr>
          <w:ilvl w:val="0"/>
          <w:numId w:val="3"/>
        </w:numPr>
        <w:spacing w:after="0" w:line="240" w:lineRule="auto"/>
      </w:pPr>
      <w:r>
        <w:rPr>
          <w:rFonts w:ascii="Times New Roman" w:eastAsia="Times New Roman,Bold" w:hAnsi="Times New Roman" w:cs="Times New Roman"/>
          <w:b/>
          <w:bCs/>
          <w:sz w:val="24"/>
          <w:szCs w:val="24"/>
        </w:rPr>
        <w:t>Környezeti és egészségügyi következmények</w:t>
      </w:r>
    </w:p>
    <w:p w:rsidR="00F76567" w:rsidRDefault="00F76567" w:rsidP="00F76567">
      <w:pPr>
        <w:pStyle w:val="Standard"/>
        <w:spacing w:after="0" w:line="240" w:lineRule="auto"/>
        <w:rPr>
          <w:rFonts w:ascii="Times New Roman" w:eastAsia="Times New Roman,Bold" w:hAnsi="Times New Roman" w:cs="Times New Roman"/>
          <w:b/>
          <w:bCs/>
          <w:sz w:val="24"/>
          <w:szCs w:val="24"/>
        </w:rPr>
      </w:pPr>
    </w:p>
    <w:p w:rsidR="00F76567" w:rsidRDefault="00F76567" w:rsidP="00F76567">
      <w:pPr>
        <w:pStyle w:val="Standard"/>
        <w:spacing w:after="0" w:line="240" w:lineRule="auto"/>
      </w:pPr>
      <w:r>
        <w:rPr>
          <w:rFonts w:ascii="Times New Roman" w:eastAsia="Times New Roman,Bold" w:hAnsi="Times New Roman" w:cs="Times New Roman"/>
          <w:sz w:val="24"/>
          <w:szCs w:val="24"/>
        </w:rPr>
        <w:t>A rendelet megalkotásának környezeti, egészségügyi következménye nincs.</w:t>
      </w:r>
    </w:p>
    <w:p w:rsidR="00F76567" w:rsidRDefault="00F76567" w:rsidP="00F76567">
      <w:pPr>
        <w:pStyle w:val="Standard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</w:rPr>
      </w:pPr>
    </w:p>
    <w:p w:rsidR="00F76567" w:rsidRDefault="00F76567" w:rsidP="00F76567">
      <w:pPr>
        <w:pStyle w:val="Standard"/>
        <w:numPr>
          <w:ilvl w:val="0"/>
          <w:numId w:val="3"/>
        </w:numPr>
        <w:spacing w:after="0" w:line="240" w:lineRule="auto"/>
      </w:pPr>
      <w:r>
        <w:rPr>
          <w:rFonts w:ascii="Times New Roman" w:eastAsia="Times New Roman,Bold" w:hAnsi="Times New Roman" w:cs="Times New Roman"/>
          <w:b/>
          <w:bCs/>
          <w:sz w:val="24"/>
          <w:szCs w:val="24"/>
        </w:rPr>
        <w:t xml:space="preserve">Adminisztratív </w:t>
      </w:r>
      <w:proofErr w:type="spellStart"/>
      <w:r>
        <w:rPr>
          <w:rFonts w:ascii="Times New Roman" w:eastAsia="Times New Roman,Bold" w:hAnsi="Times New Roman" w:cs="Times New Roman"/>
          <w:b/>
          <w:bCs/>
          <w:sz w:val="24"/>
          <w:szCs w:val="24"/>
        </w:rPr>
        <w:t>terheket</w:t>
      </w:r>
      <w:proofErr w:type="spellEnd"/>
      <w:r>
        <w:rPr>
          <w:rFonts w:ascii="Times New Roman" w:eastAsia="Times New Roman,Bold" w:hAnsi="Times New Roman" w:cs="Times New Roman"/>
          <w:b/>
          <w:bCs/>
          <w:sz w:val="24"/>
          <w:szCs w:val="24"/>
        </w:rPr>
        <w:t xml:space="preserve"> befolyásoló hatások</w:t>
      </w:r>
    </w:p>
    <w:p w:rsidR="00F76567" w:rsidRDefault="00F76567" w:rsidP="00F76567">
      <w:pPr>
        <w:pStyle w:val="Standard"/>
        <w:spacing w:after="0" w:line="240" w:lineRule="auto"/>
        <w:rPr>
          <w:rFonts w:ascii="Times New Roman" w:eastAsia="Times New Roman,Bold" w:hAnsi="Times New Roman" w:cs="Times New Roman"/>
          <w:b/>
          <w:bCs/>
          <w:sz w:val="24"/>
          <w:szCs w:val="24"/>
        </w:rPr>
      </w:pPr>
    </w:p>
    <w:p w:rsidR="00F76567" w:rsidRDefault="00F76567" w:rsidP="00F76567">
      <w:pPr>
        <w:pStyle w:val="Standard"/>
        <w:spacing w:after="0" w:line="240" w:lineRule="auto"/>
      </w:pPr>
      <w:r>
        <w:rPr>
          <w:rFonts w:ascii="Times New Roman" w:eastAsia="Times New Roman,Bold" w:hAnsi="Times New Roman" w:cs="Times New Roman"/>
          <w:sz w:val="24"/>
          <w:szCs w:val="24"/>
        </w:rPr>
        <w:t>A rendelet megalkotásának adminisztratív terhet befolyásoló hatása nincs.</w:t>
      </w:r>
    </w:p>
    <w:p w:rsidR="00F76567" w:rsidRDefault="00F76567" w:rsidP="00F76567">
      <w:pPr>
        <w:pStyle w:val="Standard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</w:rPr>
      </w:pPr>
    </w:p>
    <w:p w:rsidR="00F76567" w:rsidRDefault="00F76567" w:rsidP="00F76567">
      <w:pPr>
        <w:pStyle w:val="Standard"/>
        <w:spacing w:after="0" w:line="240" w:lineRule="auto"/>
      </w:pPr>
      <w:r>
        <w:rPr>
          <w:rFonts w:ascii="Times New Roman" w:eastAsia="Times New Roman,Bold" w:hAnsi="Times New Roman" w:cs="Times New Roman"/>
          <w:b/>
          <w:bCs/>
          <w:sz w:val="24"/>
          <w:szCs w:val="24"/>
        </w:rPr>
        <w:t xml:space="preserve">       5. A jogszabály megalkotásának szükségessége, a jogalkotás elmaradásának várható</w:t>
      </w:r>
    </w:p>
    <w:p w:rsidR="00F76567" w:rsidRDefault="00F76567" w:rsidP="00F76567">
      <w:pPr>
        <w:pStyle w:val="Standard"/>
        <w:spacing w:after="0" w:line="240" w:lineRule="auto"/>
      </w:pPr>
      <w:r>
        <w:rPr>
          <w:rFonts w:ascii="Times New Roman" w:eastAsia="Times New Roman,Bold" w:hAnsi="Times New Roman" w:cs="Times New Roman"/>
          <w:b/>
          <w:bCs/>
          <w:sz w:val="24"/>
          <w:szCs w:val="24"/>
        </w:rPr>
        <w:t>következményei</w:t>
      </w:r>
    </w:p>
    <w:p w:rsidR="00F76567" w:rsidRDefault="00F76567" w:rsidP="00F76567">
      <w:pPr>
        <w:pStyle w:val="Standard"/>
        <w:spacing w:after="0" w:line="240" w:lineRule="auto"/>
        <w:rPr>
          <w:rFonts w:ascii="Times New Roman" w:eastAsia="Times New Roman,Bold" w:hAnsi="Times New Roman" w:cs="Times New Roman"/>
          <w:b/>
          <w:bCs/>
          <w:sz w:val="24"/>
          <w:szCs w:val="24"/>
        </w:rPr>
      </w:pPr>
    </w:p>
    <w:p w:rsidR="00F76567" w:rsidRDefault="00F76567" w:rsidP="00F76567">
      <w:pPr>
        <w:pStyle w:val="Standard"/>
        <w:spacing w:after="0" w:line="240" w:lineRule="auto"/>
      </w:pPr>
      <w:r>
        <w:rPr>
          <w:rFonts w:ascii="Times New Roman" w:hAnsi="Times New Roman" w:cs="Times New Roman"/>
          <w:sz w:val="24"/>
          <w:szCs w:val="24"/>
        </w:rPr>
        <w:t>Szervezeti és Működési Szabályzat módosítását a népszavazási kezdeményezéséről, európai polgári kezdeményezésről, valamint a népszavazási eljárásról szóló 2013. évi CCXXXVIII.  törvény módosítása tette szükségessé.</w:t>
      </w:r>
    </w:p>
    <w:p w:rsidR="00F76567" w:rsidRDefault="00F76567" w:rsidP="00F76567">
      <w:pPr>
        <w:pStyle w:val="Standard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76567" w:rsidRDefault="00F76567" w:rsidP="00F76567">
      <w:pPr>
        <w:pStyle w:val="Standard"/>
        <w:spacing w:after="0" w:line="240" w:lineRule="auto"/>
      </w:pPr>
      <w:r>
        <w:rPr>
          <w:rFonts w:ascii="Times New Roman" w:eastAsia="Times New Roman,Bold" w:hAnsi="Times New Roman" w:cs="Times New Roman"/>
          <w:b/>
          <w:bCs/>
          <w:sz w:val="24"/>
          <w:szCs w:val="24"/>
        </w:rPr>
        <w:t xml:space="preserve">      6. A jogszabály alkalmazásához szükséges személyi, szervezeti, tárgyi és pénzügyi feltételek</w:t>
      </w:r>
    </w:p>
    <w:p w:rsidR="00F76567" w:rsidRDefault="00F76567" w:rsidP="00F76567">
      <w:pPr>
        <w:pStyle w:val="Standard"/>
        <w:spacing w:after="0" w:line="240" w:lineRule="auto"/>
        <w:ind w:firstLine="708"/>
        <w:rPr>
          <w:rFonts w:ascii="Times New Roman" w:eastAsia="Times New Roman,Bold" w:hAnsi="Times New Roman" w:cs="Times New Roman"/>
          <w:b/>
          <w:bCs/>
          <w:sz w:val="24"/>
          <w:szCs w:val="24"/>
        </w:rPr>
      </w:pPr>
    </w:p>
    <w:p w:rsidR="00F76567" w:rsidRDefault="00F76567" w:rsidP="00F76567">
      <w:pPr>
        <w:pStyle w:val="Standard"/>
        <w:spacing w:after="0" w:line="240" w:lineRule="auto"/>
      </w:pPr>
      <w:r>
        <w:rPr>
          <w:rFonts w:ascii="Times New Roman" w:eastAsia="Times New Roman,Bold" w:hAnsi="Times New Roman" w:cs="Times New Roman"/>
          <w:sz w:val="24"/>
          <w:szCs w:val="24"/>
        </w:rPr>
        <w:t xml:space="preserve">A jogszabály alkalmazásához </w:t>
      </w:r>
      <w:proofErr w:type="gramStart"/>
      <w:r>
        <w:rPr>
          <w:rFonts w:ascii="Times New Roman" w:eastAsia="Times New Roman,Bold" w:hAnsi="Times New Roman" w:cs="Times New Roman"/>
          <w:sz w:val="24"/>
          <w:szCs w:val="24"/>
        </w:rPr>
        <w:t>szükséges  személyi</w:t>
      </w:r>
      <w:proofErr w:type="gramEnd"/>
      <w:r>
        <w:rPr>
          <w:rFonts w:ascii="Times New Roman" w:eastAsia="Times New Roman,Bold" w:hAnsi="Times New Roman" w:cs="Times New Roman"/>
          <w:sz w:val="24"/>
          <w:szCs w:val="24"/>
        </w:rPr>
        <w:t>, szervezeti, tárgyi  és pénzügyi feltételek  rendelkezésre állnak.</w:t>
      </w:r>
    </w:p>
    <w:p w:rsidR="00F76567" w:rsidRDefault="00F76567" w:rsidP="00F76567">
      <w:pPr>
        <w:pStyle w:val="Standard"/>
        <w:spacing w:after="0" w:line="240" w:lineRule="auto"/>
        <w:rPr>
          <w:rFonts w:ascii="Times New Roman" w:eastAsia="Times New Roman,Bold" w:hAnsi="Times New Roman" w:cs="Times New Roman"/>
          <w:sz w:val="24"/>
          <w:szCs w:val="24"/>
        </w:rPr>
      </w:pPr>
    </w:p>
    <w:p w:rsidR="00F76567" w:rsidRDefault="00F76567" w:rsidP="00F76567">
      <w:pPr>
        <w:pStyle w:val="Standard"/>
        <w:spacing w:after="0" w:line="240" w:lineRule="auto"/>
      </w:pPr>
      <w:r>
        <w:rPr>
          <w:rFonts w:ascii="Times New Roman" w:eastAsia="Times New Roman,Bold" w:hAnsi="Times New Roman" w:cs="Times New Roman"/>
          <w:sz w:val="24"/>
          <w:szCs w:val="24"/>
        </w:rPr>
        <w:t xml:space="preserve">Monostorapáti, 2017. szeptember 26.  </w:t>
      </w:r>
    </w:p>
    <w:p w:rsidR="00F76567" w:rsidRDefault="00F76567" w:rsidP="00F76567">
      <w:pPr>
        <w:pStyle w:val="Standard"/>
        <w:spacing w:after="0" w:line="240" w:lineRule="auto"/>
        <w:ind w:left="4956" w:firstLine="708"/>
      </w:pPr>
      <w:r>
        <w:rPr>
          <w:rFonts w:ascii="Times New Roman" w:eastAsia="Times New Roman,Bold" w:hAnsi="Times New Roman" w:cs="Times New Roman"/>
          <w:sz w:val="24"/>
          <w:szCs w:val="24"/>
        </w:rPr>
        <w:t>Takács Lászlóné</w:t>
      </w:r>
    </w:p>
    <w:p w:rsidR="00F76567" w:rsidRDefault="00F76567" w:rsidP="00F76567">
      <w:pPr>
        <w:pStyle w:val="Standard"/>
        <w:spacing w:after="0" w:line="240" w:lineRule="auto"/>
      </w:pPr>
      <w:r>
        <w:rPr>
          <w:rFonts w:ascii="Times New Roman" w:eastAsia="Times New Roman,Bold" w:hAnsi="Times New Roman" w:cs="Times New Roman"/>
          <w:sz w:val="24"/>
          <w:szCs w:val="24"/>
        </w:rPr>
        <w:tab/>
      </w:r>
      <w:r>
        <w:rPr>
          <w:rFonts w:ascii="Times New Roman" w:eastAsia="Times New Roman,Bold" w:hAnsi="Times New Roman" w:cs="Times New Roman"/>
          <w:sz w:val="24"/>
          <w:szCs w:val="24"/>
        </w:rPr>
        <w:tab/>
      </w:r>
      <w:r>
        <w:rPr>
          <w:rFonts w:ascii="Times New Roman" w:eastAsia="Times New Roman,Bold" w:hAnsi="Times New Roman" w:cs="Times New Roman"/>
          <w:sz w:val="24"/>
          <w:szCs w:val="24"/>
        </w:rPr>
        <w:tab/>
      </w:r>
      <w:r>
        <w:rPr>
          <w:rFonts w:ascii="Times New Roman" w:eastAsia="Times New Roman,Bold" w:hAnsi="Times New Roman" w:cs="Times New Roman"/>
          <w:sz w:val="24"/>
          <w:szCs w:val="24"/>
        </w:rPr>
        <w:tab/>
      </w:r>
      <w:r>
        <w:rPr>
          <w:rFonts w:ascii="Times New Roman" w:eastAsia="Times New Roman,Bold" w:hAnsi="Times New Roman" w:cs="Times New Roman"/>
          <w:sz w:val="24"/>
          <w:szCs w:val="24"/>
        </w:rPr>
        <w:tab/>
      </w:r>
      <w:r>
        <w:rPr>
          <w:rFonts w:ascii="Times New Roman" w:eastAsia="Times New Roman,Bold" w:hAnsi="Times New Roman" w:cs="Times New Roman"/>
          <w:sz w:val="24"/>
          <w:szCs w:val="24"/>
        </w:rPr>
        <w:tab/>
      </w:r>
      <w:r>
        <w:rPr>
          <w:rFonts w:ascii="Times New Roman" w:eastAsia="Times New Roman,Bold" w:hAnsi="Times New Roman" w:cs="Times New Roman"/>
          <w:sz w:val="24"/>
          <w:szCs w:val="24"/>
        </w:rPr>
        <w:tab/>
        <w:t xml:space="preserve">                   jegyző</w:t>
      </w:r>
    </w:p>
    <w:p w:rsidR="00F76567" w:rsidRDefault="00F76567" w:rsidP="00F76567">
      <w:pPr>
        <w:pStyle w:val="Standard"/>
        <w:spacing w:after="0" w:line="240" w:lineRule="auto"/>
        <w:ind w:left="3132" w:firstLine="708"/>
      </w:pPr>
    </w:p>
    <w:p w:rsidR="00F76567" w:rsidRDefault="00F76567" w:rsidP="00F76567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Indoklás</w:t>
      </w:r>
    </w:p>
    <w:p w:rsidR="00F76567" w:rsidRDefault="00F76567" w:rsidP="00F76567">
      <w:pPr>
        <w:pStyle w:val="Standard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F76567" w:rsidRDefault="00F76567" w:rsidP="00F76567">
      <w:pPr>
        <w:pStyle w:val="Standard"/>
        <w:spacing w:after="0" w:line="240" w:lineRule="auto"/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1-2 §-hoz</w:t>
      </w:r>
    </w:p>
    <w:p w:rsidR="00F76567" w:rsidRDefault="00F76567" w:rsidP="00F76567">
      <w:pPr>
        <w:pStyle w:val="Listaszerbekezds"/>
        <w:spacing w:after="0" w:line="240" w:lineRule="auto"/>
        <w:ind w:left="4200"/>
        <w:rPr>
          <w:rFonts w:ascii="Times New Roman" w:hAnsi="Times New Roman" w:cs="Times New Roman"/>
          <w:bCs/>
          <w:sz w:val="24"/>
          <w:szCs w:val="24"/>
        </w:rPr>
      </w:pPr>
    </w:p>
    <w:p w:rsidR="00890B7F" w:rsidRDefault="00F76567" w:rsidP="00F76567">
      <w:r>
        <w:rPr>
          <w:rFonts w:ascii="Times New Roman" w:hAnsi="Times New Roman" w:cs="Times New Roman"/>
          <w:bCs/>
          <w:kern w:val="0"/>
          <w:sz w:val="24"/>
          <w:szCs w:val="24"/>
        </w:rPr>
        <w:t>Az SZMSZ. a  módosítást,  hatályba léptető rendelkezést tar</w:t>
      </w:r>
      <w:bookmarkStart w:id="0" w:name="_GoBack"/>
      <w:bookmarkEnd w:id="0"/>
    </w:p>
    <w:sectPr w:rsidR="00890B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imes New Roman,Bold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0B5142"/>
    <w:multiLevelType w:val="multilevel"/>
    <w:tmpl w:val="540230A0"/>
    <w:styleLink w:val="WWNum3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567"/>
    <w:rsid w:val="00890B7F"/>
    <w:rsid w:val="00F76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24FD35-F0DB-4A47-ABB5-CD5C86473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F76567"/>
    <w:pPr>
      <w:widowControl w:val="0"/>
      <w:suppressAutoHyphens/>
      <w:autoSpaceDN w:val="0"/>
      <w:spacing w:after="200" w:line="276" w:lineRule="auto"/>
    </w:pPr>
    <w:rPr>
      <w:rFonts w:ascii="Calibri" w:eastAsia="SimSun" w:hAnsi="Calibri" w:cs="F"/>
      <w:kern w:val="3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andard">
    <w:name w:val="Standard"/>
    <w:rsid w:val="00F76567"/>
    <w:pPr>
      <w:suppressAutoHyphens/>
      <w:autoSpaceDN w:val="0"/>
      <w:spacing w:after="200" w:line="276" w:lineRule="auto"/>
    </w:pPr>
    <w:rPr>
      <w:rFonts w:ascii="Calibri" w:eastAsia="SimSun" w:hAnsi="Calibri" w:cs="F"/>
      <w:kern w:val="3"/>
    </w:rPr>
  </w:style>
  <w:style w:type="paragraph" w:styleId="Listaszerbekezds">
    <w:name w:val="List Paragraph"/>
    <w:basedOn w:val="Standard"/>
    <w:qFormat/>
    <w:rsid w:val="00F76567"/>
    <w:pPr>
      <w:ind w:left="720"/>
    </w:pPr>
  </w:style>
  <w:style w:type="numbering" w:customStyle="1" w:styleId="WWNum3">
    <w:name w:val="WWNum3"/>
    <w:rsid w:val="00F76567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80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1572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Molnár Andrea</dc:creator>
  <cp:keywords/>
  <dc:description/>
  <cp:lastModifiedBy>Molnár Andrea</cp:lastModifiedBy>
  <cp:revision>1</cp:revision>
  <dcterms:created xsi:type="dcterms:W3CDTF">2018-03-20T13:32:00Z</dcterms:created>
  <dcterms:modified xsi:type="dcterms:W3CDTF">2018-03-20T13:33:00Z</dcterms:modified>
</cp:coreProperties>
</file>