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60" w:rsidRDefault="000C2660" w:rsidP="000C2660">
      <w:pPr>
        <w:jc w:val="right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3. függelék</w:t>
      </w:r>
    </w:p>
    <w:p w:rsidR="000C2660" w:rsidRDefault="000C2660" w:rsidP="000C2660">
      <w:pPr>
        <w:jc w:val="right"/>
        <w:rPr>
          <w:rFonts w:ascii="Times New Roman" w:hAnsi="Times New Roman"/>
          <w:b/>
          <w:snapToGrid w:val="0"/>
        </w:rPr>
      </w:pPr>
    </w:p>
    <w:p w:rsidR="000C2660" w:rsidRPr="004D5D57" w:rsidRDefault="000C2660" w:rsidP="000C2660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Szakágazat szám</w:t>
      </w:r>
      <w:r w:rsidRPr="004D5D57">
        <w:rPr>
          <w:rFonts w:ascii="Times New Roman" w:hAnsi="Times New Roman"/>
          <w:snapToGrid w:val="0"/>
        </w:rPr>
        <w:t xml:space="preserve">: 841105 Helyi önkormányzatok és társulások </w:t>
      </w:r>
      <w:proofErr w:type="gramStart"/>
      <w:r w:rsidRPr="004D5D57">
        <w:rPr>
          <w:rFonts w:ascii="Times New Roman" w:hAnsi="Times New Roman"/>
          <w:snapToGrid w:val="0"/>
        </w:rPr>
        <w:t xml:space="preserve">igazgatási </w:t>
      </w:r>
      <w:r>
        <w:rPr>
          <w:rFonts w:ascii="Times New Roman" w:hAnsi="Times New Roman"/>
          <w:snapToGrid w:val="0"/>
        </w:rPr>
        <w:t xml:space="preserve">              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 xml:space="preserve">              </w:t>
      </w:r>
      <w:r w:rsidRPr="004D5D57">
        <w:rPr>
          <w:rFonts w:ascii="Times New Roman" w:hAnsi="Times New Roman"/>
          <w:snapToGrid w:val="0"/>
        </w:rPr>
        <w:t>tevékenysége</w:t>
      </w:r>
      <w:proofErr w:type="gramEnd"/>
      <w:r w:rsidRPr="004D5D57">
        <w:rPr>
          <w:rFonts w:ascii="Times New Roman" w:hAnsi="Times New Roman"/>
          <w:snapToGrid w:val="0"/>
        </w:rPr>
        <w:t xml:space="preserve"> </w:t>
      </w:r>
    </w:p>
    <w:p w:rsidR="000C2660" w:rsidRPr="0015737A" w:rsidRDefault="000C2660" w:rsidP="000C2660">
      <w:pPr>
        <w:widowControl/>
        <w:numPr>
          <w:ilvl w:val="0"/>
          <w:numId w:val="1"/>
        </w:numPr>
        <w:suppressAutoHyphens w:val="0"/>
        <w:spacing w:after="200" w:line="276" w:lineRule="auto"/>
        <w:rPr>
          <w:rFonts w:ascii="Times New Roman" w:hAnsi="Times New Roman"/>
          <w:b/>
          <w:snapToGrid w:val="0"/>
        </w:rPr>
      </w:pPr>
      <w:r w:rsidRPr="0015737A">
        <w:rPr>
          <w:rFonts w:ascii="Times New Roman" w:hAnsi="Times New Roman"/>
          <w:b/>
          <w:snapToGrid w:val="0"/>
        </w:rPr>
        <w:t>Tard község Önkormányzat alaptevékenységének kormányzati funkciók szerinti besorolása:</w:t>
      </w:r>
    </w:p>
    <w:p w:rsidR="000C2660" w:rsidRDefault="000C2660" w:rsidP="000C2660">
      <w:pPr>
        <w:rPr>
          <w:rFonts w:ascii="Times New Roman" w:hAnsi="Times New Roman"/>
          <w:snapToGrid w:val="0"/>
        </w:rPr>
      </w:pPr>
      <w:bookmarkStart w:id="0" w:name="_GoBack"/>
      <w:bookmarkEnd w:id="0"/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Pr="0015737A">
        <w:rPr>
          <w:rFonts w:ascii="Times New Roman" w:hAnsi="Times New Roman"/>
          <w:snapToGrid w:val="0"/>
        </w:rPr>
        <w:t>011130</w:t>
      </w:r>
      <w:r w:rsidRPr="0015737A">
        <w:rPr>
          <w:rFonts w:ascii="Times New Roman" w:hAnsi="Times New Roman"/>
          <w:snapToGrid w:val="0"/>
        </w:rPr>
        <w:tab/>
        <w:t xml:space="preserve">Önkormányzatok és Önkormányzati </w:t>
      </w:r>
      <w:r>
        <w:rPr>
          <w:rFonts w:ascii="Times New Roman" w:hAnsi="Times New Roman"/>
          <w:snapToGrid w:val="0"/>
        </w:rPr>
        <w:t xml:space="preserve"> </w:t>
      </w:r>
      <w:r w:rsidRPr="0015737A">
        <w:rPr>
          <w:rFonts w:ascii="Times New Roman" w:hAnsi="Times New Roman"/>
          <w:snapToGrid w:val="0"/>
        </w:rPr>
        <w:t xml:space="preserve">Hivatalok jogalkotó és </w:t>
      </w:r>
    </w:p>
    <w:p w:rsidR="000C2660" w:rsidRPr="0015737A" w:rsidRDefault="000C2660" w:rsidP="000C2660">
      <w:pPr>
        <w:ind w:left="2124" w:firstLine="708"/>
        <w:rPr>
          <w:rFonts w:ascii="Times New Roman" w:hAnsi="Times New Roman"/>
          <w:snapToGrid w:val="0"/>
        </w:rPr>
      </w:pPr>
      <w:proofErr w:type="gramStart"/>
      <w:r w:rsidRPr="0015737A">
        <w:rPr>
          <w:rFonts w:ascii="Times New Roman" w:hAnsi="Times New Roman"/>
          <w:snapToGrid w:val="0"/>
        </w:rPr>
        <w:t>általános</w:t>
      </w:r>
      <w:proofErr w:type="gramEnd"/>
      <w:r w:rsidRPr="0015737A">
        <w:rPr>
          <w:rFonts w:ascii="Times New Roman" w:hAnsi="Times New Roman"/>
          <w:snapToGrid w:val="0"/>
        </w:rPr>
        <w:t xml:space="preserve"> igazgatási tevékenysége</w:t>
      </w:r>
      <w:r w:rsidRPr="0015737A">
        <w:rPr>
          <w:rFonts w:ascii="Times New Roman" w:hAnsi="Times New Roman"/>
          <w:snapToGrid w:val="0"/>
        </w:rPr>
        <w:tab/>
      </w:r>
      <w:r w:rsidRPr="0015737A">
        <w:rPr>
          <w:rFonts w:ascii="Times New Roman" w:hAnsi="Times New Roman"/>
          <w:snapToGrid w:val="0"/>
        </w:rPr>
        <w:tab/>
      </w:r>
      <w:r w:rsidRPr="0015737A">
        <w:rPr>
          <w:rFonts w:ascii="Times New Roman" w:hAnsi="Times New Roman"/>
          <w:snapToGrid w:val="0"/>
        </w:rPr>
        <w:tab/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011220</w:t>
      </w:r>
      <w:r w:rsidRPr="0015737A">
        <w:rPr>
          <w:rFonts w:ascii="Times New Roman" w:hAnsi="Times New Roman"/>
          <w:snapToGrid w:val="0"/>
        </w:rPr>
        <w:tab/>
        <w:t>Adó-, vám és jövedéki igazgatás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013210</w:t>
      </w:r>
      <w:r>
        <w:rPr>
          <w:rFonts w:ascii="Times New Roman" w:hAnsi="Times New Roman"/>
          <w:snapToGrid w:val="0"/>
        </w:rPr>
        <w:tab/>
        <w:t>Átfogó tervezési és statisztikai szolgáltatások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013320</w:t>
      </w:r>
      <w:r w:rsidRPr="0015737A">
        <w:rPr>
          <w:rFonts w:ascii="Times New Roman" w:hAnsi="Times New Roman"/>
          <w:snapToGrid w:val="0"/>
        </w:rPr>
        <w:tab/>
        <w:t>Köztemető- fenntartás és működtetés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013350</w:t>
      </w:r>
      <w:r w:rsidRPr="0015737A">
        <w:rPr>
          <w:rFonts w:ascii="Times New Roman" w:hAnsi="Times New Roman"/>
          <w:snapToGrid w:val="0"/>
        </w:rPr>
        <w:tab/>
        <w:t xml:space="preserve">Az Önkormányzati vagyonnal való gazdálkodással kapcsolatos 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proofErr w:type="gramStart"/>
      <w:r w:rsidRPr="0015737A">
        <w:rPr>
          <w:rFonts w:ascii="Times New Roman" w:hAnsi="Times New Roman"/>
          <w:snapToGrid w:val="0"/>
        </w:rPr>
        <w:t>feladatok</w:t>
      </w:r>
      <w:proofErr w:type="gramEnd"/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013360</w:t>
      </w:r>
      <w:r w:rsidRPr="0015737A">
        <w:rPr>
          <w:rFonts w:ascii="Times New Roman" w:hAnsi="Times New Roman"/>
          <w:snapToGrid w:val="0"/>
        </w:rPr>
        <w:tab/>
        <w:t xml:space="preserve">Más szerv részére végzett pénzügyi, gazdálkodási, üzemeltetési, </w:t>
      </w:r>
    </w:p>
    <w:p w:rsidR="000C2660" w:rsidRDefault="000C2660" w:rsidP="000C2660">
      <w:pPr>
        <w:spacing w:after="120"/>
        <w:ind w:left="2124" w:firstLine="708"/>
        <w:rPr>
          <w:rFonts w:ascii="Times New Roman" w:hAnsi="Times New Roman"/>
          <w:snapToGrid w:val="0"/>
        </w:rPr>
      </w:pPr>
      <w:proofErr w:type="gramStart"/>
      <w:r w:rsidRPr="0015737A">
        <w:rPr>
          <w:rFonts w:ascii="Times New Roman" w:hAnsi="Times New Roman"/>
          <w:snapToGrid w:val="0"/>
        </w:rPr>
        <w:t>és</w:t>
      </w:r>
      <w:proofErr w:type="gramEnd"/>
      <w:r w:rsidRPr="0015737A">
        <w:rPr>
          <w:rFonts w:ascii="Times New Roman" w:hAnsi="Times New Roman"/>
          <w:snapToGrid w:val="0"/>
        </w:rPr>
        <w:t xml:space="preserve"> egyéb szolgáltatások 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013390</w:t>
      </w:r>
      <w:r>
        <w:rPr>
          <w:rFonts w:ascii="Times New Roman" w:hAnsi="Times New Roman"/>
          <w:snapToGrid w:val="0"/>
        </w:rPr>
        <w:tab/>
        <w:t>Egyéb kiegészítő szolgáltatások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016010</w:t>
      </w:r>
      <w:r>
        <w:rPr>
          <w:rFonts w:ascii="Times New Roman" w:hAnsi="Times New Roman"/>
          <w:snapToGrid w:val="0"/>
        </w:rPr>
        <w:tab/>
        <w:t xml:space="preserve">Országgyűlési, önkormányzati és Európa parlamenti   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</w:t>
      </w:r>
      <w:proofErr w:type="gramStart"/>
      <w:r>
        <w:rPr>
          <w:rFonts w:ascii="Times New Roman" w:hAnsi="Times New Roman"/>
          <w:snapToGrid w:val="0"/>
        </w:rPr>
        <w:t>választásokhoz</w:t>
      </w:r>
      <w:proofErr w:type="gramEnd"/>
      <w:r>
        <w:rPr>
          <w:rFonts w:ascii="Times New Roman" w:hAnsi="Times New Roman"/>
          <w:snapToGrid w:val="0"/>
        </w:rPr>
        <w:t xml:space="preserve"> kapcsolódó tevékenységek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016020</w:t>
      </w:r>
      <w:r>
        <w:rPr>
          <w:rFonts w:ascii="Times New Roman" w:hAnsi="Times New Roman"/>
          <w:snapToGrid w:val="0"/>
        </w:rPr>
        <w:tab/>
        <w:t>Országos és helyi népszavazáshoz kapcsolódó tevékenységek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016080</w:t>
      </w:r>
      <w:r>
        <w:rPr>
          <w:rFonts w:ascii="Times New Roman" w:hAnsi="Times New Roman"/>
          <w:snapToGrid w:val="0"/>
        </w:rPr>
        <w:tab/>
        <w:t>Kiemelt állami és önkormányzati rendezvények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021020</w:t>
      </w:r>
      <w:r>
        <w:rPr>
          <w:rFonts w:ascii="Times New Roman" w:hAnsi="Times New Roman"/>
          <w:snapToGrid w:val="0"/>
        </w:rPr>
        <w:tab/>
        <w:t>Hadisírok létesítése, gondozása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031030</w:t>
      </w:r>
      <w:r>
        <w:rPr>
          <w:rFonts w:ascii="Times New Roman" w:hAnsi="Times New Roman"/>
          <w:snapToGrid w:val="0"/>
        </w:rPr>
        <w:tab/>
        <w:t>Közterületek rendjének fenntartása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041231</w:t>
      </w:r>
      <w:r>
        <w:rPr>
          <w:rFonts w:ascii="Times New Roman" w:hAnsi="Times New Roman"/>
          <w:snapToGrid w:val="0"/>
        </w:rPr>
        <w:tab/>
        <w:t>Rövid időtartamú közfoglalkoztatás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041232</w:t>
      </w:r>
      <w:r>
        <w:rPr>
          <w:rFonts w:ascii="Times New Roman" w:hAnsi="Times New Roman"/>
          <w:snapToGrid w:val="0"/>
        </w:rPr>
        <w:tab/>
        <w:t>Start közmunkaprogram - Téli közfoglalkoztatás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041233</w:t>
      </w:r>
      <w:r>
        <w:rPr>
          <w:rFonts w:ascii="Times New Roman" w:hAnsi="Times New Roman"/>
          <w:snapToGrid w:val="0"/>
        </w:rPr>
        <w:tab/>
        <w:t>Hosszabb időtartamú közfoglalkoztatás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045120</w:t>
      </w:r>
      <w:r>
        <w:rPr>
          <w:rFonts w:ascii="Times New Roman" w:hAnsi="Times New Roman"/>
          <w:snapToGrid w:val="0"/>
        </w:rPr>
        <w:tab/>
        <w:t>Út, autópálya építése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045150</w:t>
      </w:r>
      <w:r w:rsidRPr="0015737A">
        <w:rPr>
          <w:rFonts w:ascii="Times New Roman" w:hAnsi="Times New Roman"/>
          <w:snapToGrid w:val="0"/>
        </w:rPr>
        <w:tab/>
        <w:t>Egyéb szárazföldi személyszállítás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045160</w:t>
      </w:r>
      <w:r>
        <w:rPr>
          <w:rFonts w:ascii="Times New Roman" w:hAnsi="Times New Roman"/>
          <w:snapToGrid w:val="0"/>
        </w:rPr>
        <w:tab/>
        <w:t>Közutak, hidak, alagutak, üzemeltetése, fenntartása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045170 </w:t>
      </w:r>
      <w:r>
        <w:rPr>
          <w:rFonts w:ascii="Times New Roman" w:hAnsi="Times New Roman"/>
          <w:snapToGrid w:val="0"/>
        </w:rPr>
        <w:tab/>
        <w:t>Parkoló, garázs üzemeltetése, fenntartása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051030</w:t>
      </w:r>
      <w:r>
        <w:rPr>
          <w:rFonts w:ascii="Times New Roman" w:hAnsi="Times New Roman"/>
          <w:snapToGrid w:val="0"/>
        </w:rPr>
        <w:tab/>
        <w:t xml:space="preserve">Nem veszélyes (települési) hulladék </w:t>
      </w:r>
      <w:proofErr w:type="gramStart"/>
      <w:r>
        <w:rPr>
          <w:rFonts w:ascii="Times New Roman" w:hAnsi="Times New Roman"/>
          <w:snapToGrid w:val="0"/>
        </w:rPr>
        <w:t>vegyes(</w:t>
      </w:r>
      <w:proofErr w:type="gramEnd"/>
      <w:r>
        <w:rPr>
          <w:rFonts w:ascii="Times New Roman" w:hAnsi="Times New Roman"/>
          <w:snapToGrid w:val="0"/>
        </w:rPr>
        <w:t xml:space="preserve">ömlesztett) 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proofErr w:type="gramStart"/>
      <w:r>
        <w:rPr>
          <w:rFonts w:ascii="Times New Roman" w:hAnsi="Times New Roman"/>
          <w:snapToGrid w:val="0"/>
        </w:rPr>
        <w:t>begyűjtése</w:t>
      </w:r>
      <w:proofErr w:type="gramEnd"/>
      <w:r>
        <w:rPr>
          <w:rFonts w:ascii="Times New Roman" w:hAnsi="Times New Roman"/>
          <w:snapToGrid w:val="0"/>
        </w:rPr>
        <w:t>, szállítása, átrakása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051040</w:t>
      </w:r>
      <w:r>
        <w:rPr>
          <w:rFonts w:ascii="Times New Roman" w:hAnsi="Times New Roman"/>
          <w:snapToGrid w:val="0"/>
        </w:rPr>
        <w:tab/>
        <w:t>Nem veszélyes hulladék kezelése, ártalmatlanítása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052020</w:t>
      </w:r>
      <w:r>
        <w:rPr>
          <w:rFonts w:ascii="Times New Roman" w:hAnsi="Times New Roman"/>
          <w:snapToGrid w:val="0"/>
        </w:rPr>
        <w:tab/>
        <w:t>Szennyvíz gyűjtése, tisztítása, elhelyezése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061020</w:t>
      </w:r>
      <w:r>
        <w:rPr>
          <w:rFonts w:ascii="Times New Roman" w:hAnsi="Times New Roman"/>
          <w:snapToGrid w:val="0"/>
        </w:rPr>
        <w:tab/>
        <w:t>Lakóépület építése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061030</w:t>
      </w:r>
      <w:r>
        <w:rPr>
          <w:rFonts w:ascii="Times New Roman" w:hAnsi="Times New Roman"/>
          <w:snapToGrid w:val="0"/>
        </w:rPr>
        <w:tab/>
        <w:t>Lakáshoz jutást segítő támogatások</w:t>
      </w:r>
      <w:r>
        <w:rPr>
          <w:rFonts w:ascii="Times New Roman" w:hAnsi="Times New Roman"/>
          <w:snapToGrid w:val="0"/>
        </w:rPr>
        <w:tab/>
        <w:t xml:space="preserve"> 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064010</w:t>
      </w:r>
      <w:r w:rsidRPr="0015737A">
        <w:rPr>
          <w:rFonts w:ascii="Times New Roman" w:hAnsi="Times New Roman"/>
          <w:snapToGrid w:val="0"/>
        </w:rPr>
        <w:tab/>
        <w:t>Közvilágítás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066010</w:t>
      </w:r>
      <w:r w:rsidRPr="0015737A">
        <w:rPr>
          <w:rFonts w:ascii="Times New Roman" w:hAnsi="Times New Roman"/>
          <w:snapToGrid w:val="0"/>
        </w:rPr>
        <w:tab/>
        <w:t>Zöldterület-kezelés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066020</w:t>
      </w:r>
      <w:r w:rsidRPr="0015737A">
        <w:rPr>
          <w:rFonts w:ascii="Times New Roman" w:hAnsi="Times New Roman"/>
          <w:snapToGrid w:val="0"/>
        </w:rPr>
        <w:tab/>
        <w:t>Város, és községgazdálkodási egyéb szolgáltatások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072111</w:t>
      </w:r>
      <w:r w:rsidRPr="0015737A">
        <w:rPr>
          <w:rFonts w:ascii="Times New Roman" w:hAnsi="Times New Roman"/>
          <w:snapToGrid w:val="0"/>
        </w:rPr>
        <w:tab/>
        <w:t>Háziorvosi alapellátás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072112</w:t>
      </w:r>
      <w:r w:rsidRPr="0015737A">
        <w:rPr>
          <w:rFonts w:ascii="Times New Roman" w:hAnsi="Times New Roman"/>
          <w:snapToGrid w:val="0"/>
        </w:rPr>
        <w:tab/>
        <w:t>Háziorvosi ügyeleti ellátás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072311</w:t>
      </w:r>
      <w:r w:rsidRPr="0015737A">
        <w:rPr>
          <w:rFonts w:ascii="Times New Roman" w:hAnsi="Times New Roman"/>
          <w:snapToGrid w:val="0"/>
        </w:rPr>
        <w:tab/>
        <w:t>Fogorvosi alapellátás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074031</w:t>
      </w:r>
      <w:r w:rsidRPr="0015737A">
        <w:rPr>
          <w:rFonts w:ascii="Times New Roman" w:hAnsi="Times New Roman"/>
          <w:snapToGrid w:val="0"/>
        </w:rPr>
        <w:tab/>
        <w:t>Család- és nővédelmi egészségügyi gondozás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074032</w:t>
      </w:r>
      <w:r>
        <w:rPr>
          <w:rFonts w:ascii="Times New Roman" w:hAnsi="Times New Roman"/>
          <w:snapToGrid w:val="0"/>
        </w:rPr>
        <w:tab/>
      </w:r>
      <w:proofErr w:type="gramStart"/>
      <w:r>
        <w:rPr>
          <w:rFonts w:ascii="Times New Roman" w:hAnsi="Times New Roman"/>
          <w:snapToGrid w:val="0"/>
        </w:rPr>
        <w:t>Ifjúság-egészségügyi gondozás</w:t>
      </w:r>
      <w:proofErr w:type="gramEnd"/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081030</w:t>
      </w:r>
      <w:r w:rsidRPr="0015737A">
        <w:rPr>
          <w:rFonts w:ascii="Times New Roman" w:hAnsi="Times New Roman"/>
          <w:snapToGrid w:val="0"/>
        </w:rPr>
        <w:tab/>
        <w:t>Sportlétesítmények, edzőtáborok működtetése és fejlesztése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081041</w:t>
      </w:r>
      <w:r>
        <w:rPr>
          <w:rFonts w:ascii="Times New Roman" w:hAnsi="Times New Roman"/>
          <w:snapToGrid w:val="0"/>
        </w:rPr>
        <w:tab/>
        <w:t>Versenysport és utánpótlás nevelési tevékenység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081061</w:t>
      </w:r>
      <w:r>
        <w:rPr>
          <w:rFonts w:ascii="Times New Roman" w:hAnsi="Times New Roman"/>
          <w:snapToGrid w:val="0"/>
        </w:rPr>
        <w:tab/>
        <w:t>Szabadidő park, fürdő és Strandszolgáltatás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082042</w:t>
      </w:r>
      <w:r>
        <w:rPr>
          <w:rFonts w:ascii="Times New Roman" w:hAnsi="Times New Roman"/>
          <w:snapToGrid w:val="0"/>
        </w:rPr>
        <w:tab/>
        <w:t>Könyvtári állomány gyarapítása, nyilvántartása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082044</w:t>
      </w:r>
      <w:r>
        <w:rPr>
          <w:rFonts w:ascii="Times New Roman" w:hAnsi="Times New Roman"/>
          <w:snapToGrid w:val="0"/>
        </w:rPr>
        <w:tab/>
        <w:t>Könyvtári szolgáltatások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>082063</w:t>
      </w:r>
      <w:r>
        <w:rPr>
          <w:rFonts w:ascii="Times New Roman" w:hAnsi="Times New Roman"/>
          <w:snapToGrid w:val="0"/>
        </w:rPr>
        <w:tab/>
        <w:t>Múzeumi kiállítási tevékenység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082091</w:t>
      </w:r>
      <w:r>
        <w:rPr>
          <w:rFonts w:ascii="Times New Roman" w:hAnsi="Times New Roman"/>
          <w:snapToGrid w:val="0"/>
        </w:rPr>
        <w:tab/>
        <w:t>Közművelődés – Közösségi és társadalmi részvétel fejlesztése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082092</w:t>
      </w:r>
      <w:r>
        <w:rPr>
          <w:rFonts w:ascii="Times New Roman" w:hAnsi="Times New Roman"/>
          <w:snapToGrid w:val="0"/>
        </w:rPr>
        <w:tab/>
        <w:t>Közművelődés – hagyományos közösségi és kulturális értékek</w:t>
      </w:r>
    </w:p>
    <w:p w:rsidR="000C2660" w:rsidRDefault="000C2660" w:rsidP="000C2660">
      <w:pPr>
        <w:ind w:left="2124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  <w:proofErr w:type="gramStart"/>
      <w:r>
        <w:rPr>
          <w:rFonts w:ascii="Times New Roman" w:hAnsi="Times New Roman"/>
          <w:snapToGrid w:val="0"/>
        </w:rPr>
        <w:t>gondozása</w:t>
      </w:r>
      <w:proofErr w:type="gramEnd"/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082093</w:t>
      </w:r>
      <w:r>
        <w:rPr>
          <w:rFonts w:ascii="Times New Roman" w:hAnsi="Times New Roman"/>
          <w:snapToGrid w:val="0"/>
        </w:rPr>
        <w:tab/>
        <w:t xml:space="preserve">Közművelődés – egész életre kiterjedő tanulás, amatőr </w:t>
      </w:r>
    </w:p>
    <w:p w:rsidR="000C2660" w:rsidRDefault="000C2660" w:rsidP="000C2660">
      <w:pPr>
        <w:spacing w:after="120"/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proofErr w:type="gramStart"/>
      <w:r>
        <w:rPr>
          <w:rFonts w:ascii="Times New Roman" w:hAnsi="Times New Roman"/>
          <w:snapToGrid w:val="0"/>
        </w:rPr>
        <w:t>művészetek</w:t>
      </w:r>
      <w:proofErr w:type="gramEnd"/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083030</w:t>
      </w:r>
      <w:r>
        <w:rPr>
          <w:rFonts w:ascii="Times New Roman" w:hAnsi="Times New Roman"/>
          <w:snapToGrid w:val="0"/>
        </w:rPr>
        <w:tab/>
        <w:t>Egyéb kiadói tevékenység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084031</w:t>
      </w:r>
      <w:r>
        <w:rPr>
          <w:rFonts w:ascii="Times New Roman" w:hAnsi="Times New Roman"/>
          <w:snapToGrid w:val="0"/>
        </w:rPr>
        <w:tab/>
        <w:t>Civil szervezetek támogatása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084070</w:t>
      </w:r>
      <w:r w:rsidRPr="0015737A">
        <w:rPr>
          <w:rFonts w:ascii="Times New Roman" w:hAnsi="Times New Roman"/>
          <w:snapToGrid w:val="0"/>
        </w:rPr>
        <w:tab/>
        <w:t xml:space="preserve">A fiatalok társadalmi integrációját segítő struktúra, szakmai 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proofErr w:type="gramStart"/>
      <w:r w:rsidRPr="0015737A">
        <w:rPr>
          <w:rFonts w:ascii="Times New Roman" w:hAnsi="Times New Roman"/>
          <w:snapToGrid w:val="0"/>
        </w:rPr>
        <w:t>szolgáltatások</w:t>
      </w:r>
      <w:proofErr w:type="gramEnd"/>
      <w:r w:rsidRPr="0015737A">
        <w:rPr>
          <w:rFonts w:ascii="Times New Roman" w:hAnsi="Times New Roman"/>
          <w:snapToGrid w:val="0"/>
        </w:rPr>
        <w:t xml:space="preserve"> fejlesztése, működtetése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086020</w:t>
      </w:r>
      <w:r w:rsidRPr="0015737A">
        <w:rPr>
          <w:rFonts w:ascii="Times New Roman" w:hAnsi="Times New Roman"/>
          <w:snapToGrid w:val="0"/>
        </w:rPr>
        <w:tab/>
        <w:t>Helyi, térségi közösségi tér biztosítása, működtetése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091220</w:t>
      </w:r>
      <w:r w:rsidRPr="0015737A">
        <w:rPr>
          <w:rFonts w:ascii="Times New Roman" w:hAnsi="Times New Roman"/>
          <w:snapToGrid w:val="0"/>
        </w:rPr>
        <w:tab/>
        <w:t xml:space="preserve">Köznevelési intézmény 1-4. évfolyamán tanulók nevelésével, 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proofErr w:type="gramStart"/>
      <w:r w:rsidRPr="0015737A">
        <w:rPr>
          <w:rFonts w:ascii="Times New Roman" w:hAnsi="Times New Roman"/>
          <w:snapToGrid w:val="0"/>
        </w:rPr>
        <w:t>oktatásával</w:t>
      </w:r>
      <w:proofErr w:type="gramEnd"/>
      <w:r w:rsidRPr="0015737A">
        <w:rPr>
          <w:rFonts w:ascii="Times New Roman" w:hAnsi="Times New Roman"/>
          <w:snapToGrid w:val="0"/>
        </w:rPr>
        <w:t xml:space="preserve"> összefüggő működtetési feladatok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096010</w:t>
      </w:r>
      <w:r w:rsidRPr="0015737A">
        <w:rPr>
          <w:rFonts w:ascii="Times New Roman" w:hAnsi="Times New Roman"/>
          <w:snapToGrid w:val="0"/>
        </w:rPr>
        <w:tab/>
        <w:t>Óvodai intézményi étkeztetés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096020</w:t>
      </w:r>
      <w:r w:rsidRPr="0015737A">
        <w:rPr>
          <w:rFonts w:ascii="Times New Roman" w:hAnsi="Times New Roman"/>
          <w:snapToGrid w:val="0"/>
        </w:rPr>
        <w:tab/>
        <w:t>Iskolai intézményi étkeztetés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101150</w:t>
      </w:r>
      <w:r>
        <w:rPr>
          <w:rFonts w:ascii="Times New Roman" w:hAnsi="Times New Roman"/>
          <w:snapToGrid w:val="0"/>
        </w:rPr>
        <w:tab/>
        <w:t>Betegséggel kapcsolatos pénzbeli ellátások és támogatások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102050</w:t>
      </w:r>
      <w:r w:rsidRPr="0015737A">
        <w:rPr>
          <w:rFonts w:ascii="Times New Roman" w:hAnsi="Times New Roman"/>
          <w:snapToGrid w:val="0"/>
        </w:rPr>
        <w:tab/>
        <w:t>Az időskorúak társadalmi integrációját célzó programok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103010</w:t>
      </w:r>
      <w:r>
        <w:rPr>
          <w:rFonts w:ascii="Times New Roman" w:hAnsi="Times New Roman"/>
          <w:snapToGrid w:val="0"/>
        </w:rPr>
        <w:tab/>
        <w:t xml:space="preserve">Elhunyt személyek hátra </w:t>
      </w:r>
      <w:proofErr w:type="gramStart"/>
      <w:r>
        <w:rPr>
          <w:rFonts w:ascii="Times New Roman" w:hAnsi="Times New Roman"/>
          <w:snapToGrid w:val="0"/>
        </w:rPr>
        <w:t>maradottainak  pénzbeli</w:t>
      </w:r>
      <w:proofErr w:type="gramEnd"/>
      <w:r>
        <w:rPr>
          <w:rFonts w:ascii="Times New Roman" w:hAnsi="Times New Roman"/>
          <w:snapToGrid w:val="0"/>
        </w:rPr>
        <w:t xml:space="preserve"> ellátása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104051</w:t>
      </w:r>
      <w:r>
        <w:rPr>
          <w:rFonts w:ascii="Times New Roman" w:hAnsi="Times New Roman"/>
          <w:snapToGrid w:val="0"/>
        </w:rPr>
        <w:tab/>
        <w:t xml:space="preserve">Gyermekvédelmi pénzbeli és természetbeli ellátások 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106010</w:t>
      </w:r>
      <w:r>
        <w:rPr>
          <w:rFonts w:ascii="Times New Roman" w:hAnsi="Times New Roman"/>
          <w:snapToGrid w:val="0"/>
        </w:rPr>
        <w:tab/>
        <w:t>Lakóingatlan szociális célú bérbeadása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106020</w:t>
      </w:r>
      <w:r>
        <w:rPr>
          <w:rFonts w:ascii="Times New Roman" w:hAnsi="Times New Roman"/>
          <w:snapToGrid w:val="0"/>
        </w:rPr>
        <w:tab/>
        <w:t>Lakásfenntartással, lakhatással kapcsolatos ellátások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107013</w:t>
      </w:r>
      <w:r>
        <w:rPr>
          <w:rFonts w:ascii="Times New Roman" w:hAnsi="Times New Roman"/>
          <w:snapToGrid w:val="0"/>
        </w:rPr>
        <w:tab/>
        <w:t>Hajléktalanok átmeneti ellátása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107051</w:t>
      </w:r>
      <w:r w:rsidRPr="0015737A">
        <w:rPr>
          <w:rFonts w:ascii="Times New Roman" w:hAnsi="Times New Roman"/>
          <w:snapToGrid w:val="0"/>
        </w:rPr>
        <w:tab/>
        <w:t>Szociális étkeztetés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107052</w:t>
      </w:r>
      <w:r w:rsidRPr="0015737A">
        <w:rPr>
          <w:rFonts w:ascii="Times New Roman" w:hAnsi="Times New Roman"/>
          <w:snapToGrid w:val="0"/>
        </w:rPr>
        <w:tab/>
        <w:t>Házi segítségnyújtás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107055</w:t>
      </w:r>
      <w:r w:rsidRPr="0015737A">
        <w:rPr>
          <w:rFonts w:ascii="Times New Roman" w:hAnsi="Times New Roman"/>
          <w:snapToGrid w:val="0"/>
        </w:rPr>
        <w:tab/>
        <w:t>Falugondnoki, tanyagondnoki szolgáltatás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107060</w:t>
      </w:r>
      <w:r w:rsidRPr="0015737A">
        <w:rPr>
          <w:rFonts w:ascii="Times New Roman" w:hAnsi="Times New Roman"/>
          <w:snapToGrid w:val="0"/>
        </w:rPr>
        <w:tab/>
        <w:t xml:space="preserve">Egyéb szociális, pénzbeli és természetbeni ellátások, 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proofErr w:type="gramStart"/>
      <w:r w:rsidRPr="0015737A">
        <w:rPr>
          <w:rFonts w:ascii="Times New Roman" w:hAnsi="Times New Roman"/>
          <w:snapToGrid w:val="0"/>
        </w:rPr>
        <w:t>támogatások</w:t>
      </w:r>
      <w:proofErr w:type="gramEnd"/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107080</w:t>
      </w:r>
      <w:r w:rsidRPr="0015737A">
        <w:rPr>
          <w:rFonts w:ascii="Times New Roman" w:hAnsi="Times New Roman"/>
          <w:snapToGrid w:val="0"/>
        </w:rPr>
        <w:tab/>
        <w:t>Esélyegyenlőség elősegítését célzó tevékenységek és programok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900020</w:t>
      </w:r>
      <w:r w:rsidRPr="0015737A">
        <w:rPr>
          <w:rFonts w:ascii="Times New Roman" w:hAnsi="Times New Roman"/>
          <w:snapToGrid w:val="0"/>
        </w:rPr>
        <w:tab/>
        <w:t>Önkormányzatok funkcióra nem sorolható bevételei</w:t>
      </w:r>
    </w:p>
    <w:p w:rsidR="000C2660" w:rsidRPr="0015737A" w:rsidRDefault="000C2660" w:rsidP="000C2660">
      <w:pPr>
        <w:spacing w:after="120"/>
        <w:ind w:left="2124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 xml:space="preserve"> </w:t>
      </w:r>
      <w:proofErr w:type="gramStart"/>
      <w:r w:rsidRPr="0015737A">
        <w:rPr>
          <w:rFonts w:ascii="Times New Roman" w:hAnsi="Times New Roman"/>
          <w:snapToGrid w:val="0"/>
        </w:rPr>
        <w:t>államháztartáson</w:t>
      </w:r>
      <w:proofErr w:type="gramEnd"/>
      <w:r w:rsidRPr="0015737A">
        <w:rPr>
          <w:rFonts w:ascii="Times New Roman" w:hAnsi="Times New Roman"/>
          <w:snapToGrid w:val="0"/>
        </w:rPr>
        <w:t xml:space="preserve"> kívülről</w:t>
      </w:r>
    </w:p>
    <w:p w:rsidR="000C2660" w:rsidRDefault="000C2660" w:rsidP="000C2660">
      <w:pPr>
        <w:ind w:left="708" w:firstLine="708"/>
        <w:rPr>
          <w:rFonts w:ascii="Times New Roman" w:hAnsi="Times New Roman"/>
          <w:snapToGrid w:val="0"/>
        </w:rPr>
      </w:pPr>
      <w:r w:rsidRPr="0015737A">
        <w:rPr>
          <w:rFonts w:ascii="Times New Roman" w:hAnsi="Times New Roman"/>
          <w:snapToGrid w:val="0"/>
        </w:rPr>
        <w:t>900080</w:t>
      </w:r>
      <w:r w:rsidRPr="0015737A">
        <w:rPr>
          <w:rFonts w:ascii="Times New Roman" w:hAnsi="Times New Roman"/>
          <w:snapToGrid w:val="0"/>
        </w:rPr>
        <w:tab/>
        <w:t xml:space="preserve">Szabad kapacitás terhére végzett nem haszonszerzési célú </w:t>
      </w:r>
    </w:p>
    <w:p w:rsidR="000C2660" w:rsidRPr="0015737A" w:rsidRDefault="000C2660" w:rsidP="000C2660">
      <w:pPr>
        <w:ind w:left="708"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proofErr w:type="gramStart"/>
      <w:r w:rsidRPr="0015737A">
        <w:rPr>
          <w:rFonts w:ascii="Times New Roman" w:hAnsi="Times New Roman"/>
          <w:snapToGrid w:val="0"/>
        </w:rPr>
        <w:t>tevékenységek</w:t>
      </w:r>
      <w:proofErr w:type="gramEnd"/>
      <w:r w:rsidRPr="0015737A">
        <w:rPr>
          <w:rFonts w:ascii="Times New Roman" w:hAnsi="Times New Roman"/>
          <w:snapToGrid w:val="0"/>
        </w:rPr>
        <w:t xml:space="preserve"> kiadásai és bevételei</w:t>
      </w:r>
    </w:p>
    <w:p w:rsidR="00731855" w:rsidRDefault="00731855"/>
    <w:sectPr w:rsidR="0073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6E00"/>
    <w:multiLevelType w:val="hybridMultilevel"/>
    <w:tmpl w:val="5B5EC26C"/>
    <w:lvl w:ilvl="0" w:tplc="06426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60"/>
    <w:rsid w:val="000C2660"/>
    <w:rsid w:val="007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266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266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2014-12-09T12:06:00Z</dcterms:created>
  <dcterms:modified xsi:type="dcterms:W3CDTF">2014-12-09T12:08:00Z</dcterms:modified>
</cp:coreProperties>
</file>