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2BE1" w:rsidRPr="008774F9" w:rsidRDefault="00DC2BE1" w:rsidP="00DC2BE1">
      <w:pPr>
        <w:tabs>
          <w:tab w:val="clear" w:pos="426"/>
          <w:tab w:val="clear" w:pos="7655"/>
          <w:tab w:val="clear" w:pos="8931"/>
        </w:tabs>
        <w:autoSpaceDE/>
        <w:autoSpaceDN/>
        <w:jc w:val="right"/>
        <w:rPr>
          <w:rFonts w:ascii="Cambria" w:hAnsi="Cambria"/>
          <w:sz w:val="20"/>
          <w:szCs w:val="20"/>
          <w:lang w:val="hu-HU"/>
        </w:rPr>
      </w:pPr>
      <w:r w:rsidRPr="008774F9">
        <w:rPr>
          <w:rFonts w:ascii="Cambria" w:hAnsi="Cambria"/>
          <w:sz w:val="20"/>
          <w:szCs w:val="20"/>
          <w:lang w:val="hu-HU"/>
        </w:rPr>
        <w:t xml:space="preserve">2. melléklet a </w:t>
      </w:r>
      <w:r>
        <w:rPr>
          <w:rFonts w:ascii="Cambria" w:hAnsi="Cambria"/>
          <w:sz w:val="20"/>
          <w:szCs w:val="20"/>
          <w:lang w:val="hu-HU"/>
        </w:rPr>
        <w:t>8</w:t>
      </w:r>
      <w:r w:rsidRPr="008774F9">
        <w:rPr>
          <w:rFonts w:ascii="Cambria" w:hAnsi="Cambria"/>
          <w:sz w:val="20"/>
          <w:szCs w:val="20"/>
          <w:lang w:val="hu-HU"/>
        </w:rPr>
        <w:t>/2019. (</w:t>
      </w:r>
      <w:r>
        <w:rPr>
          <w:rFonts w:ascii="Cambria" w:hAnsi="Cambria"/>
          <w:sz w:val="20"/>
          <w:szCs w:val="20"/>
          <w:lang w:val="hu-HU"/>
        </w:rPr>
        <w:t>XI. 29.</w:t>
      </w:r>
      <w:r w:rsidRPr="008774F9">
        <w:rPr>
          <w:rFonts w:ascii="Cambria" w:hAnsi="Cambria"/>
          <w:sz w:val="20"/>
          <w:szCs w:val="20"/>
          <w:lang w:val="hu-HU"/>
        </w:rPr>
        <w:t>) önkormányzati rendelethez</w:t>
      </w:r>
    </w:p>
    <w:p w:rsidR="00DC2BE1" w:rsidRPr="008774F9" w:rsidRDefault="00DC2BE1" w:rsidP="00DC2BE1">
      <w:pPr>
        <w:tabs>
          <w:tab w:val="clear" w:pos="426"/>
          <w:tab w:val="clear" w:pos="7655"/>
          <w:tab w:val="clear" w:pos="8931"/>
        </w:tabs>
        <w:autoSpaceDE/>
        <w:autoSpaceDN/>
        <w:jc w:val="center"/>
        <w:rPr>
          <w:rFonts w:ascii="Cambria" w:hAnsi="Cambria"/>
          <w:b/>
          <w:sz w:val="20"/>
          <w:szCs w:val="20"/>
          <w:lang w:val="hu-HU"/>
        </w:rPr>
      </w:pPr>
    </w:p>
    <w:p w:rsidR="00DC2BE1" w:rsidRPr="00310BC9" w:rsidRDefault="00DC2BE1" w:rsidP="00DC2BE1">
      <w:pPr>
        <w:tabs>
          <w:tab w:val="clear" w:pos="426"/>
          <w:tab w:val="clear" w:pos="7655"/>
          <w:tab w:val="clear" w:pos="8931"/>
        </w:tabs>
        <w:autoSpaceDE/>
        <w:autoSpaceDN/>
        <w:jc w:val="center"/>
        <w:rPr>
          <w:rFonts w:ascii="Cambria" w:hAnsi="Cambria"/>
          <w:b/>
          <w:sz w:val="20"/>
          <w:szCs w:val="20"/>
          <w:lang w:val="hu-HU"/>
        </w:rPr>
      </w:pPr>
      <w:r w:rsidRPr="00310BC9">
        <w:rPr>
          <w:rFonts w:ascii="Cambria" w:hAnsi="Cambria"/>
          <w:b/>
          <w:sz w:val="20"/>
          <w:szCs w:val="20"/>
          <w:lang w:val="hu-HU"/>
        </w:rPr>
        <w:t>Az Önkormányzat alaptevékenységei</w:t>
      </w:r>
    </w:p>
    <w:p w:rsidR="00DC2BE1" w:rsidRPr="00310BC9" w:rsidRDefault="00DC2BE1" w:rsidP="00DC2BE1">
      <w:pPr>
        <w:tabs>
          <w:tab w:val="clear" w:pos="426"/>
          <w:tab w:val="clear" w:pos="7655"/>
          <w:tab w:val="clear" w:pos="8931"/>
        </w:tabs>
        <w:autoSpaceDE/>
        <w:autoSpaceDN/>
        <w:jc w:val="center"/>
        <w:rPr>
          <w:rFonts w:ascii="Cambria" w:hAnsi="Cambria"/>
          <w:b/>
          <w:sz w:val="20"/>
          <w:szCs w:val="20"/>
          <w:lang w:val="hu-HU"/>
        </w:rPr>
      </w:pPr>
    </w:p>
    <w:p w:rsidR="00DC2BE1" w:rsidRDefault="00DC2BE1" w:rsidP="00DC2BE1">
      <w:pPr>
        <w:numPr>
          <w:ilvl w:val="0"/>
          <w:numId w:val="1"/>
        </w:numPr>
        <w:tabs>
          <w:tab w:val="clear" w:pos="426"/>
          <w:tab w:val="clear" w:pos="2112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011130 </w:t>
      </w:r>
      <w:r w:rsidRPr="00310BC9">
        <w:rPr>
          <w:rFonts w:ascii="Cambria" w:hAnsi="Cambria"/>
          <w:sz w:val="20"/>
          <w:szCs w:val="20"/>
        </w:rPr>
        <w:tab/>
        <w:t xml:space="preserve">Önkormányzatok és önkormányzati hivatalok jogalkotó és általános igazgatási </w:t>
      </w:r>
    </w:p>
    <w:p w:rsidR="00DC2BE1" w:rsidRPr="00310BC9" w:rsidRDefault="00DC2BE1" w:rsidP="00DC2BE1">
      <w:pPr>
        <w:tabs>
          <w:tab w:val="clear" w:pos="426"/>
          <w:tab w:val="clear" w:pos="7655"/>
          <w:tab w:val="clear" w:pos="8931"/>
        </w:tabs>
        <w:autoSpaceDE/>
        <w:autoSpaceDN/>
        <w:ind w:left="1134" w:firstLine="282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tevékeny</w:t>
      </w:r>
      <w:r w:rsidRPr="00310BC9">
        <w:rPr>
          <w:rFonts w:ascii="Cambria" w:hAnsi="Cambria"/>
          <w:sz w:val="20"/>
          <w:szCs w:val="20"/>
        </w:rPr>
        <w:t>sége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013320 </w:t>
      </w:r>
      <w:r w:rsidRPr="00310BC9">
        <w:rPr>
          <w:rFonts w:ascii="Cambria" w:hAnsi="Cambria"/>
          <w:sz w:val="20"/>
          <w:szCs w:val="20"/>
        </w:rPr>
        <w:tab/>
        <w:t>Köztemető-fenntartás és- működtetés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013350 </w:t>
      </w:r>
      <w:r w:rsidRPr="00310BC9">
        <w:rPr>
          <w:rFonts w:ascii="Cambria" w:hAnsi="Cambria"/>
          <w:sz w:val="20"/>
          <w:szCs w:val="20"/>
        </w:rPr>
        <w:tab/>
        <w:t>Az önkormányzati vagyonnal való gazdálkodással kapcsolatos feladatok</w:t>
      </w:r>
    </w:p>
    <w:p w:rsidR="00DC2BE1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016010 </w:t>
      </w:r>
      <w:r w:rsidRPr="00310BC9">
        <w:rPr>
          <w:rFonts w:ascii="Cambria" w:hAnsi="Cambria"/>
          <w:sz w:val="20"/>
          <w:szCs w:val="20"/>
        </w:rPr>
        <w:tab/>
        <w:t xml:space="preserve">Országgyűlési, önkormányzati és európai parlament képviselőválasztásokhoz </w:t>
      </w:r>
      <w:r>
        <w:rPr>
          <w:rFonts w:ascii="Cambria" w:hAnsi="Cambria"/>
          <w:sz w:val="20"/>
          <w:szCs w:val="20"/>
        </w:rPr>
        <w:t xml:space="preserve">  </w:t>
      </w:r>
    </w:p>
    <w:p w:rsidR="00DC2BE1" w:rsidRPr="00310BC9" w:rsidRDefault="00DC2BE1" w:rsidP="00DC2BE1">
      <w:pPr>
        <w:tabs>
          <w:tab w:val="clear" w:pos="426"/>
          <w:tab w:val="clear" w:pos="7655"/>
          <w:tab w:val="clear" w:pos="8931"/>
        </w:tabs>
        <w:autoSpaceDE/>
        <w:autoSpaceDN/>
        <w:ind w:left="426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                  kapcsolódó </w:t>
      </w:r>
      <w:r w:rsidRPr="00310BC9">
        <w:rPr>
          <w:rFonts w:ascii="Cambria" w:hAnsi="Cambria"/>
          <w:sz w:val="20"/>
          <w:szCs w:val="20"/>
        </w:rPr>
        <w:t>tevékenységek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>016020</w:t>
      </w:r>
      <w:r w:rsidRPr="00310BC9">
        <w:rPr>
          <w:rFonts w:ascii="Cambria" w:hAnsi="Cambria"/>
          <w:sz w:val="20"/>
          <w:szCs w:val="20"/>
        </w:rPr>
        <w:tab/>
        <w:t>Országos és helyi népszavazással kapcsolatos tevékenységek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016080 </w:t>
      </w:r>
      <w:r w:rsidRPr="00310BC9">
        <w:rPr>
          <w:rFonts w:ascii="Cambria" w:hAnsi="Cambria"/>
          <w:sz w:val="20"/>
          <w:szCs w:val="20"/>
        </w:rPr>
        <w:tab/>
        <w:t>Kiemelt állami és önkormányzati rendezvények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021020 </w:t>
      </w:r>
      <w:r w:rsidRPr="00310BC9">
        <w:rPr>
          <w:rFonts w:ascii="Cambria" w:hAnsi="Cambria"/>
          <w:sz w:val="20"/>
          <w:szCs w:val="20"/>
        </w:rPr>
        <w:tab/>
        <w:t>Védelmi képesség fenntartása, fejlesztése, honvédelmi felkészítés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>022010</w:t>
      </w:r>
      <w:r w:rsidRPr="00310BC9">
        <w:rPr>
          <w:rFonts w:ascii="Cambria" w:hAnsi="Cambria"/>
          <w:sz w:val="20"/>
          <w:szCs w:val="20"/>
        </w:rPr>
        <w:tab/>
        <w:t>Polgári honvédelem ágazati feladatai, a lakosság felkészítése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032020 </w:t>
      </w:r>
      <w:r w:rsidRPr="00310BC9">
        <w:rPr>
          <w:rFonts w:ascii="Cambria" w:hAnsi="Cambria"/>
          <w:sz w:val="20"/>
          <w:szCs w:val="20"/>
        </w:rPr>
        <w:tab/>
        <w:t>Tűz- és katasztrófavédelmi tevékenységek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041231 </w:t>
      </w:r>
      <w:r w:rsidRPr="00310BC9">
        <w:rPr>
          <w:rFonts w:ascii="Cambria" w:hAnsi="Cambria"/>
          <w:sz w:val="20"/>
          <w:szCs w:val="20"/>
        </w:rPr>
        <w:tab/>
        <w:t>Rövid időtartamú közfoglalkoztatás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2112"/>
          <w:tab w:val="clear" w:pos="7655"/>
          <w:tab w:val="clear" w:pos="8931"/>
          <w:tab w:val="num" w:pos="85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041232   </w:t>
      </w:r>
      <w:r>
        <w:rPr>
          <w:rFonts w:ascii="Cambria" w:hAnsi="Cambria"/>
          <w:sz w:val="20"/>
          <w:szCs w:val="20"/>
        </w:rPr>
        <w:tab/>
      </w:r>
      <w:r w:rsidRPr="00310BC9">
        <w:rPr>
          <w:rFonts w:ascii="Cambria" w:hAnsi="Cambria"/>
          <w:sz w:val="20"/>
          <w:szCs w:val="20"/>
        </w:rPr>
        <w:t>Start-munka program – Téli közfoglalkoztatás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>041233</w:t>
      </w:r>
      <w:r w:rsidRPr="00310BC9">
        <w:rPr>
          <w:rFonts w:ascii="Cambria" w:hAnsi="Cambria"/>
          <w:sz w:val="20"/>
          <w:szCs w:val="20"/>
        </w:rPr>
        <w:tab/>
        <w:t>Hosszabb időtartamú közfoglalkoztatás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041236 </w:t>
      </w:r>
      <w:r w:rsidRPr="00310BC9">
        <w:rPr>
          <w:rFonts w:ascii="Cambria" w:hAnsi="Cambria"/>
          <w:sz w:val="20"/>
          <w:szCs w:val="20"/>
        </w:rPr>
        <w:tab/>
        <w:t>Országos közfoglalkoztatási program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041237 </w:t>
      </w:r>
      <w:r w:rsidRPr="00310BC9">
        <w:rPr>
          <w:rFonts w:ascii="Cambria" w:hAnsi="Cambria"/>
          <w:sz w:val="20"/>
          <w:szCs w:val="20"/>
        </w:rPr>
        <w:tab/>
        <w:t>Közfoglalkoztatási mintaprogram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>042130</w:t>
      </w:r>
      <w:r w:rsidRPr="00310BC9">
        <w:rPr>
          <w:rFonts w:ascii="Cambria" w:hAnsi="Cambria"/>
          <w:sz w:val="20"/>
          <w:szCs w:val="20"/>
        </w:rPr>
        <w:tab/>
        <w:t>Növénytermesztés, állattenyésztés és kapcsolódó szolgáltatások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042180 </w:t>
      </w:r>
      <w:r w:rsidRPr="00310BC9">
        <w:rPr>
          <w:rFonts w:ascii="Cambria" w:hAnsi="Cambria"/>
          <w:sz w:val="20"/>
          <w:szCs w:val="20"/>
        </w:rPr>
        <w:tab/>
        <w:t>Állat-egészségügy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042220 </w:t>
      </w:r>
      <w:r w:rsidRPr="00310BC9">
        <w:rPr>
          <w:rFonts w:ascii="Cambria" w:hAnsi="Cambria"/>
          <w:sz w:val="20"/>
          <w:szCs w:val="20"/>
        </w:rPr>
        <w:tab/>
        <w:t>Erdőgazdálkodás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>045120</w:t>
      </w:r>
      <w:r w:rsidRPr="00310BC9">
        <w:rPr>
          <w:rFonts w:ascii="Cambria" w:hAnsi="Cambria"/>
          <w:sz w:val="20"/>
          <w:szCs w:val="20"/>
        </w:rPr>
        <w:tab/>
        <w:t>Út, autópálya építése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045160 </w:t>
      </w:r>
      <w:r w:rsidRPr="00310BC9">
        <w:rPr>
          <w:rFonts w:ascii="Cambria" w:hAnsi="Cambria"/>
          <w:sz w:val="20"/>
          <w:szCs w:val="20"/>
        </w:rPr>
        <w:tab/>
        <w:t>Közutak, hidak, alagutak üzemeltetése, fenntartása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047410 </w:t>
      </w:r>
      <w:r w:rsidRPr="00310BC9">
        <w:rPr>
          <w:rFonts w:ascii="Cambria" w:hAnsi="Cambria"/>
          <w:sz w:val="20"/>
          <w:szCs w:val="20"/>
        </w:rPr>
        <w:tab/>
        <w:t>Ár- és belvízvédelemmel összefüggő tevékenységek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051030 </w:t>
      </w:r>
      <w:r w:rsidRPr="00310BC9">
        <w:rPr>
          <w:rFonts w:ascii="Cambria" w:hAnsi="Cambria"/>
          <w:sz w:val="20"/>
          <w:szCs w:val="20"/>
        </w:rPr>
        <w:tab/>
        <w:t xml:space="preserve">Nem veszélyes (települési) hulladékok gyűjtése, szállítása, átrakása 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052020 </w:t>
      </w:r>
      <w:r w:rsidRPr="00310BC9">
        <w:rPr>
          <w:rFonts w:ascii="Cambria" w:hAnsi="Cambria"/>
          <w:sz w:val="20"/>
          <w:szCs w:val="20"/>
        </w:rPr>
        <w:tab/>
        <w:t>Szennyvíz gyűjtése, tisztítása, elhelyezése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064010 </w:t>
      </w:r>
      <w:r w:rsidRPr="00310BC9">
        <w:rPr>
          <w:rFonts w:ascii="Cambria" w:hAnsi="Cambria"/>
          <w:sz w:val="20"/>
          <w:szCs w:val="20"/>
        </w:rPr>
        <w:tab/>
        <w:t>Közvilágítás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066010 </w:t>
      </w:r>
      <w:r w:rsidRPr="00310BC9">
        <w:rPr>
          <w:rFonts w:ascii="Cambria" w:hAnsi="Cambria"/>
          <w:sz w:val="20"/>
          <w:szCs w:val="20"/>
        </w:rPr>
        <w:tab/>
        <w:t>Zöldterület-kezelés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066020 </w:t>
      </w:r>
      <w:r w:rsidRPr="00310BC9">
        <w:rPr>
          <w:rFonts w:ascii="Cambria" w:hAnsi="Cambria"/>
          <w:sz w:val="20"/>
          <w:szCs w:val="20"/>
        </w:rPr>
        <w:tab/>
        <w:t>Város-, községgazdálkodási egyéb szolgáltatások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072111 </w:t>
      </w:r>
      <w:r w:rsidRPr="00310BC9">
        <w:rPr>
          <w:rFonts w:ascii="Cambria" w:hAnsi="Cambria"/>
          <w:sz w:val="20"/>
          <w:szCs w:val="20"/>
        </w:rPr>
        <w:tab/>
        <w:t>Háziorvosi alapellátás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072112 </w:t>
      </w:r>
      <w:r w:rsidRPr="00310BC9">
        <w:rPr>
          <w:rFonts w:ascii="Cambria" w:hAnsi="Cambria"/>
          <w:sz w:val="20"/>
          <w:szCs w:val="20"/>
        </w:rPr>
        <w:tab/>
        <w:t>Háziorvosi ügyeleti ellátás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>072210</w:t>
      </w:r>
      <w:r w:rsidRPr="00310BC9">
        <w:rPr>
          <w:rFonts w:ascii="Cambria" w:hAnsi="Cambria"/>
          <w:sz w:val="20"/>
          <w:szCs w:val="20"/>
        </w:rPr>
        <w:tab/>
        <w:t>Járóbetegek gyógyító szakellátása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074031 </w:t>
      </w:r>
      <w:r w:rsidRPr="00310BC9">
        <w:rPr>
          <w:rFonts w:ascii="Cambria" w:hAnsi="Cambria"/>
          <w:sz w:val="20"/>
          <w:szCs w:val="20"/>
        </w:rPr>
        <w:tab/>
        <w:t>Család és nővédelmi egészségügyi gondozás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>081030</w:t>
      </w:r>
      <w:r w:rsidRPr="00310BC9">
        <w:rPr>
          <w:rFonts w:ascii="Cambria" w:hAnsi="Cambria"/>
          <w:sz w:val="20"/>
          <w:szCs w:val="20"/>
        </w:rPr>
        <w:tab/>
        <w:t>Sportlétesítmények, edzőtáborok működtetése és fejlesztése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081045 </w:t>
      </w:r>
      <w:r w:rsidRPr="00310BC9">
        <w:rPr>
          <w:rFonts w:ascii="Cambria" w:hAnsi="Cambria"/>
          <w:sz w:val="20"/>
          <w:szCs w:val="20"/>
        </w:rPr>
        <w:tab/>
        <w:t>Szabadidősport- (rekreációs sport) tevékenység és támogatása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>082044</w:t>
      </w:r>
      <w:r w:rsidRPr="00310BC9">
        <w:rPr>
          <w:rFonts w:ascii="Cambria" w:hAnsi="Cambria"/>
          <w:sz w:val="20"/>
          <w:szCs w:val="20"/>
        </w:rPr>
        <w:tab/>
        <w:t>Könyvtári szolgáltatások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>082091</w:t>
      </w:r>
      <w:r w:rsidRPr="00310BC9">
        <w:rPr>
          <w:rFonts w:ascii="Cambria" w:hAnsi="Cambria"/>
          <w:sz w:val="20"/>
          <w:szCs w:val="20"/>
        </w:rPr>
        <w:tab/>
        <w:t>Közművelődés - közösségi és társadalmi részvétel fejlesztése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091140 </w:t>
      </w:r>
      <w:r w:rsidRPr="00310BC9">
        <w:rPr>
          <w:rFonts w:ascii="Cambria" w:hAnsi="Cambria"/>
          <w:sz w:val="20"/>
          <w:szCs w:val="20"/>
        </w:rPr>
        <w:tab/>
        <w:t>Óvodai nevelés, ellátás működtetési feladatai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101222 </w:t>
      </w:r>
      <w:r w:rsidRPr="00310BC9">
        <w:rPr>
          <w:rFonts w:ascii="Cambria" w:hAnsi="Cambria"/>
          <w:sz w:val="20"/>
          <w:szCs w:val="20"/>
        </w:rPr>
        <w:tab/>
        <w:t>Támogató szolgáltatás fogyatékos személyek részére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>102031</w:t>
      </w:r>
      <w:r w:rsidRPr="00310BC9">
        <w:rPr>
          <w:rFonts w:ascii="Cambria" w:hAnsi="Cambria"/>
          <w:sz w:val="20"/>
          <w:szCs w:val="20"/>
        </w:rPr>
        <w:tab/>
        <w:t>Idősek nappali ellátása</w:t>
      </w:r>
    </w:p>
    <w:p w:rsidR="00DC2BE1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104030 </w:t>
      </w:r>
      <w:r w:rsidRPr="00310BC9">
        <w:rPr>
          <w:rFonts w:ascii="Cambria" w:hAnsi="Cambria"/>
          <w:sz w:val="20"/>
          <w:szCs w:val="20"/>
        </w:rPr>
        <w:tab/>
        <w:t>Gyermekek napközbeni ellátása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104031</w:t>
      </w:r>
      <w:r>
        <w:rPr>
          <w:rFonts w:ascii="Cambria" w:hAnsi="Cambria"/>
          <w:sz w:val="20"/>
          <w:szCs w:val="20"/>
        </w:rPr>
        <w:tab/>
        <w:t>Gyermekek bölcsődében és mini bölcsődében történő ellátása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106010 </w:t>
      </w:r>
      <w:r w:rsidRPr="00310BC9">
        <w:rPr>
          <w:rFonts w:ascii="Cambria" w:hAnsi="Cambria"/>
          <w:sz w:val="20"/>
          <w:szCs w:val="20"/>
        </w:rPr>
        <w:tab/>
        <w:t>Lakóingatlan szociális célú bérbeadása, üzemeltetése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106020 </w:t>
      </w:r>
      <w:r w:rsidRPr="00310BC9">
        <w:rPr>
          <w:rFonts w:ascii="Cambria" w:hAnsi="Cambria"/>
          <w:sz w:val="20"/>
          <w:szCs w:val="20"/>
        </w:rPr>
        <w:tab/>
        <w:t>Lakásfenntartással, lakhatással összefüggő ellátások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>107051</w:t>
      </w:r>
      <w:r w:rsidRPr="00310BC9">
        <w:rPr>
          <w:rFonts w:ascii="Cambria" w:hAnsi="Cambria"/>
          <w:sz w:val="20"/>
          <w:szCs w:val="20"/>
        </w:rPr>
        <w:tab/>
        <w:t>Szociális étkeztetés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107052 </w:t>
      </w:r>
      <w:r w:rsidRPr="00310BC9">
        <w:rPr>
          <w:rFonts w:ascii="Cambria" w:hAnsi="Cambria"/>
          <w:sz w:val="20"/>
          <w:szCs w:val="20"/>
        </w:rPr>
        <w:tab/>
        <w:t>Házi segítségnyújtás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107053 </w:t>
      </w:r>
      <w:r w:rsidRPr="00310BC9">
        <w:rPr>
          <w:rFonts w:ascii="Cambria" w:hAnsi="Cambria"/>
          <w:sz w:val="20"/>
          <w:szCs w:val="20"/>
        </w:rPr>
        <w:tab/>
        <w:t>Jelzőrendszeres házi segítségnyújtás</w:t>
      </w:r>
    </w:p>
    <w:p w:rsidR="00DC2BE1" w:rsidRPr="00310BC9" w:rsidRDefault="00DC2BE1" w:rsidP="00DC2BE1">
      <w:pPr>
        <w:numPr>
          <w:ilvl w:val="0"/>
          <w:numId w:val="1"/>
        </w:numPr>
        <w:tabs>
          <w:tab w:val="clear" w:pos="426"/>
          <w:tab w:val="clear" w:pos="7655"/>
          <w:tab w:val="clear" w:pos="8931"/>
          <w:tab w:val="num" w:pos="1418"/>
        </w:tabs>
        <w:autoSpaceDE/>
        <w:autoSpaceDN/>
        <w:ind w:left="426" w:hanging="426"/>
        <w:jc w:val="left"/>
        <w:rPr>
          <w:rFonts w:ascii="Cambria" w:hAnsi="Cambria"/>
          <w:sz w:val="20"/>
          <w:szCs w:val="20"/>
        </w:rPr>
      </w:pPr>
      <w:r w:rsidRPr="00310BC9">
        <w:rPr>
          <w:rFonts w:ascii="Cambria" w:hAnsi="Cambria"/>
          <w:sz w:val="20"/>
          <w:szCs w:val="20"/>
        </w:rPr>
        <w:t xml:space="preserve">107055 </w:t>
      </w:r>
      <w:r w:rsidRPr="00310BC9">
        <w:rPr>
          <w:rFonts w:ascii="Cambria" w:hAnsi="Cambria"/>
          <w:sz w:val="20"/>
          <w:szCs w:val="20"/>
        </w:rPr>
        <w:tab/>
        <w:t>Falugondnoki, tanyagondnoki szolgáltatás</w:t>
      </w:r>
    </w:p>
    <w:p w:rsidR="00DC2BE1" w:rsidRDefault="00DC2BE1" w:rsidP="00DC2BE1"/>
    <w:p w:rsidR="00603C94" w:rsidRDefault="00603C94">
      <w:bookmarkStart w:id="0" w:name="_GoBack"/>
      <w:bookmarkEnd w:id="0"/>
    </w:p>
    <w:sectPr w:rsidR="00603C94" w:rsidSect="000963C3">
      <w:footerReference w:type="default" r:id="rId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5871074"/>
      <w:docPartObj>
        <w:docPartGallery w:val="Page Numbers (Bottom of Page)"/>
        <w:docPartUnique/>
      </w:docPartObj>
    </w:sdtPr>
    <w:sdtEndPr>
      <w:rPr>
        <w:rFonts w:ascii="Cambria" w:hAnsi="Cambria"/>
        <w:sz w:val="20"/>
        <w:szCs w:val="20"/>
      </w:rPr>
    </w:sdtEndPr>
    <w:sdtContent>
      <w:p w:rsidR="000963C3" w:rsidRPr="000963C3" w:rsidRDefault="00DC2BE1">
        <w:pPr>
          <w:pStyle w:val="llb"/>
          <w:jc w:val="right"/>
          <w:rPr>
            <w:rFonts w:ascii="Cambria" w:hAnsi="Cambria"/>
            <w:sz w:val="20"/>
            <w:szCs w:val="20"/>
          </w:rPr>
        </w:pPr>
        <w:r w:rsidRPr="000963C3">
          <w:rPr>
            <w:rFonts w:ascii="Cambria" w:hAnsi="Cambria"/>
            <w:sz w:val="20"/>
            <w:szCs w:val="20"/>
          </w:rPr>
          <w:fldChar w:fldCharType="begin"/>
        </w:r>
        <w:r w:rsidRPr="000963C3">
          <w:rPr>
            <w:rFonts w:ascii="Cambria" w:hAnsi="Cambria"/>
            <w:sz w:val="20"/>
            <w:szCs w:val="20"/>
          </w:rPr>
          <w:instrText>PAGE   \* MERGEFORMAT</w:instrText>
        </w:r>
        <w:r w:rsidRPr="000963C3">
          <w:rPr>
            <w:rFonts w:ascii="Cambria" w:hAnsi="Cambria"/>
            <w:sz w:val="20"/>
            <w:szCs w:val="20"/>
          </w:rPr>
          <w:fldChar w:fldCharType="separate"/>
        </w:r>
        <w:r w:rsidRPr="000963C3">
          <w:rPr>
            <w:rFonts w:ascii="Cambria" w:hAnsi="Cambria"/>
            <w:sz w:val="20"/>
            <w:szCs w:val="20"/>
            <w:lang w:val="hu-HU"/>
          </w:rPr>
          <w:t>2</w:t>
        </w:r>
        <w:r w:rsidRPr="000963C3">
          <w:rPr>
            <w:rFonts w:ascii="Cambria" w:hAnsi="Cambria"/>
            <w:sz w:val="20"/>
            <w:szCs w:val="20"/>
          </w:rPr>
          <w:fldChar w:fldCharType="end"/>
        </w:r>
      </w:p>
    </w:sdtContent>
  </w:sdt>
  <w:p w:rsidR="000963C3" w:rsidRDefault="00DC2BE1">
    <w:pPr>
      <w:pStyle w:val="llb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22E0E"/>
    <w:multiLevelType w:val="hybridMultilevel"/>
    <w:tmpl w:val="034CEB34"/>
    <w:lvl w:ilvl="0" w:tplc="040E000F">
      <w:start w:val="1"/>
      <w:numFmt w:val="decimal"/>
      <w:lvlText w:val="%1."/>
      <w:lvlJc w:val="left"/>
      <w:pPr>
        <w:tabs>
          <w:tab w:val="num" w:pos="2112"/>
        </w:tabs>
        <w:ind w:left="2112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2832"/>
        </w:tabs>
        <w:ind w:left="2832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552"/>
        </w:tabs>
        <w:ind w:left="3552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272"/>
        </w:tabs>
        <w:ind w:left="4272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992"/>
        </w:tabs>
        <w:ind w:left="4992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712"/>
        </w:tabs>
        <w:ind w:left="5712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432"/>
        </w:tabs>
        <w:ind w:left="6432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152"/>
        </w:tabs>
        <w:ind w:left="7152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872"/>
        </w:tabs>
        <w:ind w:left="78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BE1"/>
    <w:rsid w:val="00603C94"/>
    <w:rsid w:val="00DC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FB1C7C-37FA-4C1B-BB99-1D1CB14F3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C2BE1"/>
    <w:pPr>
      <w:tabs>
        <w:tab w:val="left" w:pos="426"/>
        <w:tab w:val="right" w:pos="7655"/>
        <w:tab w:val="left" w:pos="8931"/>
      </w:tabs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da-DK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DC2BE1"/>
    <w:pPr>
      <w:tabs>
        <w:tab w:val="clear" w:pos="426"/>
        <w:tab w:val="clear" w:pos="7655"/>
        <w:tab w:val="clear" w:pos="8931"/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C2BE1"/>
    <w:rPr>
      <w:rFonts w:ascii="Times New Roman" w:eastAsia="Times New Roman" w:hAnsi="Times New Roman" w:cs="Times New Roman"/>
      <w:sz w:val="24"/>
      <w:szCs w:val="24"/>
      <w:lang w:val="da-DK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Vinczéné Sós Katalin</dc:creator>
  <cp:keywords/>
  <dc:description/>
  <cp:lastModifiedBy>Vinczéné Sós Katalin</cp:lastModifiedBy>
  <cp:revision>1</cp:revision>
  <dcterms:created xsi:type="dcterms:W3CDTF">2019-12-02T13:15:00Z</dcterms:created>
  <dcterms:modified xsi:type="dcterms:W3CDTF">2019-12-02T13:15:00Z</dcterms:modified>
</cp:coreProperties>
</file>