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9BB" w:rsidRDefault="007F59BB" w:rsidP="007F59BB">
      <w:pPr>
        <w:rPr>
          <w:iCs/>
        </w:rPr>
      </w:pPr>
      <w:r>
        <w:rPr>
          <w:iCs/>
        </w:rPr>
        <w:t xml:space="preserve">2. számú melléklet </w:t>
      </w:r>
    </w:p>
    <w:p w:rsidR="007F59BB" w:rsidRDefault="007F59BB" w:rsidP="007F59BB">
      <w:pPr>
        <w:pStyle w:val="FejezetCm"/>
      </w:pPr>
      <w:r>
        <w:t>A közterületek használatáról szóló rendelethez</w:t>
      </w:r>
    </w:p>
    <w:p w:rsidR="007F59BB" w:rsidRDefault="007F59BB" w:rsidP="007F59BB">
      <w:pPr>
        <w:spacing w:after="240"/>
        <w:rPr>
          <w:szCs w:val="24"/>
        </w:rPr>
      </w:pPr>
      <w:r>
        <w:rPr>
          <w:szCs w:val="24"/>
        </w:rPr>
        <w:t xml:space="preserve">A közterületek használati díja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237"/>
        <w:gridCol w:w="1701"/>
      </w:tblGrid>
      <w:tr w:rsidR="007F59BB" w:rsidRPr="003D5B6E" w:rsidTr="007578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F59BB" w:rsidRPr="003D5B6E" w:rsidRDefault="007F59BB" w:rsidP="007578AC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1.</w:t>
            </w:r>
          </w:p>
        </w:tc>
        <w:tc>
          <w:tcPr>
            <w:tcW w:w="6237" w:type="dxa"/>
          </w:tcPr>
          <w:p w:rsidR="007F59BB" w:rsidRPr="003D5B6E" w:rsidRDefault="007F59BB" w:rsidP="007578AC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A közterületbe 10 cm-en túl benyúló üzlethomlokzat (portál), kirakatszekrény, üzleti védőtető (előtető), ernyőszerkezet, hirdető-berendezés (fényreklám), cég és címtábla m</w:t>
            </w:r>
            <w:r w:rsidRPr="003D5B6E">
              <w:rPr>
                <w:szCs w:val="24"/>
                <w:vertAlign w:val="superscript"/>
              </w:rPr>
              <w:t>2</w:t>
            </w:r>
            <w:r w:rsidRPr="003D5B6E">
              <w:rPr>
                <w:szCs w:val="24"/>
              </w:rPr>
              <w:t>-enkénti díj tényleges felületre vonatkozik)</w:t>
            </w:r>
          </w:p>
          <w:p w:rsidR="007F59BB" w:rsidRPr="003D5B6E" w:rsidRDefault="007F59BB" w:rsidP="007578AC">
            <w:pPr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:rsidR="007F59BB" w:rsidRPr="003D5B6E" w:rsidRDefault="007F59BB" w:rsidP="007578AC">
            <w:pPr>
              <w:ind w:right="284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100 Ft/m</w:t>
            </w:r>
            <w:r w:rsidRPr="003D5B6E">
              <w:rPr>
                <w:szCs w:val="24"/>
                <w:vertAlign w:val="superscript"/>
              </w:rPr>
              <w:t>2</w:t>
            </w:r>
            <w:r w:rsidRPr="003D5B6E">
              <w:rPr>
                <w:szCs w:val="24"/>
              </w:rPr>
              <w:t>/hó</w:t>
            </w:r>
          </w:p>
        </w:tc>
      </w:tr>
      <w:tr w:rsidR="007F59BB" w:rsidRPr="003D5B6E" w:rsidTr="007578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F59BB" w:rsidRPr="003D5B6E" w:rsidRDefault="007F59BB" w:rsidP="007578AC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 xml:space="preserve">2. </w:t>
            </w:r>
          </w:p>
        </w:tc>
        <w:tc>
          <w:tcPr>
            <w:tcW w:w="6237" w:type="dxa"/>
          </w:tcPr>
          <w:p w:rsidR="007F59BB" w:rsidRPr="003D5B6E" w:rsidRDefault="007F59BB" w:rsidP="007578AC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Árusítófülke, pavilon</w:t>
            </w:r>
          </w:p>
          <w:p w:rsidR="007F59BB" w:rsidRPr="003D5B6E" w:rsidRDefault="007F59BB" w:rsidP="007578AC">
            <w:pPr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:rsidR="007F59BB" w:rsidRPr="003D5B6E" w:rsidRDefault="007F59BB" w:rsidP="007578AC">
            <w:pPr>
              <w:ind w:right="284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1000 Ft/m</w:t>
            </w:r>
            <w:r w:rsidRPr="003D5B6E">
              <w:rPr>
                <w:szCs w:val="24"/>
                <w:vertAlign w:val="superscript"/>
              </w:rPr>
              <w:t>2</w:t>
            </w:r>
            <w:r w:rsidRPr="003D5B6E">
              <w:rPr>
                <w:szCs w:val="24"/>
              </w:rPr>
              <w:t>/hó</w:t>
            </w:r>
          </w:p>
        </w:tc>
      </w:tr>
      <w:tr w:rsidR="007F59BB" w:rsidRPr="003D5B6E" w:rsidTr="007578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F59BB" w:rsidRPr="003D5B6E" w:rsidRDefault="007F59BB" w:rsidP="007578AC">
            <w:pPr>
              <w:ind w:right="170"/>
              <w:rPr>
                <w:szCs w:val="24"/>
              </w:rPr>
            </w:pPr>
            <w:r w:rsidRPr="003D5B6E">
              <w:rPr>
                <w:szCs w:val="24"/>
              </w:rPr>
              <w:t xml:space="preserve"> 3.</w:t>
            </w:r>
          </w:p>
          <w:p w:rsidR="007F59BB" w:rsidRPr="003D5B6E" w:rsidRDefault="007F59BB" w:rsidP="007578AC">
            <w:pPr>
              <w:ind w:right="170"/>
              <w:jc w:val="center"/>
              <w:rPr>
                <w:szCs w:val="24"/>
              </w:rPr>
            </w:pPr>
            <w:r w:rsidRPr="003D5B6E">
              <w:rPr>
                <w:szCs w:val="24"/>
              </w:rPr>
              <w:t>.</w:t>
            </w:r>
          </w:p>
        </w:tc>
        <w:tc>
          <w:tcPr>
            <w:tcW w:w="6237" w:type="dxa"/>
          </w:tcPr>
          <w:p w:rsidR="007F59BB" w:rsidRPr="003D5B6E" w:rsidRDefault="007F59BB" w:rsidP="007578AC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Pótkocsi, munkagép, mezőgazdasági vontató</w:t>
            </w:r>
          </w:p>
        </w:tc>
        <w:tc>
          <w:tcPr>
            <w:tcW w:w="1701" w:type="dxa"/>
          </w:tcPr>
          <w:p w:rsidR="007F59BB" w:rsidRPr="003D5B6E" w:rsidRDefault="007F59BB" w:rsidP="007578AC">
            <w:pPr>
              <w:ind w:right="284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5000 Ft/hó</w:t>
            </w:r>
          </w:p>
        </w:tc>
      </w:tr>
      <w:tr w:rsidR="007F59BB" w:rsidRPr="003D5B6E" w:rsidTr="007578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F59BB" w:rsidRPr="003D5B6E" w:rsidRDefault="007F59BB" w:rsidP="007578AC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4.</w:t>
            </w:r>
          </w:p>
        </w:tc>
        <w:tc>
          <w:tcPr>
            <w:tcW w:w="6237" w:type="dxa"/>
          </w:tcPr>
          <w:p w:rsidR="007F59BB" w:rsidRPr="003D5B6E" w:rsidRDefault="007F59BB" w:rsidP="007578AC">
            <w:pPr>
              <w:ind w:left="237" w:hanging="237"/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Személygépkocsinként</w:t>
            </w:r>
          </w:p>
          <w:p w:rsidR="007F59BB" w:rsidRPr="003D5B6E" w:rsidRDefault="007F59BB" w:rsidP="007578AC">
            <w:pPr>
              <w:ind w:left="237" w:hanging="237"/>
              <w:jc w:val="left"/>
              <w:rPr>
                <w:szCs w:val="24"/>
              </w:rPr>
            </w:pPr>
          </w:p>
          <w:p w:rsidR="007F59BB" w:rsidRPr="003D5B6E" w:rsidRDefault="007F59BB" w:rsidP="007578AC">
            <w:pPr>
              <w:ind w:left="237" w:hanging="237"/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Teher- és különleges gépjárművek valamint ezek vontatmányainak elhelyezése</w:t>
            </w:r>
          </w:p>
        </w:tc>
        <w:tc>
          <w:tcPr>
            <w:tcW w:w="1701" w:type="dxa"/>
          </w:tcPr>
          <w:p w:rsidR="007F59BB" w:rsidRPr="003D5B6E" w:rsidRDefault="007F59BB" w:rsidP="007578AC">
            <w:pPr>
              <w:ind w:right="284"/>
              <w:jc w:val="center"/>
              <w:rPr>
                <w:szCs w:val="24"/>
              </w:rPr>
            </w:pPr>
            <w:r w:rsidRPr="003D5B6E">
              <w:rPr>
                <w:szCs w:val="24"/>
              </w:rPr>
              <w:t xml:space="preserve">          24.000Ft/hó</w:t>
            </w:r>
          </w:p>
          <w:p w:rsidR="007F59BB" w:rsidRPr="003D5B6E" w:rsidRDefault="007F59BB" w:rsidP="007578AC">
            <w:pPr>
              <w:ind w:right="284"/>
              <w:jc w:val="center"/>
              <w:rPr>
                <w:szCs w:val="24"/>
              </w:rPr>
            </w:pPr>
          </w:p>
          <w:p w:rsidR="007F59BB" w:rsidRPr="003D5B6E" w:rsidRDefault="007F59BB" w:rsidP="007578AC">
            <w:pPr>
              <w:ind w:right="284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3D5B6E">
              <w:rPr>
                <w:szCs w:val="24"/>
              </w:rPr>
              <w:t>500 Ft/m2/hó</w:t>
            </w:r>
          </w:p>
        </w:tc>
      </w:tr>
      <w:tr w:rsidR="007F59BB" w:rsidRPr="003D5B6E" w:rsidTr="007578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F59BB" w:rsidRPr="003D5B6E" w:rsidRDefault="007F59BB" w:rsidP="007578AC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5.</w:t>
            </w:r>
          </w:p>
        </w:tc>
        <w:tc>
          <w:tcPr>
            <w:tcW w:w="6237" w:type="dxa"/>
          </w:tcPr>
          <w:p w:rsidR="007F59BB" w:rsidRPr="003D5B6E" w:rsidRDefault="007F59BB" w:rsidP="007578AC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 xml:space="preserve"> Önálló hirdető berendezések, táblák</w:t>
            </w:r>
          </w:p>
          <w:p w:rsidR="007F59BB" w:rsidRPr="003D5B6E" w:rsidRDefault="007F59BB" w:rsidP="007578AC">
            <w:pPr>
              <w:jc w:val="left"/>
              <w:rPr>
                <w:szCs w:val="24"/>
              </w:rPr>
            </w:pPr>
          </w:p>
        </w:tc>
        <w:tc>
          <w:tcPr>
            <w:tcW w:w="1701" w:type="dxa"/>
          </w:tcPr>
          <w:p w:rsidR="007F59BB" w:rsidRPr="003D5B6E" w:rsidRDefault="007F59BB" w:rsidP="007578AC">
            <w:pPr>
              <w:ind w:right="284"/>
              <w:rPr>
                <w:szCs w:val="24"/>
              </w:rPr>
            </w:pPr>
            <w:r w:rsidRPr="003D5B6E">
              <w:rPr>
                <w:szCs w:val="24"/>
              </w:rPr>
              <w:t>1000</w:t>
            </w:r>
            <w:r>
              <w:rPr>
                <w:szCs w:val="24"/>
              </w:rPr>
              <w:t>F</w:t>
            </w:r>
            <w:r w:rsidRPr="003D5B6E">
              <w:rPr>
                <w:szCs w:val="24"/>
              </w:rPr>
              <w:t>t/m2/hó</w:t>
            </w:r>
          </w:p>
        </w:tc>
      </w:tr>
      <w:tr w:rsidR="007F59BB" w:rsidRPr="003D5B6E" w:rsidTr="007578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F59BB" w:rsidRPr="003D5B6E" w:rsidRDefault="007F59BB" w:rsidP="007578AC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6.</w:t>
            </w:r>
          </w:p>
        </w:tc>
        <w:tc>
          <w:tcPr>
            <w:tcW w:w="6237" w:type="dxa"/>
          </w:tcPr>
          <w:p w:rsidR="007F59BB" w:rsidRPr="003D5B6E" w:rsidRDefault="007F59BB" w:rsidP="007578AC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 xml:space="preserve">Építési munkával </w:t>
            </w:r>
            <w:proofErr w:type="gramStart"/>
            <w:r w:rsidRPr="003D5B6E">
              <w:rPr>
                <w:szCs w:val="24"/>
              </w:rPr>
              <w:t>kapcsolatos  építőanyag-</w:t>
            </w:r>
            <w:proofErr w:type="gramEnd"/>
            <w:r w:rsidRPr="003D5B6E">
              <w:rPr>
                <w:szCs w:val="24"/>
              </w:rPr>
              <w:t xml:space="preserve"> és törmeléklerakás, állványelhelyezés</w:t>
            </w:r>
          </w:p>
        </w:tc>
        <w:tc>
          <w:tcPr>
            <w:tcW w:w="1701" w:type="dxa"/>
          </w:tcPr>
          <w:p w:rsidR="007F59BB" w:rsidRPr="003D5B6E" w:rsidRDefault="007F59BB" w:rsidP="007578AC">
            <w:pPr>
              <w:ind w:right="284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200 Ft/m2/hó</w:t>
            </w:r>
          </w:p>
        </w:tc>
      </w:tr>
      <w:tr w:rsidR="007F59BB" w:rsidRPr="003D5B6E" w:rsidTr="007578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F59BB" w:rsidRPr="003D5B6E" w:rsidRDefault="007F59BB" w:rsidP="007578AC">
            <w:pPr>
              <w:ind w:right="170"/>
              <w:jc w:val="right"/>
              <w:rPr>
                <w:szCs w:val="24"/>
              </w:rPr>
            </w:pPr>
            <w:r w:rsidRPr="003D5B6E">
              <w:rPr>
                <w:szCs w:val="24"/>
              </w:rPr>
              <w:t>7.</w:t>
            </w:r>
          </w:p>
        </w:tc>
        <w:tc>
          <w:tcPr>
            <w:tcW w:w="6237" w:type="dxa"/>
          </w:tcPr>
          <w:p w:rsidR="007F59BB" w:rsidRPr="003D5B6E" w:rsidRDefault="007F59BB" w:rsidP="007578AC">
            <w:pPr>
              <w:jc w:val="left"/>
              <w:rPr>
                <w:szCs w:val="24"/>
              </w:rPr>
            </w:pPr>
            <w:r w:rsidRPr="003D5B6E">
              <w:rPr>
                <w:szCs w:val="24"/>
              </w:rPr>
              <w:t>Alkalmi és mozgóárusítás:</w:t>
            </w:r>
          </w:p>
        </w:tc>
        <w:tc>
          <w:tcPr>
            <w:tcW w:w="1701" w:type="dxa"/>
          </w:tcPr>
          <w:p w:rsidR="007F59BB" w:rsidRPr="003D5B6E" w:rsidRDefault="007F59BB" w:rsidP="007578AC">
            <w:pPr>
              <w:ind w:right="284"/>
              <w:rPr>
                <w:szCs w:val="24"/>
              </w:rPr>
            </w:pPr>
            <w:r w:rsidRPr="003D5B6E">
              <w:rPr>
                <w:szCs w:val="24"/>
              </w:rPr>
              <w:t xml:space="preserve"> 500 </w:t>
            </w:r>
            <w:r>
              <w:rPr>
                <w:szCs w:val="24"/>
              </w:rPr>
              <w:t>F</w:t>
            </w:r>
            <w:r w:rsidRPr="003D5B6E">
              <w:rPr>
                <w:szCs w:val="24"/>
              </w:rPr>
              <w:t>t/alkalom</w:t>
            </w:r>
          </w:p>
        </w:tc>
      </w:tr>
      <w:tr w:rsidR="007F59BB" w:rsidRPr="00014802" w:rsidTr="007578A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7" w:type="dxa"/>
          </w:tcPr>
          <w:p w:rsidR="007F59BB" w:rsidRPr="00014802" w:rsidRDefault="007F59BB" w:rsidP="007578AC">
            <w:pPr>
              <w:ind w:right="170"/>
              <w:jc w:val="right"/>
              <w:rPr>
                <w:szCs w:val="24"/>
              </w:rPr>
            </w:pPr>
            <w:r w:rsidRPr="00014802">
              <w:rPr>
                <w:szCs w:val="24"/>
              </w:rPr>
              <w:t>8.</w:t>
            </w:r>
            <w:r>
              <w:rPr>
                <w:rStyle w:val="Lbjegyzet-hivatkozs"/>
                <w:szCs w:val="24"/>
              </w:rPr>
              <w:footnoteReference w:id="1"/>
            </w:r>
          </w:p>
        </w:tc>
        <w:tc>
          <w:tcPr>
            <w:tcW w:w="6237" w:type="dxa"/>
          </w:tcPr>
          <w:p w:rsidR="007F59BB" w:rsidRPr="00014802" w:rsidRDefault="007F59BB" w:rsidP="007578AC">
            <w:pPr>
              <w:rPr>
                <w:szCs w:val="24"/>
              </w:rPr>
            </w:pPr>
            <w:r w:rsidRPr="00014802">
              <w:rPr>
                <w:szCs w:val="24"/>
              </w:rPr>
              <w:t>Közterület filmforgatási célú használata</w:t>
            </w:r>
          </w:p>
        </w:tc>
        <w:tc>
          <w:tcPr>
            <w:tcW w:w="1701" w:type="dxa"/>
          </w:tcPr>
          <w:p w:rsidR="007F59BB" w:rsidRPr="00014802" w:rsidRDefault="007F59BB" w:rsidP="007578AC">
            <w:pPr>
              <w:ind w:right="284"/>
              <w:jc w:val="right"/>
              <w:rPr>
                <w:szCs w:val="24"/>
              </w:rPr>
            </w:pPr>
            <w:r w:rsidRPr="00014802">
              <w:rPr>
                <w:szCs w:val="24"/>
              </w:rPr>
              <w:t>500 Ft/m</w:t>
            </w:r>
            <w:r w:rsidRPr="00014802">
              <w:rPr>
                <w:szCs w:val="24"/>
                <w:vertAlign w:val="superscript"/>
              </w:rPr>
              <w:t>2</w:t>
            </w:r>
            <w:r w:rsidRPr="00014802">
              <w:rPr>
                <w:szCs w:val="24"/>
              </w:rPr>
              <w:t>/nap</w:t>
            </w:r>
          </w:p>
        </w:tc>
      </w:tr>
    </w:tbl>
    <w:p w:rsidR="007F59BB" w:rsidRPr="00014802" w:rsidRDefault="007F59BB" w:rsidP="007F59BB">
      <w:pPr>
        <w:rPr>
          <w:szCs w:val="24"/>
        </w:rPr>
      </w:pPr>
    </w:p>
    <w:p w:rsidR="007F59BB" w:rsidRDefault="007F59BB" w:rsidP="007F59BB">
      <w:r>
        <w:t>Az önkormányzati tulajdonban lévő közutak használati díja:</w:t>
      </w:r>
    </w:p>
    <w:p w:rsidR="007F59BB" w:rsidRDefault="007F59BB" w:rsidP="007F59BB"/>
    <w:p w:rsidR="007F59BB" w:rsidRDefault="007F59BB" w:rsidP="007F59BB">
      <w:r>
        <w:t>1. Sport, kulturális rendezvény:</w:t>
      </w:r>
      <w:r>
        <w:tab/>
      </w:r>
      <w:r>
        <w:tab/>
      </w:r>
      <w:r>
        <w:tab/>
      </w:r>
      <w:r>
        <w:tab/>
      </w:r>
      <w:r>
        <w:tab/>
      </w:r>
      <w:r>
        <w:tab/>
        <w:t>300Ft/m2/hó</w:t>
      </w:r>
    </w:p>
    <w:p w:rsidR="007F59BB" w:rsidRDefault="007F59BB" w:rsidP="007F59BB">
      <w:r>
        <w:t>2.Vásár, egyéb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450 Ft/m2/hó</w:t>
      </w:r>
    </w:p>
    <w:p w:rsidR="007F59BB" w:rsidRDefault="007F59BB" w:rsidP="007F59BB">
      <w:r>
        <w:t xml:space="preserve">3. Építési </w:t>
      </w:r>
      <w:proofErr w:type="gramStart"/>
      <w:r>
        <w:t xml:space="preserve">munkaterület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750</w:t>
      </w:r>
      <w:proofErr w:type="gramEnd"/>
      <w:r>
        <w:t xml:space="preserve"> Ft/m2/hó</w:t>
      </w:r>
    </w:p>
    <w:p w:rsidR="002D2906" w:rsidRDefault="002D2906">
      <w:bookmarkStart w:id="0" w:name="_GoBack"/>
      <w:bookmarkEnd w:id="0"/>
    </w:p>
    <w:sectPr w:rsidR="002D2906">
      <w:pgSz w:w="11907" w:h="16840"/>
      <w:pgMar w:top="1417" w:right="1690" w:bottom="1383" w:left="1690" w:header="709" w:footer="709" w:gutter="0"/>
      <w:pgNumType w:start="75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59BB" w:rsidRDefault="007F59BB" w:rsidP="007F59BB">
      <w:r>
        <w:separator/>
      </w:r>
    </w:p>
  </w:endnote>
  <w:endnote w:type="continuationSeparator" w:id="0">
    <w:p w:rsidR="007F59BB" w:rsidRDefault="007F59BB" w:rsidP="007F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59BB" w:rsidRDefault="007F59BB" w:rsidP="007F59BB">
      <w:r>
        <w:separator/>
      </w:r>
    </w:p>
  </w:footnote>
  <w:footnote w:type="continuationSeparator" w:id="0">
    <w:p w:rsidR="007F59BB" w:rsidRDefault="007F59BB" w:rsidP="007F59BB">
      <w:r>
        <w:continuationSeparator/>
      </w:r>
    </w:p>
  </w:footnote>
  <w:footnote w:id="1">
    <w:p w:rsidR="007F59BB" w:rsidRDefault="007F59BB" w:rsidP="007F59BB">
      <w:pPr>
        <w:pStyle w:val="Lbjegyzetszveg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9BB"/>
    <w:rsid w:val="00041D04"/>
    <w:rsid w:val="002D2906"/>
    <w:rsid w:val="007F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F0BF6-E8B6-4FD0-86BF-01799D4A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F59BB"/>
    <w:pPr>
      <w:keepLine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jezetCm">
    <w:name w:val="FejezetCím"/>
    <w:basedOn w:val="Norml"/>
    <w:rsid w:val="007F59BB"/>
    <w:pPr>
      <w:keepNext/>
      <w:spacing w:before="480" w:after="240"/>
      <w:jc w:val="center"/>
    </w:pPr>
    <w:rPr>
      <w:b/>
      <w:i/>
    </w:rPr>
  </w:style>
  <w:style w:type="paragraph" w:styleId="Lbjegyzetszveg">
    <w:name w:val="footnote text"/>
    <w:basedOn w:val="Norml"/>
    <w:link w:val="LbjegyzetszvegChar"/>
    <w:semiHidden/>
    <w:rsid w:val="007F59BB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F59BB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semiHidden/>
    <w:rsid w:val="007F59BB"/>
    <w:rPr>
      <w:vertAlign w:val="superscript"/>
    </w:rPr>
  </w:style>
  <w:style w:type="paragraph" w:customStyle="1" w:styleId="CharChar">
    <w:name w:val=" Char Char"/>
    <w:basedOn w:val="Norml"/>
    <w:rsid w:val="007F59BB"/>
    <w:pPr>
      <w:keepLines w:val="0"/>
      <w:spacing w:after="160" w:line="240" w:lineRule="exact"/>
      <w:jc w:val="lef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Zánka Önkormányzat</dc:creator>
  <cp:keywords/>
  <dc:description/>
  <cp:lastModifiedBy>Zánka Önkormányzat</cp:lastModifiedBy>
  <cp:revision>2</cp:revision>
  <dcterms:created xsi:type="dcterms:W3CDTF">2014-01-15T13:44:00Z</dcterms:created>
  <dcterms:modified xsi:type="dcterms:W3CDTF">2014-01-15T13:45:00Z</dcterms:modified>
</cp:coreProperties>
</file>