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7B2" w:rsidRPr="00FE0AC3" w:rsidRDefault="00B257B2" w:rsidP="00B257B2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FE0AC3">
        <w:rPr>
          <w:rFonts w:ascii="Arial" w:hAnsi="Arial" w:cs="Arial"/>
          <w:b/>
          <w:sz w:val="24"/>
          <w:szCs w:val="24"/>
        </w:rPr>
        <w:t xml:space="preserve">1. melléklet </w:t>
      </w:r>
    </w:p>
    <w:p w:rsidR="00B257B2" w:rsidRDefault="00B257B2" w:rsidP="00B257B2">
      <w:pPr>
        <w:rPr>
          <w:rFonts w:ascii="Arial" w:hAnsi="Arial" w:cs="Arial"/>
          <w:b/>
          <w:sz w:val="24"/>
          <w:szCs w:val="24"/>
        </w:rPr>
      </w:pPr>
      <w:r w:rsidRPr="003270EF">
        <w:rPr>
          <w:rFonts w:ascii="Arial" w:hAnsi="Arial" w:cs="Arial"/>
          <w:b/>
          <w:sz w:val="24"/>
          <w:szCs w:val="24"/>
        </w:rPr>
        <w:t>Balatonakarattya Község Önkormányzatának kormányzati funkciói</w:t>
      </w:r>
    </w:p>
    <w:tbl>
      <w:tblPr>
        <w:tblW w:w="978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"/>
        <w:gridCol w:w="8973"/>
      </w:tblGrid>
      <w:tr w:rsidR="00B257B2" w:rsidRPr="00F94592" w:rsidTr="00755674">
        <w:trPr>
          <w:trHeight w:val="255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011130</w:t>
            </w:r>
          </w:p>
        </w:tc>
        <w:tc>
          <w:tcPr>
            <w:tcW w:w="8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Önkormányzatok és önkormányzati hivatalok jogalkotó és általános igazgatási tevékenysége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013210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Átfogó tervezési és statisztikai szolgáltatások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013320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Köztemető-fenntartás és - működtetés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013330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Pályázat- és támogatáskezelés, ellenőrzés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013350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Az önkormányzati vagyonnal való gazdálkodással kapcsolatos feladatok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8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680001 - Lakóingatlan bérbeadása, üzemeltetése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8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680002 - Nem lakóingatlan bérbeadása, üzemeltetése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8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680003 - Lakóingatlan szociális célú bérbeadása, üzemeltetése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013360</w:t>
            </w:r>
          </w:p>
        </w:tc>
        <w:tc>
          <w:tcPr>
            <w:tcW w:w="8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Más szerv részére végzett pénzügyi gazdálkodási, üzemeltetési egyéb szolgáltatások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016010</w:t>
            </w:r>
          </w:p>
        </w:tc>
        <w:tc>
          <w:tcPr>
            <w:tcW w:w="8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Országgyűlési, önkormányzati és európai parlamenti képviselőválasztásokhoz kapcsolódó tevékenységek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016020</w:t>
            </w:r>
          </w:p>
        </w:tc>
        <w:tc>
          <w:tcPr>
            <w:tcW w:w="8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Országos és helyi népszavazással kapcsolatos tevékenységek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016030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Állampolgársági ügyek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016080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Kiemelt állami és önkormányzati rendezvények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018010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Önkormányzatok elszámolásai a központi költségvetéssel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018020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Központi költségvetési befizetések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018030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Támogatási célú finanszírozási műveletek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041233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Hosszabb időtartamú közfoglalkoztatás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042180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Állat-egészségügy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045120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Út, autópálya építése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045160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Közutak, hidak, alagutak üzemeltetése, fenntartása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051030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Nem veszélyes (települési) hulladék vegyes (ömlesztett) begyűjtése, szállítása, átrakása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064010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Közvilágítás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066010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Zöldterület-kezelés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066020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Város-, községgazdálkodási egyéb szolgáltatások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072111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Háziorvosi alapellátás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072112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Háziorvosi ügyeleti ellátás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081030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Sportlétesítmények, edzőtáborok működtetése és fejlesztése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081043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Iskolai, diáksport-tevékenység és támogatás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081045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Szabadidősport- (rekreációs sport) tevékenység és támogatás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081061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Szabadidős park, fürdő és strandszolgáltatás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082044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Könyvtári szolgáltatások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082092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Közművelődés – hagyományos közösségi kulturális értékek gondozása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084031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Civil szervezetek működési támogatása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086090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Mindenféle egyéb szabadidős szolgáltatás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091110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Óvodai nevelés, ellátás szakmai feladatai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091140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Óvodai nevelés, ellátás működtetési feladatai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091220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Köznevelési intézmény 1–4. évfolyamán tanulók nevelésével, oktatásával összefüggő működtetési feladatok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096015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Gyermekétkeztetés köznevelési intézményben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101150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Betegséggel kapcsolatos pénzbeli ellátások, támogatások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104042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Család és gyermekjóléti szolgáltatások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106020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Lakásfenntartással, lakhatással összefüggő ellátások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107051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Szociális étkeztetés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107052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Házi segítségnyújtás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107060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Egyéb szociális pénzbeli és természetbeni ellátások, támogatások</w:t>
            </w:r>
          </w:p>
        </w:tc>
      </w:tr>
      <w:tr w:rsidR="00B257B2" w:rsidRPr="00F94592" w:rsidTr="00755674">
        <w:trPr>
          <w:trHeight w:val="25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900020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7B2" w:rsidRPr="00F94592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94592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Önkormányzatok funkcióira nem sorolható bevételei államháztartáson kívülről</w:t>
            </w:r>
          </w:p>
        </w:tc>
      </w:tr>
    </w:tbl>
    <w:p w:rsidR="00B257B2" w:rsidRPr="003270EF" w:rsidRDefault="00B257B2" w:rsidP="00B257B2">
      <w:pPr>
        <w:rPr>
          <w:rFonts w:ascii="Arial" w:hAnsi="Arial" w:cs="Arial"/>
          <w:b/>
          <w:sz w:val="24"/>
          <w:szCs w:val="24"/>
        </w:rPr>
      </w:pPr>
    </w:p>
    <w:tbl>
      <w:tblPr>
        <w:tblW w:w="978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"/>
        <w:gridCol w:w="8973"/>
      </w:tblGrid>
      <w:tr w:rsidR="00B257B2" w:rsidRPr="00051A6E" w:rsidTr="00755674">
        <w:trPr>
          <w:trHeight w:val="25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7B2" w:rsidRPr="00051A6E" w:rsidRDefault="00B257B2" w:rsidP="007556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</w:pPr>
          </w:p>
        </w:tc>
        <w:tc>
          <w:tcPr>
            <w:tcW w:w="8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7B2" w:rsidRPr="00051A6E" w:rsidRDefault="00B257B2" w:rsidP="00755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</w:tbl>
    <w:p w:rsidR="00B257B2" w:rsidRPr="00051A6E" w:rsidRDefault="00B257B2" w:rsidP="00B257B2">
      <w:pPr>
        <w:spacing w:after="0"/>
        <w:rPr>
          <w:rFonts w:ascii="Times New Roman" w:hAnsi="Times New Roman"/>
        </w:rPr>
      </w:pPr>
    </w:p>
    <w:p w:rsidR="00EF4D73" w:rsidRDefault="00EF4D73">
      <w:bookmarkStart w:id="0" w:name="_GoBack"/>
      <w:bookmarkEnd w:id="0"/>
    </w:p>
    <w:sectPr w:rsidR="00EF4D73" w:rsidSect="00DA7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B2"/>
    <w:rsid w:val="00B257B2"/>
    <w:rsid w:val="00E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EC0064-5130-4F5B-8EA0-B58BF725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257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2016-08-01T06:03:00Z</dcterms:created>
  <dcterms:modified xsi:type="dcterms:W3CDTF">2016-08-01T06:04:00Z</dcterms:modified>
</cp:coreProperties>
</file>