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FD9" w:rsidRDefault="00B31FD9" w:rsidP="00B31FD9">
      <w:pPr>
        <w:jc w:val="center"/>
      </w:pPr>
    </w:p>
    <w:p w:rsidR="00B31FD9" w:rsidRDefault="00B31FD9" w:rsidP="00B31FD9"/>
    <w:p w:rsidR="00B31FD9" w:rsidRDefault="00B31FD9" w:rsidP="00B31FD9">
      <w:pPr>
        <w:numPr>
          <w:ilvl w:val="0"/>
          <w:numId w:val="1"/>
        </w:numPr>
        <w:jc w:val="right"/>
        <w:rPr>
          <w:i/>
          <w:iCs/>
        </w:rPr>
      </w:pPr>
      <w:r w:rsidRPr="00D658E6">
        <w:rPr>
          <w:i/>
          <w:iCs/>
        </w:rPr>
        <w:t>melléklet</w:t>
      </w:r>
    </w:p>
    <w:p w:rsidR="00B31FD9" w:rsidRDefault="00B31FD9" w:rsidP="00B31FD9">
      <w:pPr>
        <w:jc w:val="right"/>
        <w:rPr>
          <w:i/>
          <w:iCs/>
        </w:rPr>
      </w:pPr>
    </w:p>
    <w:p w:rsidR="00B31FD9" w:rsidRDefault="00B31FD9" w:rsidP="00B31FD9">
      <w:pPr>
        <w:jc w:val="right"/>
        <w:rPr>
          <w:i/>
          <w:iCs/>
        </w:rPr>
      </w:pPr>
    </w:p>
    <w:p w:rsidR="00B31FD9" w:rsidRPr="00AD32DA" w:rsidRDefault="00B31FD9" w:rsidP="00B31FD9">
      <w:pPr>
        <w:jc w:val="center"/>
        <w:rPr>
          <w:b/>
          <w:bCs/>
          <w:sz w:val="28"/>
          <w:szCs w:val="28"/>
        </w:rPr>
      </w:pPr>
      <w:r w:rsidRPr="00AD32DA">
        <w:rPr>
          <w:b/>
          <w:bCs/>
          <w:sz w:val="28"/>
          <w:szCs w:val="28"/>
        </w:rPr>
        <w:t>Az Önkormányzat Képviselő-testülete által a polgármester</w:t>
      </w:r>
      <w:r>
        <w:rPr>
          <w:b/>
          <w:bCs/>
          <w:sz w:val="28"/>
          <w:szCs w:val="28"/>
        </w:rPr>
        <w:t xml:space="preserve">re </w:t>
      </w:r>
      <w:r w:rsidRPr="00AD32DA">
        <w:rPr>
          <w:b/>
          <w:bCs/>
          <w:sz w:val="28"/>
          <w:szCs w:val="28"/>
        </w:rPr>
        <w:t>átruházott hatáskörök jegyzéke:</w:t>
      </w:r>
    </w:p>
    <w:p w:rsidR="00B31FD9" w:rsidRDefault="00B31FD9" w:rsidP="00B31FD9">
      <w:pPr>
        <w:jc w:val="center"/>
        <w:rPr>
          <w:b/>
          <w:bCs/>
        </w:rPr>
      </w:pPr>
    </w:p>
    <w:p w:rsidR="00B31FD9" w:rsidRDefault="00B31FD9" w:rsidP="00B31FD9">
      <w:pPr>
        <w:jc w:val="center"/>
        <w:rPr>
          <w:b/>
          <w:bCs/>
        </w:rPr>
      </w:pPr>
    </w:p>
    <w:p w:rsidR="00B31FD9" w:rsidRPr="00E37A05" w:rsidRDefault="00B31FD9" w:rsidP="00B31FD9">
      <w:pPr>
        <w:jc w:val="both"/>
        <w:rPr>
          <w:i/>
          <w:iCs/>
        </w:rPr>
      </w:pPr>
    </w:p>
    <w:p w:rsidR="00B31FD9" w:rsidRPr="00E37A05" w:rsidRDefault="00B31FD9" w:rsidP="00B31FD9">
      <w:pPr>
        <w:numPr>
          <w:ilvl w:val="0"/>
          <w:numId w:val="2"/>
        </w:numPr>
        <w:jc w:val="both"/>
        <w:rPr>
          <w:i/>
          <w:iCs/>
        </w:rPr>
      </w:pPr>
      <w:r w:rsidRPr="00E37A05">
        <w:rPr>
          <w:i/>
          <w:iCs/>
        </w:rPr>
        <w:t>átmeneti kölcsönt nyújt az arra rászorulóknak</w:t>
      </w:r>
    </w:p>
    <w:p w:rsidR="00B31FD9" w:rsidRPr="00E37A05" w:rsidRDefault="00B31FD9" w:rsidP="00B31FD9">
      <w:pPr>
        <w:jc w:val="both"/>
        <w:rPr>
          <w:i/>
          <w:iCs/>
        </w:rPr>
      </w:pPr>
    </w:p>
    <w:p w:rsidR="00B31FD9" w:rsidRPr="00E37A05" w:rsidRDefault="00B31FD9" w:rsidP="00B31FD9">
      <w:pPr>
        <w:numPr>
          <w:ilvl w:val="0"/>
          <w:numId w:val="2"/>
        </w:numPr>
        <w:jc w:val="both"/>
        <w:rPr>
          <w:i/>
          <w:iCs/>
        </w:rPr>
      </w:pPr>
      <w:r w:rsidRPr="00E37A05">
        <w:rPr>
          <w:i/>
          <w:iCs/>
        </w:rPr>
        <w:t xml:space="preserve">dönt </w:t>
      </w:r>
      <w:r>
        <w:rPr>
          <w:i/>
          <w:iCs/>
        </w:rPr>
        <w:t>a települési támogatás</w:t>
      </w:r>
      <w:r w:rsidRPr="00E37A05">
        <w:rPr>
          <w:i/>
          <w:iCs/>
        </w:rPr>
        <w:t xml:space="preserve"> iránt benyújtott kérelmekben</w:t>
      </w:r>
      <w:r>
        <w:rPr>
          <w:rStyle w:val="Lbjegyzet-hivatkozs"/>
          <w:i/>
          <w:iCs/>
        </w:rPr>
        <w:footnoteReference w:id="1"/>
      </w:r>
    </w:p>
    <w:p w:rsidR="00B31FD9" w:rsidRPr="00E37A05" w:rsidRDefault="00B31FD9" w:rsidP="00B31FD9">
      <w:pPr>
        <w:jc w:val="both"/>
        <w:rPr>
          <w:i/>
          <w:iCs/>
        </w:rPr>
      </w:pPr>
    </w:p>
    <w:p w:rsidR="00B31FD9" w:rsidRPr="00E37A05" w:rsidRDefault="00B31FD9" w:rsidP="00B31FD9">
      <w:pPr>
        <w:numPr>
          <w:ilvl w:val="0"/>
          <w:numId w:val="2"/>
        </w:numPr>
        <w:jc w:val="both"/>
        <w:rPr>
          <w:i/>
          <w:iCs/>
        </w:rPr>
      </w:pPr>
      <w:r>
        <w:rPr>
          <w:i/>
          <w:iCs/>
        </w:rPr>
        <w:t xml:space="preserve">köztemetés </w:t>
      </w:r>
      <w:r>
        <w:rPr>
          <w:rStyle w:val="Lbjegyzet-hivatkozs"/>
          <w:i/>
          <w:iCs/>
        </w:rPr>
        <w:footnoteReference w:id="2"/>
      </w:r>
      <w:r>
        <w:rPr>
          <w:i/>
          <w:iCs/>
        </w:rPr>
        <w:t xml:space="preserve">, </w:t>
      </w:r>
      <w:r>
        <w:rPr>
          <w:rStyle w:val="Lbjegyzet-hivatkozs"/>
          <w:i/>
          <w:iCs/>
        </w:rPr>
        <w:footnoteReference w:id="3"/>
      </w:r>
    </w:p>
    <w:p w:rsidR="00B31FD9" w:rsidRPr="00E37A05" w:rsidRDefault="00B31FD9" w:rsidP="00B31FD9">
      <w:pPr>
        <w:jc w:val="both"/>
        <w:rPr>
          <w:i/>
          <w:iCs/>
        </w:rPr>
      </w:pPr>
    </w:p>
    <w:p w:rsidR="00B31FD9" w:rsidRPr="00E37A05" w:rsidRDefault="00B31FD9" w:rsidP="00B31FD9">
      <w:pPr>
        <w:numPr>
          <w:ilvl w:val="0"/>
          <w:numId w:val="2"/>
        </w:numPr>
        <w:jc w:val="both"/>
        <w:rPr>
          <w:i/>
          <w:iCs/>
        </w:rPr>
      </w:pPr>
      <w:r w:rsidRPr="00E37A05">
        <w:rPr>
          <w:i/>
          <w:iCs/>
        </w:rPr>
        <w:t>dönt az étkeztetés iránti kérelmekben, egyidejűleg megállapítja az ellátásért fizetendő térítési díjakat</w:t>
      </w:r>
    </w:p>
    <w:p w:rsidR="00B31FD9" w:rsidRPr="00E37A05" w:rsidRDefault="00B31FD9" w:rsidP="00B31FD9">
      <w:pPr>
        <w:jc w:val="both"/>
        <w:rPr>
          <w:i/>
          <w:iCs/>
        </w:rPr>
      </w:pPr>
    </w:p>
    <w:p w:rsidR="00B31FD9" w:rsidRPr="00E37A05" w:rsidRDefault="00B31FD9" w:rsidP="00B31FD9">
      <w:pPr>
        <w:numPr>
          <w:ilvl w:val="0"/>
          <w:numId w:val="2"/>
        </w:numPr>
        <w:jc w:val="both"/>
        <w:rPr>
          <w:i/>
          <w:iCs/>
        </w:rPr>
      </w:pPr>
      <w:r w:rsidRPr="00E37A05">
        <w:rPr>
          <w:i/>
          <w:iCs/>
        </w:rPr>
        <w:t>elrendeli az általa megállapított és jogosulatlanul felvett ellátás visszafizetését</w:t>
      </w:r>
    </w:p>
    <w:p w:rsidR="00B31FD9" w:rsidRPr="00E37A05" w:rsidRDefault="00B31FD9" w:rsidP="00B31FD9">
      <w:pPr>
        <w:jc w:val="both"/>
        <w:rPr>
          <w:i/>
          <w:iCs/>
        </w:rPr>
      </w:pPr>
    </w:p>
    <w:p w:rsidR="00B31FD9" w:rsidRPr="00E37A05" w:rsidRDefault="00B31FD9" w:rsidP="00B31FD9">
      <w:pPr>
        <w:numPr>
          <w:ilvl w:val="0"/>
          <w:numId w:val="2"/>
        </w:numPr>
        <w:jc w:val="both"/>
        <w:rPr>
          <w:i/>
          <w:iCs/>
        </w:rPr>
      </w:pPr>
      <w:r w:rsidRPr="00E37A05">
        <w:rPr>
          <w:i/>
          <w:iCs/>
        </w:rPr>
        <w:t xml:space="preserve">200 </w:t>
      </w:r>
      <w:proofErr w:type="spellStart"/>
      <w:r w:rsidRPr="00E37A05">
        <w:rPr>
          <w:i/>
          <w:iCs/>
        </w:rPr>
        <w:t>eFt</w:t>
      </w:r>
      <w:proofErr w:type="spellEnd"/>
      <w:r w:rsidRPr="00E37A05">
        <w:rPr>
          <w:i/>
          <w:iCs/>
        </w:rPr>
        <w:t xml:space="preserve"> nettó nyilvántartási értéket meg nem haladó ingó vagyontárgy értékesítés</w:t>
      </w:r>
    </w:p>
    <w:p w:rsidR="00B31FD9" w:rsidRPr="00E37A05" w:rsidRDefault="00B31FD9" w:rsidP="00B31FD9">
      <w:pPr>
        <w:jc w:val="both"/>
        <w:rPr>
          <w:i/>
          <w:iCs/>
        </w:rPr>
      </w:pPr>
    </w:p>
    <w:p w:rsidR="00B31FD9" w:rsidRPr="00E37A05" w:rsidRDefault="00B31FD9" w:rsidP="00B31FD9">
      <w:pPr>
        <w:numPr>
          <w:ilvl w:val="0"/>
          <w:numId w:val="2"/>
        </w:numPr>
        <w:jc w:val="both"/>
        <w:rPr>
          <w:i/>
          <w:iCs/>
        </w:rPr>
      </w:pPr>
      <w:r w:rsidRPr="00E37A05">
        <w:rPr>
          <w:i/>
          <w:iCs/>
        </w:rPr>
        <w:t>dönt az önkormányzati pénzeszközök lekötéséről</w:t>
      </w:r>
    </w:p>
    <w:p w:rsidR="00B31FD9" w:rsidRPr="00E37A05" w:rsidRDefault="00B31FD9" w:rsidP="00B31FD9">
      <w:pPr>
        <w:jc w:val="both"/>
        <w:rPr>
          <w:i/>
          <w:iCs/>
        </w:rPr>
      </w:pPr>
    </w:p>
    <w:p w:rsidR="00B31FD9" w:rsidRPr="00E37A05" w:rsidRDefault="00B31FD9" w:rsidP="00B31FD9">
      <w:pPr>
        <w:numPr>
          <w:ilvl w:val="0"/>
          <w:numId w:val="2"/>
        </w:numPr>
        <w:jc w:val="both"/>
        <w:rPr>
          <w:i/>
          <w:iCs/>
        </w:rPr>
      </w:pPr>
      <w:r w:rsidRPr="00E37A05">
        <w:rPr>
          <w:i/>
          <w:iCs/>
        </w:rPr>
        <w:t>részvények, papírok értékesítése (értékhatár nélkül)</w:t>
      </w:r>
    </w:p>
    <w:p w:rsidR="00B31FD9" w:rsidRPr="00E37A05" w:rsidRDefault="00B31FD9" w:rsidP="00B31FD9">
      <w:pPr>
        <w:jc w:val="both"/>
        <w:rPr>
          <w:i/>
          <w:iCs/>
        </w:rPr>
      </w:pPr>
    </w:p>
    <w:p w:rsidR="00B31FD9" w:rsidRPr="00E37A05" w:rsidRDefault="00B31FD9" w:rsidP="00B31FD9">
      <w:pPr>
        <w:ind w:left="360"/>
        <w:jc w:val="both"/>
        <w:rPr>
          <w:i/>
          <w:iCs/>
        </w:rPr>
      </w:pPr>
      <w:r w:rsidRPr="00E37A05">
        <w:rPr>
          <w:i/>
          <w:iCs/>
        </w:rPr>
        <w:t>10.</w:t>
      </w:r>
      <w:proofErr w:type="gramStart"/>
      <w:r w:rsidRPr="00E37A05">
        <w:rPr>
          <w:i/>
          <w:iCs/>
        </w:rPr>
        <w:t>)ingatlanértékesítés</w:t>
      </w:r>
      <w:proofErr w:type="gramEnd"/>
      <w:r w:rsidRPr="00E37A05">
        <w:rPr>
          <w:i/>
          <w:iCs/>
        </w:rPr>
        <w:t xml:space="preserve"> telek-kiegészítés céljából, amennyiben a kiegészítésre kerülő ingatlan nem válik tovább oszthatóvá</w:t>
      </w:r>
    </w:p>
    <w:p w:rsidR="00B31FD9" w:rsidRPr="00E37A05" w:rsidRDefault="00B31FD9" w:rsidP="00B31FD9">
      <w:pPr>
        <w:ind w:left="360"/>
        <w:jc w:val="both"/>
        <w:rPr>
          <w:i/>
          <w:iCs/>
        </w:rPr>
      </w:pPr>
    </w:p>
    <w:p w:rsidR="00B31FD9" w:rsidRPr="00E37A05" w:rsidRDefault="00B31FD9" w:rsidP="00B31FD9">
      <w:pPr>
        <w:ind w:left="360"/>
        <w:jc w:val="both"/>
        <w:rPr>
          <w:i/>
          <w:iCs/>
        </w:rPr>
      </w:pPr>
      <w:r w:rsidRPr="00E37A05">
        <w:rPr>
          <w:i/>
          <w:iCs/>
        </w:rPr>
        <w:t>11.</w:t>
      </w:r>
      <w:proofErr w:type="gramStart"/>
      <w:r w:rsidRPr="00E37A05">
        <w:rPr>
          <w:i/>
          <w:iCs/>
        </w:rPr>
        <w:t>)önkormányzati</w:t>
      </w:r>
      <w:proofErr w:type="gramEnd"/>
      <w:r w:rsidRPr="00E37A05">
        <w:rPr>
          <w:i/>
          <w:iCs/>
        </w:rPr>
        <w:t xml:space="preserve"> ingatlanokra bejegyzett elidegenítési terhelési tilalom törlése</w:t>
      </w:r>
    </w:p>
    <w:p w:rsidR="00B31FD9" w:rsidRPr="00E37A05" w:rsidRDefault="00B31FD9" w:rsidP="00B31FD9">
      <w:pPr>
        <w:ind w:left="360"/>
        <w:jc w:val="both"/>
        <w:rPr>
          <w:i/>
          <w:iCs/>
        </w:rPr>
      </w:pPr>
    </w:p>
    <w:p w:rsidR="00B31FD9" w:rsidRPr="00E37A05" w:rsidRDefault="00B31FD9" w:rsidP="00B31FD9">
      <w:pPr>
        <w:ind w:left="360"/>
        <w:jc w:val="both"/>
        <w:rPr>
          <w:i/>
          <w:iCs/>
        </w:rPr>
      </w:pPr>
      <w:r>
        <w:rPr>
          <w:i/>
          <w:iCs/>
        </w:rPr>
        <w:t xml:space="preserve">12.) </w:t>
      </w:r>
      <w:r w:rsidRPr="00E37A05">
        <w:rPr>
          <w:i/>
          <w:iCs/>
        </w:rPr>
        <w:t>munkabérre vonatkozó átmeneti hitelfelvétel</w:t>
      </w:r>
    </w:p>
    <w:p w:rsidR="00B31FD9" w:rsidRDefault="00B31FD9" w:rsidP="00B31FD9">
      <w:pPr>
        <w:ind w:left="360"/>
        <w:jc w:val="both"/>
      </w:pPr>
    </w:p>
    <w:p w:rsidR="00B31FD9" w:rsidRDefault="00B31FD9" w:rsidP="00B31FD9">
      <w:pPr>
        <w:ind w:left="360"/>
        <w:jc w:val="both"/>
      </w:pPr>
    </w:p>
    <w:p w:rsidR="00B31FD9" w:rsidRDefault="00B31FD9" w:rsidP="00B31FD9">
      <w:pPr>
        <w:ind w:left="360"/>
        <w:jc w:val="both"/>
      </w:pPr>
    </w:p>
    <w:p w:rsidR="00B31FD9" w:rsidRDefault="00B31FD9" w:rsidP="00B31FD9">
      <w:pPr>
        <w:ind w:left="360"/>
        <w:jc w:val="both"/>
      </w:pPr>
    </w:p>
    <w:p w:rsidR="00B31FD9" w:rsidRDefault="00B31FD9" w:rsidP="00B31FD9">
      <w:pPr>
        <w:ind w:left="360"/>
        <w:jc w:val="both"/>
      </w:pPr>
    </w:p>
    <w:p w:rsidR="00B31FD9" w:rsidRDefault="00B31FD9" w:rsidP="00B31FD9">
      <w:pPr>
        <w:ind w:left="360"/>
        <w:jc w:val="both"/>
      </w:pPr>
    </w:p>
    <w:p w:rsidR="00B31FD9" w:rsidRDefault="00B31FD9" w:rsidP="00B31FD9">
      <w:pPr>
        <w:jc w:val="both"/>
      </w:pPr>
    </w:p>
    <w:p w:rsidR="00B31FD9" w:rsidRDefault="00B31FD9" w:rsidP="00B31FD9">
      <w:pPr>
        <w:jc w:val="both"/>
      </w:pPr>
    </w:p>
    <w:p w:rsidR="00B31FD9" w:rsidRDefault="00B31FD9" w:rsidP="00B31FD9">
      <w:pPr>
        <w:jc w:val="both"/>
      </w:pPr>
    </w:p>
    <w:p w:rsidR="00B31FD9" w:rsidRDefault="00B31FD9" w:rsidP="00B31FD9">
      <w:pPr>
        <w:jc w:val="both"/>
      </w:pPr>
    </w:p>
    <w:p w:rsidR="00B31FD9" w:rsidRDefault="00B31FD9" w:rsidP="00B31FD9">
      <w:pPr>
        <w:jc w:val="both"/>
      </w:pPr>
    </w:p>
    <w:p w:rsidR="00B31FD9" w:rsidRDefault="00B31FD9" w:rsidP="00B31FD9">
      <w:pPr>
        <w:jc w:val="both"/>
      </w:pPr>
    </w:p>
    <w:p w:rsidR="00B31FD9" w:rsidRDefault="00B31FD9" w:rsidP="00B31FD9">
      <w:pPr>
        <w:jc w:val="both"/>
      </w:pPr>
    </w:p>
    <w:p w:rsidR="00CE34C8" w:rsidRDefault="00CE34C8">
      <w:bookmarkStart w:id="0" w:name="_GoBack"/>
      <w:bookmarkEnd w:id="0"/>
    </w:p>
    <w:sectPr w:rsidR="00CE3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D5D" w:rsidRDefault="00F45D5D" w:rsidP="00B31FD9">
      <w:r>
        <w:separator/>
      </w:r>
    </w:p>
  </w:endnote>
  <w:endnote w:type="continuationSeparator" w:id="0">
    <w:p w:rsidR="00F45D5D" w:rsidRDefault="00F45D5D" w:rsidP="00B31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D5D" w:rsidRDefault="00F45D5D" w:rsidP="00B31FD9">
      <w:r>
        <w:separator/>
      </w:r>
    </w:p>
  </w:footnote>
  <w:footnote w:type="continuationSeparator" w:id="0">
    <w:p w:rsidR="00F45D5D" w:rsidRDefault="00F45D5D" w:rsidP="00B31FD9">
      <w:r>
        <w:continuationSeparator/>
      </w:r>
    </w:p>
  </w:footnote>
  <w:footnote w:id="1">
    <w:p w:rsidR="00B31FD9" w:rsidRDefault="00B31FD9" w:rsidP="00B31FD9">
      <w:pPr>
        <w:pStyle w:val="Lbjegyzetszveg"/>
      </w:pPr>
      <w:r>
        <w:rPr>
          <w:rStyle w:val="Lbjegyzet-hivatkozs"/>
        </w:rPr>
        <w:footnoteRef/>
      </w:r>
      <w:r>
        <w:t xml:space="preserve"> Módosította: 5/2015.(II.25.) önkormányzati rendelet</w:t>
      </w:r>
    </w:p>
  </w:footnote>
  <w:footnote w:id="2">
    <w:p w:rsidR="00B31FD9" w:rsidRDefault="00B31FD9" w:rsidP="00B31FD9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11./2014.(XI.18.) önkormányzati rendelet</w:t>
      </w:r>
    </w:p>
  </w:footnote>
  <w:footnote w:id="3">
    <w:p w:rsidR="00B31FD9" w:rsidRDefault="00B31FD9" w:rsidP="00B31FD9">
      <w:pPr>
        <w:pStyle w:val="Lbjegyzetszveg"/>
      </w:pPr>
      <w:r>
        <w:rPr>
          <w:rStyle w:val="Lbjegyzet-hivatkozs"/>
        </w:rPr>
        <w:footnoteRef/>
      </w:r>
      <w:r>
        <w:t xml:space="preserve"> Módosította: 5/2015.(II.25.) önkormányzati rendelet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07058F"/>
    <w:multiLevelType w:val="hybridMultilevel"/>
    <w:tmpl w:val="7818D4EE"/>
    <w:lvl w:ilvl="0" w:tplc="65443F4A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8B25AE2"/>
    <w:multiLevelType w:val="hybridMultilevel"/>
    <w:tmpl w:val="CFB6050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FD9"/>
    <w:rsid w:val="00B31FD9"/>
    <w:rsid w:val="00CE34C8"/>
    <w:rsid w:val="00F4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9ED1A3-C759-4393-A0AE-F0DCB1BEF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31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B31FD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B31FD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B31F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2015-03-02T09:57:00Z</dcterms:created>
  <dcterms:modified xsi:type="dcterms:W3CDTF">2015-03-02T09:58:00Z</dcterms:modified>
</cp:coreProperties>
</file>