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319" w:rsidRDefault="00CD2319" w:rsidP="00CD2319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>2. melléklet Veszprém Megyei Jogú Város Önkormányzata Közgyűlésének a védőnői körzetek meghatározásáról szóló 26/2012. (V.31.) önkormányzati rendeletéhez</w:t>
      </w:r>
      <w:r>
        <w:rPr>
          <w:rStyle w:val="Lbjegyzet-hivatkozs"/>
          <w:b/>
        </w:rPr>
        <w:footnoteReference w:id="1"/>
      </w:r>
      <w:r>
        <w:rPr>
          <w:b/>
        </w:rPr>
        <w:t xml:space="preserve">, </w:t>
      </w:r>
      <w:r>
        <w:rPr>
          <w:rStyle w:val="Lbjegyzet-hivatkozs"/>
          <w:rFonts w:eastAsia="Calibri" w:cs="Garamond"/>
          <w:b/>
        </w:rPr>
        <w:footnoteReference w:id="2"/>
      </w:r>
      <w:r>
        <w:rPr>
          <w:b/>
        </w:rPr>
        <w:t>,</w:t>
      </w:r>
      <w:r>
        <w:rPr>
          <w:rStyle w:val="Lbjegyzet-hivatkozs"/>
          <w:b/>
        </w:rPr>
        <w:footnoteReference w:id="3"/>
      </w:r>
      <w:r>
        <w:rPr>
          <w:b/>
        </w:rPr>
        <w:t>,</w:t>
      </w:r>
      <w:r>
        <w:rPr>
          <w:rStyle w:val="Lbjegyzet-hivatkozs"/>
          <w:b/>
        </w:rPr>
        <w:footnoteReference w:id="4"/>
      </w:r>
    </w:p>
    <w:p w:rsidR="00CD2319" w:rsidRDefault="00CD2319" w:rsidP="00CD2319">
      <w:pPr>
        <w:autoSpaceDE w:val="0"/>
        <w:autoSpaceDN w:val="0"/>
        <w:adjustRightInd w:val="0"/>
        <w:rPr>
          <w:rFonts w:eastAsia="Calibri" w:cs="Garamond"/>
        </w:rPr>
      </w:pPr>
    </w:p>
    <w:p w:rsidR="00CD2319" w:rsidRDefault="00CD2319" w:rsidP="00CD2319">
      <w:pPr>
        <w:ind w:right="72"/>
        <w:jc w:val="center"/>
        <w:rPr>
          <w:rFonts w:cs="Tahoma"/>
          <w:b/>
        </w:rPr>
      </w:pPr>
      <w:r>
        <w:rPr>
          <w:rFonts w:cs="Tahoma"/>
          <w:b/>
        </w:rPr>
        <w:t>ISKOLA-VÉDŐNŐI KÖRZETEK:</w:t>
      </w:r>
    </w:p>
    <w:p w:rsidR="00CD2319" w:rsidRDefault="00CD2319" w:rsidP="00CD2319">
      <w:pPr>
        <w:ind w:right="72"/>
        <w:rPr>
          <w:rFonts w:cs="Tahoma"/>
        </w:rPr>
      </w:pPr>
    </w:p>
    <w:p w:rsidR="00CD2319" w:rsidRDefault="00CD2319" w:rsidP="00CD2319">
      <w:pPr>
        <w:ind w:right="72"/>
        <w:rPr>
          <w:rFonts w:cs="Tahoma"/>
          <w:b/>
        </w:rPr>
      </w:pPr>
      <w:r>
        <w:rPr>
          <w:rFonts w:cs="Tahoma"/>
          <w:b/>
        </w:rPr>
        <w:t>1.</w:t>
      </w:r>
    </w:p>
    <w:p w:rsidR="00CD2319" w:rsidRDefault="00CD2319" w:rsidP="00CD2319">
      <w:pPr>
        <w:ind w:right="72"/>
        <w:jc w:val="center"/>
        <w:rPr>
          <w:rFonts w:cs="Tahoma"/>
          <w:b/>
        </w:rPr>
      </w:pPr>
      <w:r>
        <w:rPr>
          <w:rFonts w:cs="Tahoma"/>
          <w:b/>
        </w:rPr>
        <w:t>1. iskola-védőnői körzet:</w:t>
      </w:r>
    </w:p>
    <w:p w:rsidR="00CD2319" w:rsidRDefault="00CD2319" w:rsidP="00CD2319">
      <w:pPr>
        <w:ind w:right="72"/>
        <w:jc w:val="both"/>
        <w:rPr>
          <w:rFonts w:cs="Tahoma"/>
          <w:b/>
        </w:rPr>
      </w:pPr>
    </w:p>
    <w:p w:rsidR="00CD2319" w:rsidRDefault="00CD2319" w:rsidP="00CD2319">
      <w:pPr>
        <w:pStyle w:val="Listaszerbekezds"/>
        <w:numPr>
          <w:ilvl w:val="1"/>
          <w:numId w:val="1"/>
        </w:numPr>
        <w:ind w:right="72"/>
        <w:jc w:val="both"/>
        <w:rPr>
          <w:rFonts w:ascii="Garamond" w:hAnsi="Garamond" w:cs="Tahoma"/>
          <w:color w:val="000080"/>
          <w:sz w:val="28"/>
          <w:szCs w:val="28"/>
        </w:rPr>
      </w:pPr>
      <w:r>
        <w:rPr>
          <w:rFonts w:ascii="Garamond" w:hAnsi="Garamond" w:cs="Tahoma"/>
          <w:color w:val="000080"/>
          <w:sz w:val="28"/>
          <w:szCs w:val="28"/>
        </w:rPr>
        <w:t>Vetési Albert Gimnázium</w:t>
      </w:r>
    </w:p>
    <w:p w:rsidR="00CD2319" w:rsidRDefault="00CD2319" w:rsidP="00CD2319">
      <w:pPr>
        <w:pStyle w:val="Listaszerbekezds"/>
        <w:ind w:right="72"/>
        <w:jc w:val="both"/>
        <w:rPr>
          <w:rFonts w:ascii="Garamond" w:hAnsi="Garamond" w:cs="Tahoma"/>
          <w:color w:val="000080"/>
          <w:sz w:val="28"/>
          <w:szCs w:val="28"/>
        </w:rPr>
      </w:pPr>
      <w:r>
        <w:rPr>
          <w:rFonts w:ascii="Garamond" w:hAnsi="Garamond" w:cs="Tahoma"/>
          <w:color w:val="000080"/>
          <w:sz w:val="28"/>
          <w:szCs w:val="28"/>
        </w:rPr>
        <w:t>Veszprém, Kemecse utca 1.</w:t>
      </w:r>
    </w:p>
    <w:p w:rsidR="00CD2319" w:rsidRDefault="00CD2319" w:rsidP="00CD2319">
      <w:pPr>
        <w:ind w:left="709" w:right="72" w:hanging="709"/>
        <w:jc w:val="both"/>
        <w:rPr>
          <w:rFonts w:cs="Tahoma"/>
        </w:rPr>
      </w:pPr>
      <w:r>
        <w:rPr>
          <w:rFonts w:cs="Tahoma"/>
        </w:rPr>
        <w:t>1.2.</w:t>
      </w:r>
      <w:r>
        <w:rPr>
          <w:rFonts w:cs="Tahoma"/>
        </w:rPr>
        <w:tab/>
        <w:t>Hriszto Botev Német Nemzetiségi Nyelvoktató Általános Iskola 1.-2. évfolyam</w:t>
      </w:r>
    </w:p>
    <w:p w:rsidR="00CD2319" w:rsidRDefault="00CD2319" w:rsidP="00CD2319">
      <w:pPr>
        <w:ind w:right="72"/>
        <w:jc w:val="both"/>
        <w:rPr>
          <w:rFonts w:cs="Tahoma"/>
        </w:rPr>
      </w:pPr>
      <w:r>
        <w:rPr>
          <w:rFonts w:cs="Tahoma"/>
        </w:rPr>
        <w:tab/>
        <w:t>Veszprém, Botev utca 2.</w:t>
      </w:r>
    </w:p>
    <w:p w:rsidR="00CD2319" w:rsidRDefault="00CD2319" w:rsidP="00CD2319">
      <w:pPr>
        <w:pStyle w:val="Listaszerbekezds"/>
        <w:numPr>
          <w:ilvl w:val="1"/>
          <w:numId w:val="1"/>
        </w:numPr>
        <w:ind w:right="72"/>
        <w:jc w:val="both"/>
        <w:rPr>
          <w:rFonts w:ascii="Garamond" w:hAnsi="Garamond" w:cs="Tahoma"/>
          <w:color w:val="000080"/>
          <w:sz w:val="28"/>
          <w:szCs w:val="28"/>
        </w:rPr>
      </w:pPr>
      <w:r>
        <w:rPr>
          <w:rFonts w:ascii="Garamond" w:hAnsi="Garamond" w:cs="Tahoma"/>
          <w:color w:val="000080"/>
          <w:sz w:val="28"/>
          <w:szCs w:val="28"/>
        </w:rPr>
        <w:t>Gastroker Vendéglátó-ipari és Kereskedelmi Szakközépiskola és Szakiskola</w:t>
      </w:r>
    </w:p>
    <w:p w:rsidR="00CD2319" w:rsidRDefault="00CD2319" w:rsidP="00CD2319">
      <w:pPr>
        <w:pStyle w:val="Listaszerbekezds"/>
        <w:ind w:right="72"/>
        <w:jc w:val="both"/>
        <w:rPr>
          <w:rFonts w:ascii="Garamond" w:hAnsi="Garamond" w:cs="Tahoma"/>
          <w:color w:val="000080"/>
          <w:sz w:val="28"/>
          <w:szCs w:val="28"/>
        </w:rPr>
      </w:pPr>
      <w:r>
        <w:rPr>
          <w:rFonts w:ascii="Garamond" w:hAnsi="Garamond" w:cs="Tahoma"/>
          <w:color w:val="000080"/>
          <w:sz w:val="28"/>
          <w:szCs w:val="28"/>
        </w:rPr>
        <w:t>Veszprém, Cholnoky Jenő utca 21.</w:t>
      </w:r>
    </w:p>
    <w:p w:rsidR="00CD2319" w:rsidRDefault="00CD2319" w:rsidP="00CD2319">
      <w:pPr>
        <w:ind w:right="72"/>
        <w:jc w:val="both"/>
        <w:rPr>
          <w:rFonts w:cs="Tahoma"/>
        </w:rPr>
      </w:pPr>
    </w:p>
    <w:p w:rsidR="00CD2319" w:rsidRDefault="00CD2319" w:rsidP="00CD2319">
      <w:pPr>
        <w:ind w:right="72"/>
        <w:rPr>
          <w:rFonts w:cs="Tahoma"/>
          <w:b/>
        </w:rPr>
      </w:pPr>
      <w:r>
        <w:rPr>
          <w:rFonts w:cs="Tahoma"/>
          <w:b/>
        </w:rPr>
        <w:t>2.</w:t>
      </w:r>
    </w:p>
    <w:p w:rsidR="00CD2319" w:rsidRDefault="00CD2319" w:rsidP="00CD2319">
      <w:pPr>
        <w:ind w:right="72"/>
        <w:rPr>
          <w:rFonts w:cs="Tahoma"/>
          <w:b/>
        </w:rPr>
      </w:pPr>
    </w:p>
    <w:p w:rsidR="00CD2319" w:rsidRDefault="00CD2319" w:rsidP="00CD2319">
      <w:pPr>
        <w:ind w:right="72"/>
        <w:jc w:val="center"/>
        <w:rPr>
          <w:rFonts w:cs="Tahoma"/>
          <w:b/>
        </w:rPr>
      </w:pPr>
      <w:r>
        <w:rPr>
          <w:rFonts w:cs="Tahoma"/>
          <w:b/>
        </w:rPr>
        <w:t>2. iskola-védőnői körzet:</w:t>
      </w:r>
    </w:p>
    <w:p w:rsidR="00CD2319" w:rsidRDefault="00CD2319" w:rsidP="00CD2319">
      <w:pPr>
        <w:ind w:right="72"/>
        <w:jc w:val="center"/>
        <w:rPr>
          <w:rFonts w:cs="Tahoma"/>
          <w:b/>
        </w:rPr>
      </w:pPr>
    </w:p>
    <w:p w:rsidR="00CD2319" w:rsidRDefault="00CD2319" w:rsidP="00CD2319">
      <w:pPr>
        <w:pStyle w:val="Listaszerbekezds"/>
        <w:numPr>
          <w:ilvl w:val="1"/>
          <w:numId w:val="2"/>
        </w:numPr>
        <w:ind w:right="72"/>
        <w:rPr>
          <w:rFonts w:ascii="Garamond" w:hAnsi="Garamond" w:cs="Tahoma"/>
          <w:color w:val="000080"/>
          <w:sz w:val="28"/>
          <w:szCs w:val="28"/>
        </w:rPr>
      </w:pPr>
      <w:r>
        <w:rPr>
          <w:rFonts w:ascii="Garamond" w:hAnsi="Garamond" w:cs="Tahoma"/>
          <w:color w:val="000080"/>
          <w:sz w:val="28"/>
          <w:szCs w:val="28"/>
        </w:rPr>
        <w:t>Veszprémi Kossuth Lajos Általános Iskola</w:t>
      </w:r>
    </w:p>
    <w:p w:rsidR="00CD2319" w:rsidRDefault="00CD2319" w:rsidP="00CD2319">
      <w:pPr>
        <w:pStyle w:val="Listaszerbekezds"/>
        <w:ind w:right="72"/>
        <w:rPr>
          <w:rFonts w:ascii="Garamond" w:hAnsi="Garamond" w:cs="Tahoma"/>
          <w:color w:val="000080"/>
          <w:sz w:val="28"/>
          <w:szCs w:val="28"/>
        </w:rPr>
      </w:pPr>
      <w:r>
        <w:rPr>
          <w:rFonts w:ascii="Garamond" w:hAnsi="Garamond" w:cs="Tahoma"/>
          <w:color w:val="000080"/>
          <w:sz w:val="28"/>
          <w:szCs w:val="28"/>
        </w:rPr>
        <w:t xml:space="preserve">Veszprém, Budapest út 11. </w:t>
      </w:r>
    </w:p>
    <w:p w:rsidR="00CD2319" w:rsidRDefault="00CD2319" w:rsidP="00CD2319">
      <w:pPr>
        <w:pStyle w:val="Listaszerbekezds"/>
        <w:numPr>
          <w:ilvl w:val="1"/>
          <w:numId w:val="2"/>
        </w:numPr>
        <w:ind w:right="-1134"/>
        <w:jc w:val="both"/>
        <w:rPr>
          <w:rFonts w:ascii="Garamond" w:hAnsi="Garamond" w:cs="Tahoma"/>
          <w:color w:val="000080"/>
          <w:sz w:val="28"/>
          <w:szCs w:val="28"/>
        </w:rPr>
      </w:pPr>
      <w:r>
        <w:rPr>
          <w:rFonts w:ascii="Garamond" w:hAnsi="Garamond" w:cs="Tahoma"/>
          <w:color w:val="000080"/>
          <w:sz w:val="28"/>
          <w:szCs w:val="28"/>
        </w:rPr>
        <w:t>Veszprémi Dózsa György Német Nemzetiségi Nyelvoktató Általános Iskola</w:t>
      </w:r>
    </w:p>
    <w:p w:rsidR="00CD2319" w:rsidRDefault="00CD2319" w:rsidP="00CD2319">
      <w:pPr>
        <w:pStyle w:val="Listaszerbekezds"/>
        <w:ind w:right="-1134"/>
        <w:jc w:val="both"/>
        <w:rPr>
          <w:rFonts w:ascii="Garamond" w:hAnsi="Garamond" w:cs="Tahoma"/>
          <w:color w:val="000080"/>
          <w:sz w:val="28"/>
          <w:szCs w:val="28"/>
        </w:rPr>
      </w:pPr>
      <w:r>
        <w:rPr>
          <w:rFonts w:ascii="Garamond" w:hAnsi="Garamond" w:cs="Tahoma"/>
          <w:color w:val="000080"/>
          <w:sz w:val="28"/>
          <w:szCs w:val="28"/>
        </w:rPr>
        <w:t>Veszprém, Szent István utca 56.</w:t>
      </w:r>
    </w:p>
    <w:p w:rsidR="00CD2319" w:rsidRDefault="00CD2319" w:rsidP="00CD2319">
      <w:pPr>
        <w:ind w:right="72"/>
        <w:rPr>
          <w:rFonts w:cs="Tahoma"/>
        </w:rPr>
      </w:pPr>
    </w:p>
    <w:p w:rsidR="00CD2319" w:rsidRDefault="00CD2319" w:rsidP="00CD2319">
      <w:pPr>
        <w:ind w:right="72"/>
        <w:rPr>
          <w:rFonts w:cs="Tahoma"/>
          <w:b/>
        </w:rPr>
      </w:pPr>
      <w:r>
        <w:rPr>
          <w:rFonts w:cs="Tahoma"/>
          <w:b/>
        </w:rPr>
        <w:t>3.</w:t>
      </w:r>
    </w:p>
    <w:p w:rsidR="00CD2319" w:rsidRDefault="00CD2319" w:rsidP="00CD2319">
      <w:pPr>
        <w:ind w:right="72"/>
        <w:rPr>
          <w:rFonts w:cs="Tahoma"/>
          <w:b/>
        </w:rPr>
      </w:pPr>
    </w:p>
    <w:p w:rsidR="00CD2319" w:rsidRDefault="00CD2319" w:rsidP="00CD2319">
      <w:pPr>
        <w:ind w:right="72"/>
        <w:jc w:val="center"/>
        <w:rPr>
          <w:rFonts w:cs="Tahoma"/>
          <w:b/>
        </w:rPr>
      </w:pPr>
      <w:r>
        <w:rPr>
          <w:rFonts w:cs="Tahoma"/>
          <w:b/>
        </w:rPr>
        <w:t>3. iskola-védőnői körzet:</w:t>
      </w:r>
    </w:p>
    <w:p w:rsidR="00CD2319" w:rsidRDefault="00CD2319" w:rsidP="00CD2319">
      <w:pPr>
        <w:ind w:right="72"/>
        <w:jc w:val="center"/>
        <w:rPr>
          <w:rFonts w:cs="Tahoma"/>
          <w:b/>
        </w:rPr>
      </w:pPr>
    </w:p>
    <w:p w:rsidR="00CD2319" w:rsidRDefault="00CD2319" w:rsidP="00CD2319">
      <w:pPr>
        <w:ind w:left="709" w:right="72" w:hanging="709"/>
        <w:rPr>
          <w:rFonts w:cs="Tahoma"/>
        </w:rPr>
      </w:pPr>
      <w:r>
        <w:rPr>
          <w:rFonts w:cs="Tahoma"/>
        </w:rPr>
        <w:t>3.1.</w:t>
      </w:r>
      <w:r>
        <w:rPr>
          <w:rFonts w:cs="Tahoma"/>
        </w:rPr>
        <w:tab/>
        <w:t>Hriszto Botev Német Nemzetiségi Nyelvoktató Általános Iskola 3.-8. évfolyam</w:t>
      </w:r>
    </w:p>
    <w:p w:rsidR="00CD2319" w:rsidRDefault="00CD2319" w:rsidP="00CD2319">
      <w:pPr>
        <w:ind w:right="72" w:firstLine="708"/>
        <w:rPr>
          <w:rFonts w:cs="Tahoma"/>
        </w:rPr>
      </w:pPr>
      <w:r>
        <w:rPr>
          <w:rFonts w:cs="Tahoma"/>
        </w:rPr>
        <w:t>Veszprém, Botev utca 2.</w:t>
      </w:r>
    </w:p>
    <w:p w:rsidR="00CD2319" w:rsidRDefault="00CD2319" w:rsidP="00CD2319">
      <w:pPr>
        <w:ind w:right="-1134"/>
        <w:jc w:val="both"/>
        <w:rPr>
          <w:rFonts w:cs="Tahoma"/>
        </w:rPr>
      </w:pPr>
      <w:r>
        <w:rPr>
          <w:rFonts w:cs="Tahoma"/>
        </w:rPr>
        <w:t>3.2.</w:t>
      </w:r>
      <w:r>
        <w:rPr>
          <w:rFonts w:cs="Tahoma"/>
        </w:rPr>
        <w:tab/>
        <w:t>Simonyi Zsigmond Ének-Zenei és Testnevelési Általános Iskola</w:t>
      </w:r>
    </w:p>
    <w:p w:rsidR="00CD2319" w:rsidRDefault="00CD2319" w:rsidP="00CD2319">
      <w:pPr>
        <w:ind w:right="-1134"/>
        <w:jc w:val="both"/>
        <w:rPr>
          <w:rFonts w:cs="Tahoma"/>
        </w:rPr>
      </w:pPr>
      <w:r>
        <w:rPr>
          <w:rFonts w:cs="Tahoma"/>
        </w:rPr>
        <w:tab/>
        <w:t>Veszprém, Victor Hugo utca 28.</w:t>
      </w:r>
    </w:p>
    <w:p w:rsidR="00CD2319" w:rsidRDefault="00CD2319" w:rsidP="00CD2319">
      <w:pPr>
        <w:ind w:right="72"/>
        <w:rPr>
          <w:rFonts w:cs="Tahoma"/>
        </w:rPr>
      </w:pPr>
    </w:p>
    <w:p w:rsidR="00CD2319" w:rsidRDefault="00CD2319" w:rsidP="00CD2319">
      <w:pPr>
        <w:ind w:right="72"/>
        <w:rPr>
          <w:rFonts w:cs="Tahoma"/>
          <w:b/>
        </w:rPr>
      </w:pPr>
      <w:r>
        <w:rPr>
          <w:rFonts w:cs="Tahoma"/>
          <w:b/>
        </w:rPr>
        <w:t>4.</w:t>
      </w:r>
    </w:p>
    <w:p w:rsidR="00CD2319" w:rsidRDefault="00CD2319" w:rsidP="00CD2319">
      <w:pPr>
        <w:ind w:right="72"/>
        <w:rPr>
          <w:rFonts w:cs="Tahoma"/>
          <w:b/>
        </w:rPr>
      </w:pPr>
    </w:p>
    <w:p w:rsidR="00CD2319" w:rsidRDefault="00CD2319" w:rsidP="00CD2319">
      <w:pPr>
        <w:ind w:right="72"/>
        <w:jc w:val="center"/>
        <w:rPr>
          <w:rFonts w:cs="Tahoma"/>
          <w:b/>
        </w:rPr>
      </w:pPr>
      <w:r>
        <w:rPr>
          <w:rFonts w:cs="Tahoma"/>
          <w:b/>
        </w:rPr>
        <w:t>4. iskola-védőnői körzet:</w:t>
      </w:r>
    </w:p>
    <w:p w:rsidR="00CD2319" w:rsidRDefault="00CD2319" w:rsidP="00CD2319">
      <w:pPr>
        <w:ind w:right="72"/>
        <w:jc w:val="center"/>
        <w:rPr>
          <w:rFonts w:cs="Tahoma"/>
          <w:b/>
        </w:rPr>
      </w:pPr>
    </w:p>
    <w:p w:rsidR="00CD2319" w:rsidRDefault="00CD2319" w:rsidP="00CD2319">
      <w:pPr>
        <w:ind w:left="709" w:right="72" w:hanging="709"/>
        <w:rPr>
          <w:rFonts w:cs="Tahoma"/>
        </w:rPr>
      </w:pPr>
      <w:r>
        <w:rPr>
          <w:rFonts w:cs="Tahoma"/>
        </w:rPr>
        <w:t>4.1.</w:t>
      </w:r>
      <w:r>
        <w:rPr>
          <w:rFonts w:cs="Tahoma"/>
        </w:rPr>
        <w:tab/>
        <w:t>Veszprémi Báthory István Általános Iskola és Köznevelési Típusú Sportiskola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ab/>
        <w:t>Veszprém, Halle utca 10.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>4.2.</w:t>
      </w:r>
      <w:r>
        <w:rPr>
          <w:rFonts w:cs="Tahoma"/>
        </w:rPr>
        <w:tab/>
        <w:t>Szilágyi Erzsébet Keresztény Általános és Alapfokú Művészeti Iskola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ab/>
        <w:t>Veszprém, Iskola utca 6.</w:t>
      </w:r>
    </w:p>
    <w:p w:rsidR="00CD2319" w:rsidRDefault="00CD2319" w:rsidP="00CD2319">
      <w:pPr>
        <w:ind w:right="72"/>
        <w:rPr>
          <w:rFonts w:cs="Tahoma"/>
        </w:rPr>
      </w:pPr>
    </w:p>
    <w:p w:rsidR="00CD2319" w:rsidRDefault="00CD2319" w:rsidP="00CD2319">
      <w:pPr>
        <w:ind w:right="72"/>
        <w:rPr>
          <w:rFonts w:cs="Tahoma"/>
          <w:b/>
        </w:rPr>
      </w:pPr>
      <w:r>
        <w:rPr>
          <w:rFonts w:cs="Tahoma"/>
          <w:b/>
        </w:rPr>
        <w:t>5.</w:t>
      </w:r>
    </w:p>
    <w:p w:rsidR="00CD2319" w:rsidRDefault="00CD2319" w:rsidP="00CD2319">
      <w:pPr>
        <w:ind w:right="72"/>
        <w:rPr>
          <w:rFonts w:cs="Tahoma"/>
          <w:b/>
        </w:rPr>
      </w:pPr>
    </w:p>
    <w:p w:rsidR="00CD2319" w:rsidRDefault="00CD2319" w:rsidP="00CD2319">
      <w:pPr>
        <w:ind w:right="72"/>
        <w:jc w:val="center"/>
        <w:rPr>
          <w:rFonts w:cs="Tahoma"/>
          <w:b/>
        </w:rPr>
      </w:pPr>
      <w:r>
        <w:rPr>
          <w:rFonts w:cs="Tahoma"/>
          <w:b/>
        </w:rPr>
        <w:t>5. iskola-védőnői körzet:</w:t>
      </w:r>
    </w:p>
    <w:p w:rsidR="00CD2319" w:rsidRDefault="00CD2319" w:rsidP="00CD2319">
      <w:pPr>
        <w:ind w:right="72"/>
        <w:rPr>
          <w:rFonts w:cs="Tahoma"/>
          <w:b/>
        </w:rPr>
      </w:pP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>5.1.</w:t>
      </w:r>
      <w:r>
        <w:rPr>
          <w:rFonts w:cs="Tahoma"/>
        </w:rPr>
        <w:tab/>
        <w:t>Veszprémi Deák Ferenc Általános Iskola 3.-8. évfolyam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ab/>
        <w:t>Veszprém, Aradi vértanúk útja 2.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>5.2.</w:t>
      </w:r>
      <w:r>
        <w:rPr>
          <w:rFonts w:cs="Tahoma"/>
        </w:rPr>
        <w:tab/>
        <w:t>Veszprémi Cholnoky Jenő Általános Iskola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ab/>
        <w:t>Veszprém, Cholnoky Jenő utca 21.</w:t>
      </w:r>
    </w:p>
    <w:p w:rsidR="00CD2319" w:rsidRDefault="00CD2319" w:rsidP="00CD2319">
      <w:pPr>
        <w:ind w:right="72"/>
        <w:rPr>
          <w:rFonts w:cs="Tahoma"/>
          <w:b/>
        </w:rPr>
      </w:pPr>
    </w:p>
    <w:p w:rsidR="00CD2319" w:rsidRDefault="00CD2319" w:rsidP="00CD2319">
      <w:pPr>
        <w:ind w:right="72"/>
        <w:rPr>
          <w:rFonts w:cs="Tahoma"/>
          <w:b/>
        </w:rPr>
      </w:pPr>
      <w:r>
        <w:rPr>
          <w:rFonts w:cs="Tahoma"/>
          <w:b/>
        </w:rPr>
        <w:t>6.</w:t>
      </w:r>
    </w:p>
    <w:p w:rsidR="00CD2319" w:rsidRDefault="00CD2319" w:rsidP="00CD2319">
      <w:pPr>
        <w:ind w:right="72"/>
        <w:rPr>
          <w:rFonts w:cs="Tahoma"/>
          <w:b/>
        </w:rPr>
      </w:pPr>
    </w:p>
    <w:p w:rsidR="00CD2319" w:rsidRDefault="00CD2319" w:rsidP="00CD2319">
      <w:pPr>
        <w:ind w:right="72"/>
        <w:jc w:val="center"/>
        <w:rPr>
          <w:rFonts w:cs="Tahoma"/>
          <w:b/>
        </w:rPr>
      </w:pPr>
      <w:r>
        <w:rPr>
          <w:rFonts w:cs="Tahoma"/>
          <w:b/>
        </w:rPr>
        <w:t>6. iskola-védőnői körzet:</w:t>
      </w:r>
    </w:p>
    <w:p w:rsidR="00CD2319" w:rsidRDefault="00CD2319" w:rsidP="00CD2319">
      <w:pPr>
        <w:ind w:right="72"/>
        <w:jc w:val="center"/>
        <w:rPr>
          <w:rFonts w:cs="Tahoma"/>
          <w:b/>
        </w:rPr>
      </w:pP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>6.1.</w:t>
      </w:r>
      <w:r>
        <w:rPr>
          <w:rFonts w:cs="Tahoma"/>
        </w:rPr>
        <w:tab/>
        <w:t>„SÉF” Vendéglátó-ipari Kereskedelmi és Idegenforgalmi Szakképző Iskola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ab/>
        <w:t>Veszprém, Halle utca 3.</w:t>
      </w:r>
    </w:p>
    <w:p w:rsidR="00CD2319" w:rsidRDefault="00CD2319" w:rsidP="00CD2319">
      <w:pPr>
        <w:ind w:right="-1134"/>
        <w:jc w:val="both"/>
        <w:rPr>
          <w:rFonts w:cs="Tahoma"/>
        </w:rPr>
      </w:pPr>
      <w:r>
        <w:rPr>
          <w:rFonts w:cs="Tahoma"/>
        </w:rPr>
        <w:t>6.2.</w:t>
      </w:r>
      <w:r>
        <w:rPr>
          <w:rFonts w:cs="Tahoma"/>
        </w:rPr>
        <w:tab/>
        <w:t>Medgyaszay István Szakképző Iskola, Gimnázium és Kollégium</w:t>
      </w:r>
    </w:p>
    <w:p w:rsidR="00CD2319" w:rsidRDefault="00CD2319" w:rsidP="00CD2319">
      <w:pPr>
        <w:ind w:right="-1134"/>
        <w:jc w:val="both"/>
        <w:rPr>
          <w:rFonts w:cs="Tahoma"/>
        </w:rPr>
      </w:pPr>
      <w:r>
        <w:rPr>
          <w:rFonts w:cs="Tahoma"/>
        </w:rPr>
        <w:tab/>
        <w:t>Veszprém, Tüzér utca 42.</w:t>
      </w:r>
    </w:p>
    <w:p w:rsidR="00CD2319" w:rsidRDefault="00CD2319" w:rsidP="00CD2319">
      <w:pPr>
        <w:ind w:right="72"/>
        <w:rPr>
          <w:rFonts w:cs="Tahoma"/>
        </w:rPr>
      </w:pPr>
    </w:p>
    <w:p w:rsidR="00CD2319" w:rsidRDefault="00CD2319" w:rsidP="00CD2319">
      <w:pPr>
        <w:ind w:right="72"/>
        <w:rPr>
          <w:rFonts w:cs="Tahoma"/>
          <w:b/>
        </w:rPr>
      </w:pPr>
      <w:r>
        <w:rPr>
          <w:rFonts w:cs="Tahoma"/>
          <w:b/>
        </w:rPr>
        <w:t>7.</w:t>
      </w:r>
    </w:p>
    <w:p w:rsidR="00CD2319" w:rsidRDefault="00CD2319" w:rsidP="00CD2319">
      <w:pPr>
        <w:ind w:right="72"/>
        <w:rPr>
          <w:rFonts w:cs="Tahoma"/>
          <w:b/>
        </w:rPr>
      </w:pPr>
    </w:p>
    <w:p w:rsidR="00CD2319" w:rsidRDefault="00CD2319" w:rsidP="00CD2319">
      <w:pPr>
        <w:ind w:right="72"/>
        <w:jc w:val="center"/>
        <w:rPr>
          <w:rFonts w:cs="Tahoma"/>
          <w:b/>
        </w:rPr>
      </w:pPr>
      <w:r>
        <w:rPr>
          <w:rFonts w:cs="Tahoma"/>
          <w:b/>
        </w:rPr>
        <w:t>7. iskola-védőnői körzet:</w:t>
      </w:r>
    </w:p>
    <w:p w:rsidR="00CD2319" w:rsidRDefault="00CD2319" w:rsidP="00CD2319">
      <w:pPr>
        <w:ind w:right="72"/>
        <w:jc w:val="center"/>
        <w:rPr>
          <w:rFonts w:cs="Tahoma"/>
        </w:rPr>
      </w:pP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>7.1.</w:t>
      </w:r>
      <w:r>
        <w:rPr>
          <w:rFonts w:cs="Tahoma"/>
        </w:rPr>
        <w:tab/>
        <w:t>Lovassy László Gimnázium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ab/>
        <w:t>Veszprém, Cserhát ltp. 11.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>7.2.</w:t>
      </w:r>
      <w:r>
        <w:rPr>
          <w:rFonts w:cs="Tahoma"/>
        </w:rPr>
        <w:tab/>
        <w:t>Gyulaffy László Német Nemzetiségi Nyelvoktató Általános Iskola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ab/>
        <w:t>Veszprém-Gyulafirátót, Vízi utca 24.</w:t>
      </w:r>
    </w:p>
    <w:p w:rsidR="00CD2319" w:rsidRDefault="00CD2319" w:rsidP="00CD2319">
      <w:pPr>
        <w:ind w:right="72"/>
        <w:rPr>
          <w:rFonts w:cs="Tahoma"/>
        </w:rPr>
      </w:pPr>
    </w:p>
    <w:p w:rsidR="00CD2319" w:rsidRDefault="00CD2319" w:rsidP="00CD2319">
      <w:pPr>
        <w:ind w:right="72"/>
        <w:rPr>
          <w:rFonts w:cs="Tahoma"/>
          <w:b/>
        </w:rPr>
      </w:pPr>
      <w:r>
        <w:rPr>
          <w:rFonts w:cs="Tahoma"/>
          <w:b/>
        </w:rPr>
        <w:t>8.</w:t>
      </w:r>
    </w:p>
    <w:p w:rsidR="00CD2319" w:rsidRDefault="00CD2319" w:rsidP="00CD2319">
      <w:pPr>
        <w:ind w:right="72"/>
        <w:rPr>
          <w:rFonts w:cs="Tahoma"/>
          <w:b/>
        </w:rPr>
      </w:pPr>
    </w:p>
    <w:p w:rsidR="00CD2319" w:rsidRDefault="00CD2319" w:rsidP="00CD2319">
      <w:pPr>
        <w:ind w:right="72"/>
        <w:jc w:val="center"/>
        <w:rPr>
          <w:rFonts w:cs="Tahoma"/>
          <w:b/>
        </w:rPr>
      </w:pPr>
      <w:r>
        <w:rPr>
          <w:rFonts w:cs="Tahoma"/>
          <w:b/>
        </w:rPr>
        <w:t>8. iskola-védőnői körzet:</w:t>
      </w:r>
    </w:p>
    <w:p w:rsidR="00CD2319" w:rsidRDefault="00CD2319" w:rsidP="00CD2319">
      <w:pPr>
        <w:ind w:right="72"/>
        <w:jc w:val="center"/>
        <w:rPr>
          <w:rFonts w:cs="Tahoma"/>
          <w:b/>
        </w:rPr>
      </w:pPr>
    </w:p>
    <w:p w:rsidR="00CD2319" w:rsidRDefault="00CD2319" w:rsidP="00CD2319">
      <w:pPr>
        <w:ind w:right="-1134"/>
        <w:jc w:val="both"/>
        <w:rPr>
          <w:rFonts w:cs="Tahoma"/>
        </w:rPr>
      </w:pPr>
      <w:r>
        <w:rPr>
          <w:rFonts w:cs="Tahoma"/>
        </w:rPr>
        <w:t>8.1.</w:t>
      </w:r>
      <w:r>
        <w:rPr>
          <w:rFonts w:cs="Tahoma"/>
        </w:rPr>
        <w:tab/>
        <w:t xml:space="preserve">Veszprémi Szakképzési Centrum Táncsics Mihály Szakközépiskolája, </w:t>
      </w:r>
    </w:p>
    <w:p w:rsidR="00CD2319" w:rsidRDefault="00CD2319" w:rsidP="00CD2319">
      <w:pPr>
        <w:ind w:right="-1134" w:firstLine="708"/>
        <w:jc w:val="both"/>
        <w:rPr>
          <w:rFonts w:cs="Tahoma"/>
        </w:rPr>
      </w:pPr>
      <w:r>
        <w:rPr>
          <w:rFonts w:cs="Tahoma"/>
        </w:rPr>
        <w:t>Szakiskolája és Kollégiuma</w:t>
      </w:r>
    </w:p>
    <w:p w:rsidR="00CD2319" w:rsidRDefault="00CD2319" w:rsidP="00CD2319">
      <w:pPr>
        <w:ind w:right="-1134"/>
        <w:jc w:val="both"/>
        <w:rPr>
          <w:rFonts w:cs="Tahoma"/>
        </w:rPr>
      </w:pPr>
      <w:r>
        <w:rPr>
          <w:rFonts w:cs="Tahoma"/>
        </w:rPr>
        <w:tab/>
        <w:t>Veszprém, Eötvös Károly utca 1.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>8.2.</w:t>
      </w:r>
      <w:r>
        <w:rPr>
          <w:rFonts w:cs="Tahoma"/>
        </w:rPr>
        <w:tab/>
        <w:t>Veszprémi Deák Ferenc Általános Iskola 1.- 2. évfolyam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ab/>
        <w:t>Veszprém, Aradi vértanúk útja 2.</w:t>
      </w:r>
    </w:p>
    <w:p w:rsidR="00CD2319" w:rsidRDefault="00CD2319" w:rsidP="00CD2319">
      <w:pPr>
        <w:ind w:right="-1134"/>
        <w:jc w:val="both"/>
        <w:rPr>
          <w:rFonts w:cs="Tahoma"/>
        </w:rPr>
      </w:pPr>
      <w:r>
        <w:rPr>
          <w:rFonts w:cs="Tahoma"/>
        </w:rPr>
        <w:t>8.3.</w:t>
      </w:r>
      <w:r>
        <w:rPr>
          <w:rFonts w:cs="Tahoma"/>
        </w:rPr>
        <w:tab/>
        <w:t xml:space="preserve">Veszprémi Zeneművészeti Szakközépiskola és Alapfokú Művészeti Iskola </w:t>
      </w:r>
    </w:p>
    <w:p w:rsidR="00CD2319" w:rsidRDefault="00CD2319" w:rsidP="00CD2319">
      <w:pPr>
        <w:ind w:right="-1134"/>
        <w:jc w:val="both"/>
        <w:rPr>
          <w:rFonts w:cs="Tahoma"/>
        </w:rPr>
      </w:pPr>
      <w:r>
        <w:rPr>
          <w:rFonts w:cs="Tahoma"/>
        </w:rPr>
        <w:lastRenderedPageBreak/>
        <w:tab/>
        <w:t>Dohnányi Ernő Zeneművészeti Szakközépiskola</w:t>
      </w:r>
    </w:p>
    <w:p w:rsidR="00CD2319" w:rsidRDefault="00CD2319" w:rsidP="00CD2319">
      <w:pPr>
        <w:ind w:right="-1134"/>
        <w:jc w:val="both"/>
        <w:rPr>
          <w:rFonts w:cs="Tahoma"/>
        </w:rPr>
      </w:pPr>
      <w:r>
        <w:rPr>
          <w:rFonts w:cs="Tahoma"/>
        </w:rPr>
        <w:tab/>
        <w:t>Veszprém, Dózsa György út 2.</w:t>
      </w:r>
    </w:p>
    <w:p w:rsidR="00CD2319" w:rsidRDefault="00CD2319" w:rsidP="00CD2319">
      <w:pPr>
        <w:ind w:right="72"/>
        <w:rPr>
          <w:rFonts w:cs="Tahoma"/>
          <w:b/>
        </w:rPr>
      </w:pPr>
    </w:p>
    <w:p w:rsidR="00CD2319" w:rsidRDefault="00CD2319" w:rsidP="00CD2319">
      <w:pPr>
        <w:ind w:right="72"/>
        <w:rPr>
          <w:rFonts w:cs="Tahoma"/>
          <w:b/>
        </w:rPr>
      </w:pPr>
      <w:r>
        <w:rPr>
          <w:rFonts w:cs="Tahoma"/>
          <w:b/>
        </w:rPr>
        <w:t>9.</w:t>
      </w:r>
    </w:p>
    <w:p w:rsidR="00CD2319" w:rsidRDefault="00CD2319" w:rsidP="00CD2319">
      <w:pPr>
        <w:ind w:right="72"/>
        <w:rPr>
          <w:rFonts w:cs="Tahoma"/>
          <w:b/>
        </w:rPr>
      </w:pPr>
    </w:p>
    <w:p w:rsidR="00CD2319" w:rsidRDefault="00CD2319" w:rsidP="00CD2319">
      <w:pPr>
        <w:ind w:right="72"/>
        <w:jc w:val="center"/>
        <w:rPr>
          <w:rFonts w:cs="Tahoma"/>
          <w:b/>
        </w:rPr>
      </w:pPr>
      <w:r>
        <w:rPr>
          <w:rFonts w:cs="Tahoma"/>
          <w:b/>
        </w:rPr>
        <w:t>9. iskola-védőnői körzet:</w:t>
      </w:r>
    </w:p>
    <w:p w:rsidR="00CD2319" w:rsidRDefault="00CD2319" w:rsidP="00CD2319">
      <w:pPr>
        <w:ind w:right="72"/>
        <w:jc w:val="center"/>
        <w:rPr>
          <w:rFonts w:cs="Tahoma"/>
          <w:b/>
        </w:rPr>
      </w:pP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>9.1.</w:t>
      </w:r>
      <w:r>
        <w:rPr>
          <w:rFonts w:cs="Tahoma"/>
        </w:rPr>
        <w:tab/>
        <w:t>Veszprémi Szakképzési Centrum Ipari Szakközépiskolája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ab/>
        <w:t>Veszprém, Iskola utca 4.</w:t>
      </w:r>
    </w:p>
    <w:p w:rsidR="00CD2319" w:rsidRDefault="00CD2319" w:rsidP="00CD2319">
      <w:pPr>
        <w:ind w:right="-1134"/>
        <w:jc w:val="both"/>
        <w:rPr>
          <w:rFonts w:cs="Tahoma"/>
        </w:rPr>
      </w:pPr>
      <w:r>
        <w:rPr>
          <w:rFonts w:cs="Tahoma"/>
        </w:rPr>
        <w:t>9.2.</w:t>
      </w:r>
      <w:r>
        <w:rPr>
          <w:rFonts w:cs="Tahoma"/>
        </w:rPr>
        <w:tab/>
        <w:t xml:space="preserve">Bárczi Gusztáv Általános Iskola, Speciális Szakiskola és </w:t>
      </w:r>
    </w:p>
    <w:p w:rsidR="00CD2319" w:rsidRDefault="00CD2319" w:rsidP="00CD2319">
      <w:pPr>
        <w:ind w:right="-1134" w:firstLine="708"/>
        <w:jc w:val="both"/>
        <w:rPr>
          <w:rFonts w:cs="Tahoma"/>
        </w:rPr>
      </w:pPr>
      <w:r>
        <w:rPr>
          <w:rFonts w:cs="Tahoma"/>
        </w:rPr>
        <w:t>Egységes Gyógypedagógiai Módszertani Intézmény</w:t>
      </w:r>
    </w:p>
    <w:p w:rsidR="00CD2319" w:rsidRDefault="00CD2319" w:rsidP="00CD2319">
      <w:pPr>
        <w:ind w:right="-1134"/>
        <w:jc w:val="both"/>
        <w:rPr>
          <w:rFonts w:cs="Tahoma"/>
        </w:rPr>
      </w:pPr>
      <w:r>
        <w:rPr>
          <w:rFonts w:cs="Tahoma"/>
        </w:rPr>
        <w:tab/>
        <w:t>Veszprém, Batthyány utca 12.</w:t>
      </w:r>
    </w:p>
    <w:p w:rsidR="00CD2319" w:rsidRDefault="00CD2319" w:rsidP="00CD2319">
      <w:pPr>
        <w:ind w:right="72"/>
        <w:rPr>
          <w:rFonts w:cs="Tahoma"/>
          <w:b/>
        </w:rPr>
      </w:pPr>
    </w:p>
    <w:p w:rsidR="00CD2319" w:rsidRDefault="00CD2319" w:rsidP="00CD2319">
      <w:pPr>
        <w:ind w:right="72"/>
        <w:rPr>
          <w:rFonts w:cs="Tahoma"/>
          <w:b/>
        </w:rPr>
      </w:pPr>
      <w:r>
        <w:rPr>
          <w:rFonts w:cs="Tahoma"/>
          <w:b/>
        </w:rPr>
        <w:t>10.</w:t>
      </w:r>
    </w:p>
    <w:p w:rsidR="00CD2319" w:rsidRDefault="00CD2319" w:rsidP="00CD2319">
      <w:pPr>
        <w:ind w:right="72"/>
        <w:rPr>
          <w:rFonts w:cs="Tahoma"/>
          <w:b/>
        </w:rPr>
      </w:pPr>
    </w:p>
    <w:p w:rsidR="00CD2319" w:rsidRDefault="00CD2319" w:rsidP="00CD2319">
      <w:pPr>
        <w:ind w:right="72"/>
        <w:jc w:val="center"/>
        <w:rPr>
          <w:rFonts w:cs="Tahoma"/>
          <w:b/>
        </w:rPr>
      </w:pPr>
      <w:r>
        <w:rPr>
          <w:rFonts w:cs="Tahoma"/>
          <w:b/>
        </w:rPr>
        <w:t>10. iskola-védőnői körzet:</w:t>
      </w:r>
    </w:p>
    <w:p w:rsidR="00CD2319" w:rsidRDefault="00CD2319" w:rsidP="00CD2319">
      <w:pPr>
        <w:ind w:right="72"/>
        <w:jc w:val="center"/>
        <w:rPr>
          <w:rFonts w:cs="Tahoma"/>
          <w:b/>
        </w:rPr>
      </w:pPr>
    </w:p>
    <w:p w:rsidR="00CD2319" w:rsidRDefault="00CD2319" w:rsidP="00CD2319">
      <w:pPr>
        <w:ind w:left="705" w:right="72" w:hanging="705"/>
        <w:rPr>
          <w:rFonts w:cs="Tahoma"/>
        </w:rPr>
      </w:pPr>
      <w:r>
        <w:rPr>
          <w:rFonts w:cs="Tahoma"/>
        </w:rPr>
        <w:t>10.1.</w:t>
      </w:r>
      <w:r>
        <w:rPr>
          <w:rFonts w:cs="Tahoma"/>
        </w:rPr>
        <w:tab/>
        <w:t>Veszprémi Szakképzési Centrum Jendrassik-Venesz Középiskolája és Szakközépiskola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ab/>
        <w:t>Veszprém, Március 15. utca 5.</w:t>
      </w:r>
    </w:p>
    <w:p w:rsidR="00CD2319" w:rsidRDefault="00CD2319" w:rsidP="00CD2319">
      <w:pPr>
        <w:ind w:right="72"/>
        <w:rPr>
          <w:rFonts w:cs="Tahoma"/>
        </w:rPr>
      </w:pPr>
    </w:p>
    <w:p w:rsidR="00CD2319" w:rsidRDefault="00CD2319" w:rsidP="00CD2319">
      <w:pPr>
        <w:ind w:right="72"/>
        <w:rPr>
          <w:rFonts w:cs="Tahoma"/>
          <w:b/>
        </w:rPr>
      </w:pPr>
      <w:r>
        <w:rPr>
          <w:rFonts w:cs="Tahoma"/>
          <w:b/>
        </w:rPr>
        <w:t>11.</w:t>
      </w:r>
    </w:p>
    <w:p w:rsidR="00CD2319" w:rsidRDefault="00CD2319" w:rsidP="00CD2319">
      <w:pPr>
        <w:ind w:right="72"/>
        <w:rPr>
          <w:rFonts w:cs="Tahoma"/>
          <w:b/>
        </w:rPr>
      </w:pPr>
    </w:p>
    <w:p w:rsidR="00CD2319" w:rsidRDefault="00CD2319" w:rsidP="00CD2319">
      <w:pPr>
        <w:ind w:right="72"/>
        <w:jc w:val="center"/>
        <w:rPr>
          <w:rFonts w:cs="Tahoma"/>
          <w:b/>
        </w:rPr>
      </w:pPr>
      <w:r>
        <w:rPr>
          <w:rFonts w:cs="Tahoma"/>
          <w:b/>
        </w:rPr>
        <w:t>11. iskola-védőnői körzet:</w:t>
      </w:r>
    </w:p>
    <w:p w:rsidR="00CD2319" w:rsidRDefault="00CD2319" w:rsidP="00CD2319">
      <w:pPr>
        <w:ind w:right="72"/>
        <w:jc w:val="center"/>
        <w:rPr>
          <w:rFonts w:cs="Tahoma"/>
          <w:b/>
        </w:rPr>
      </w:pP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>11.1.</w:t>
      </w:r>
      <w:r>
        <w:rPr>
          <w:rFonts w:cs="Tahoma"/>
        </w:rPr>
        <w:tab/>
        <w:t>Padányi Bíró Márton Római Katolikus Gimnázium, Egészségügyi</w:t>
      </w:r>
    </w:p>
    <w:p w:rsidR="00CD2319" w:rsidRDefault="00CD2319" w:rsidP="00CD2319">
      <w:pPr>
        <w:ind w:right="72" w:firstLine="708"/>
        <w:rPr>
          <w:rFonts w:cs="Tahoma"/>
        </w:rPr>
      </w:pPr>
      <w:r>
        <w:rPr>
          <w:rFonts w:cs="Tahoma"/>
        </w:rPr>
        <w:t>Szakközépiskola és Általános Iskola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ab/>
        <w:t>Veszprém, Szeglethy utca 6.</w:t>
      </w:r>
    </w:p>
    <w:p w:rsidR="00CD2319" w:rsidRDefault="00CD2319" w:rsidP="00CD2319">
      <w:pPr>
        <w:ind w:left="709" w:right="72" w:hanging="709"/>
        <w:rPr>
          <w:rFonts w:cs="Tahoma"/>
        </w:rPr>
      </w:pPr>
      <w:r>
        <w:rPr>
          <w:rFonts w:cs="Tahoma"/>
        </w:rPr>
        <w:t>11.2.</w:t>
      </w:r>
      <w:r>
        <w:rPr>
          <w:rFonts w:cs="Tahoma"/>
        </w:rPr>
        <w:tab/>
        <w:t>Kozmutza Flóra Óvoda, Általános Iskola, Készségfejlesztő Speciális Szakiskola,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ab/>
        <w:t>Kollégium és Egységes Gyógypedagógiai Módszertani Intézmény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ab/>
        <w:t>Veszprém, Tüzér utca 44.</w:t>
      </w:r>
    </w:p>
    <w:p w:rsidR="00CD2319" w:rsidRDefault="00CD2319" w:rsidP="00CD2319">
      <w:pPr>
        <w:ind w:right="72"/>
        <w:rPr>
          <w:rFonts w:cs="Tahoma"/>
        </w:rPr>
      </w:pPr>
    </w:p>
    <w:p w:rsidR="00CD2319" w:rsidRDefault="00CD2319" w:rsidP="00CD2319">
      <w:pPr>
        <w:ind w:right="72"/>
        <w:rPr>
          <w:rFonts w:cs="Tahoma"/>
          <w:b/>
        </w:rPr>
      </w:pPr>
      <w:r>
        <w:rPr>
          <w:rFonts w:cs="Tahoma"/>
          <w:b/>
        </w:rPr>
        <w:t>12.</w:t>
      </w:r>
    </w:p>
    <w:p w:rsidR="00CD2319" w:rsidRDefault="00CD2319" w:rsidP="00CD2319">
      <w:pPr>
        <w:ind w:right="72"/>
        <w:rPr>
          <w:rFonts w:cs="Tahoma"/>
          <w:b/>
        </w:rPr>
      </w:pPr>
    </w:p>
    <w:p w:rsidR="00CD2319" w:rsidRDefault="00CD2319" w:rsidP="00CD2319">
      <w:pPr>
        <w:ind w:right="72"/>
        <w:jc w:val="center"/>
        <w:rPr>
          <w:rFonts w:cs="Tahoma"/>
          <w:b/>
        </w:rPr>
      </w:pPr>
      <w:r>
        <w:rPr>
          <w:rFonts w:cs="Tahoma"/>
          <w:b/>
        </w:rPr>
        <w:t>12. iskola-védőnői körzet:</w:t>
      </w:r>
    </w:p>
    <w:p w:rsidR="00CD2319" w:rsidRDefault="00CD2319" w:rsidP="00CD2319">
      <w:pPr>
        <w:ind w:right="72"/>
        <w:jc w:val="center"/>
        <w:rPr>
          <w:rFonts w:cs="Tahoma"/>
          <w:b/>
        </w:rPr>
      </w:pPr>
    </w:p>
    <w:p w:rsidR="00CD2319" w:rsidRDefault="00CD2319" w:rsidP="00CD2319">
      <w:pPr>
        <w:ind w:left="705" w:right="72" w:hanging="705"/>
        <w:rPr>
          <w:rFonts w:cs="Tahoma"/>
        </w:rPr>
      </w:pPr>
      <w:r>
        <w:rPr>
          <w:rFonts w:cs="Tahoma"/>
        </w:rPr>
        <w:t>12.1.</w:t>
      </w:r>
      <w:r>
        <w:rPr>
          <w:rFonts w:cs="Tahoma"/>
        </w:rPr>
        <w:tab/>
        <w:t>Veszprémi Szakképzési Centrum Közgazdasági és Közigazgatási Szakközépiskolája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ab/>
        <w:t>Veszprém, Csap utca 9.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>12.2.</w:t>
      </w:r>
      <w:r>
        <w:rPr>
          <w:rFonts w:cs="Tahoma"/>
        </w:rPr>
        <w:tab/>
        <w:t>Veszprémi Rózsa úti Általános Iskola</w:t>
      </w:r>
    </w:p>
    <w:p w:rsidR="00CD2319" w:rsidRDefault="00CD2319" w:rsidP="00CD2319">
      <w:pPr>
        <w:ind w:right="72"/>
        <w:rPr>
          <w:rFonts w:cs="Tahoma"/>
        </w:rPr>
      </w:pPr>
      <w:r>
        <w:rPr>
          <w:rFonts w:cs="Tahoma"/>
        </w:rPr>
        <w:tab/>
        <w:t>Veszprém, Rózsa utca 43.</w:t>
      </w:r>
    </w:p>
    <w:p w:rsidR="0086350E" w:rsidRDefault="0086350E">
      <w:bookmarkStart w:id="0" w:name="_GoBack"/>
      <w:bookmarkEnd w:id="0"/>
    </w:p>
    <w:sectPr w:rsidR="0086350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D291A" w:rsidRDefault="000D291A" w:rsidP="00CD2319">
      <w:r>
        <w:separator/>
      </w:r>
    </w:p>
  </w:endnote>
  <w:endnote w:type="continuationSeparator" w:id="0">
    <w:p w:rsidR="000D291A" w:rsidRDefault="000D291A" w:rsidP="00CD2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arrison Sans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D291A" w:rsidRDefault="000D291A" w:rsidP="00CD2319">
      <w:r>
        <w:separator/>
      </w:r>
    </w:p>
  </w:footnote>
  <w:footnote w:type="continuationSeparator" w:id="0">
    <w:p w:rsidR="000D291A" w:rsidRDefault="000D291A" w:rsidP="00CD2319">
      <w:r>
        <w:continuationSeparator/>
      </w:r>
    </w:p>
  </w:footnote>
  <w:footnote w:id="1">
    <w:p w:rsidR="00CD2319" w:rsidRDefault="00CD2319" w:rsidP="00CD2319">
      <w:pPr>
        <w:pStyle w:val="Lbjegyzetszveg"/>
        <w:rPr>
          <w:rFonts w:ascii="Calibri" w:hAnsi="Calibri"/>
        </w:rPr>
      </w:pPr>
      <w:r>
        <w:rPr>
          <w:rStyle w:val="Lbjegyzet-hivatkozs"/>
        </w:rPr>
        <w:footnoteRef/>
      </w:r>
      <w:r>
        <w:t xml:space="preserve"> Módosította a 20/2014. (VI.30.) Ör.1.§-a. Hatályos 2014. július 1. napjától.</w:t>
      </w:r>
    </w:p>
  </w:footnote>
  <w:footnote w:id="2">
    <w:p w:rsidR="00CD2319" w:rsidRDefault="00CD2319" w:rsidP="00CD2319">
      <w:pPr>
        <w:pStyle w:val="Lbjegyzetszveg"/>
        <w:ind w:left="180" w:hanging="180"/>
        <w:rPr>
          <w:rFonts w:ascii="Times New Roman" w:hAnsi="Times New Roman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Times New Roman" w:hAnsi="Times New Roman"/>
        </w:rPr>
        <w:t>A rendelet 2. mellékletének 9. pontját módosította a 3/2013. (II.28.) Ör. 1. § (2) bekezdése 2013. március 1-jei hatállyal.</w:t>
      </w:r>
    </w:p>
  </w:footnote>
  <w:footnote w:id="3">
    <w:p w:rsidR="00CD2319" w:rsidRDefault="00CD2319" w:rsidP="00CD2319">
      <w:pPr>
        <w:pStyle w:val="Lbjegyzetszveg"/>
        <w:rPr>
          <w:rFonts w:ascii="Calibri" w:hAnsi="Calibri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Calibri" w:hAnsi="Calibri"/>
        </w:rPr>
        <w:t>Módosította a 48/2014. (XII.18.) Ör.1.§-a. Hatályos 2015. január 01. napjától.</w:t>
      </w:r>
    </w:p>
  </w:footnote>
  <w:footnote w:id="4">
    <w:p w:rsidR="00CD2319" w:rsidRDefault="00CD2319" w:rsidP="00CD2319">
      <w:pPr>
        <w:pStyle w:val="Lbjegyzetszveg"/>
        <w:rPr>
          <w:rFonts w:ascii="Calibri" w:hAnsi="Calibri"/>
        </w:rPr>
      </w:pPr>
      <w:r>
        <w:rPr>
          <w:rStyle w:val="Lbjegyzet-hivatkozs"/>
        </w:rPr>
        <w:footnoteRef/>
      </w:r>
      <w:r>
        <w:t xml:space="preserve"> </w:t>
      </w:r>
      <w:r>
        <w:rPr>
          <w:rFonts w:ascii="Calibri" w:hAnsi="Calibri"/>
        </w:rPr>
        <w:t xml:space="preserve">Módosította a 42/2015. (XI.26.) Ör. 1. §-a. Hatályos 2016.01.01. napjától.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8F0136"/>
    <w:multiLevelType w:val="multilevel"/>
    <w:tmpl w:val="43A22C36"/>
    <w:lvl w:ilvl="0">
      <w:start w:val="1"/>
      <w:numFmt w:val="decimal"/>
      <w:lvlText w:val="%1."/>
      <w:lvlJc w:val="left"/>
      <w:pPr>
        <w:ind w:left="420" w:hanging="42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080" w:hanging="108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440" w:hanging="1440"/>
      </w:pPr>
    </w:lvl>
    <w:lvl w:ilvl="5">
      <w:start w:val="1"/>
      <w:numFmt w:val="decimal"/>
      <w:lvlText w:val="%1.%2.%3.%4.%5.%6."/>
      <w:lvlJc w:val="left"/>
      <w:pPr>
        <w:ind w:left="1800" w:hanging="180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2160" w:hanging="2160"/>
      </w:pPr>
    </w:lvl>
    <w:lvl w:ilvl="8">
      <w:start w:val="1"/>
      <w:numFmt w:val="decimal"/>
      <w:lvlText w:val="%1.%2.%3.%4.%5.%6.%7.%8.%9."/>
      <w:lvlJc w:val="left"/>
      <w:pPr>
        <w:ind w:left="2520" w:hanging="2520"/>
      </w:pPr>
    </w:lvl>
  </w:abstractNum>
  <w:abstractNum w:abstractNumId="1">
    <w:nsid w:val="56791639"/>
    <w:multiLevelType w:val="multilevel"/>
    <w:tmpl w:val="57C48F44"/>
    <w:lvl w:ilvl="0">
      <w:start w:val="2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720" w:hanging="720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440" w:hanging="144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800" w:hanging="1800"/>
      </w:pPr>
    </w:lvl>
    <w:lvl w:ilvl="7">
      <w:start w:val="1"/>
      <w:numFmt w:val="decimal"/>
      <w:lvlText w:val="%1.%2.%3.%4.%5.%6.%7.%8"/>
      <w:lvlJc w:val="left"/>
      <w:pPr>
        <w:ind w:left="2160" w:hanging="216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319"/>
    <w:rsid w:val="000D291A"/>
    <w:rsid w:val="0086350E"/>
    <w:rsid w:val="00CD23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D2319"/>
    <w:pPr>
      <w:spacing w:after="0" w:line="240" w:lineRule="auto"/>
    </w:pPr>
    <w:rPr>
      <w:rFonts w:ascii="Garamond" w:eastAsia="Times New Roman" w:hAnsi="Garamond" w:cs="Times New Roman"/>
      <w:color w:val="000080"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unhideWhenUsed/>
    <w:rsid w:val="00CD2319"/>
    <w:pPr>
      <w:autoSpaceDE w:val="0"/>
      <w:autoSpaceDN w:val="0"/>
    </w:pPr>
    <w:rPr>
      <w:rFonts w:ascii="Garrison Sans" w:hAnsi="Garrison Sans" w:cs="Garrison Sans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CD2319"/>
    <w:rPr>
      <w:rFonts w:ascii="Garrison Sans" w:eastAsia="Times New Roman" w:hAnsi="Garrison Sans" w:cs="Garrison Sans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CD2319"/>
    <w:pPr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styleId="Lbjegyzet-hivatkozs">
    <w:name w:val="footnote reference"/>
    <w:semiHidden/>
    <w:unhideWhenUsed/>
    <w:rsid w:val="00CD231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CD2319"/>
    <w:pPr>
      <w:spacing w:after="0" w:line="240" w:lineRule="auto"/>
    </w:pPr>
    <w:rPr>
      <w:rFonts w:ascii="Garamond" w:eastAsia="Times New Roman" w:hAnsi="Garamond" w:cs="Times New Roman"/>
      <w:color w:val="000080"/>
      <w:sz w:val="28"/>
      <w:szCs w:val="28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bjegyzetszveg">
    <w:name w:val="footnote text"/>
    <w:basedOn w:val="Norml"/>
    <w:link w:val="LbjegyzetszvegChar"/>
    <w:semiHidden/>
    <w:unhideWhenUsed/>
    <w:rsid w:val="00CD2319"/>
    <w:pPr>
      <w:autoSpaceDE w:val="0"/>
      <w:autoSpaceDN w:val="0"/>
    </w:pPr>
    <w:rPr>
      <w:rFonts w:ascii="Garrison Sans" w:hAnsi="Garrison Sans" w:cs="Garrison Sans"/>
      <w:color w:val="auto"/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semiHidden/>
    <w:rsid w:val="00CD2319"/>
    <w:rPr>
      <w:rFonts w:ascii="Garrison Sans" w:eastAsia="Times New Roman" w:hAnsi="Garrison Sans" w:cs="Garrison Sans"/>
      <w:sz w:val="20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CD2319"/>
    <w:pPr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character" w:styleId="Lbjegyzet-hivatkozs">
    <w:name w:val="footnote reference"/>
    <w:semiHidden/>
    <w:unhideWhenUsed/>
    <w:rsid w:val="00CD231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392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398</Words>
  <Characters>2747</Characters>
  <Application>Microsoft Office Word</Application>
  <DocSecurity>0</DocSecurity>
  <Lines>22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Dancs Judit</dc:creator>
  <cp:lastModifiedBy>Dr. Dancs Judit</cp:lastModifiedBy>
  <cp:revision>1</cp:revision>
  <dcterms:created xsi:type="dcterms:W3CDTF">2015-11-27T07:54:00Z</dcterms:created>
  <dcterms:modified xsi:type="dcterms:W3CDTF">2015-11-27T07:55:00Z</dcterms:modified>
</cp:coreProperties>
</file>