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F5" w:rsidRPr="007C08B8" w:rsidRDefault="00376DF5" w:rsidP="00376DF5">
      <w:pPr>
        <w:pStyle w:val="Listaszerbekezds"/>
        <w:numPr>
          <w:ilvl w:val="0"/>
          <w:numId w:val="2"/>
        </w:numPr>
        <w:contextualSpacing/>
        <w:jc w:val="right"/>
        <w:rPr>
          <w:sz w:val="24"/>
          <w:szCs w:val="24"/>
        </w:rPr>
      </w:pPr>
      <w:r w:rsidRPr="007C08B8">
        <w:rPr>
          <w:sz w:val="24"/>
          <w:szCs w:val="24"/>
        </w:rPr>
        <w:t xml:space="preserve">számú melléklet </w:t>
      </w:r>
      <w:r>
        <w:rPr>
          <w:sz w:val="24"/>
          <w:szCs w:val="24"/>
        </w:rPr>
        <w:t>11/2020. (IX.30.</w:t>
      </w:r>
      <w:r w:rsidRPr="007C08B8">
        <w:rPr>
          <w:sz w:val="24"/>
          <w:szCs w:val="24"/>
        </w:rPr>
        <w:t>) rendelethez</w:t>
      </w:r>
    </w:p>
    <w:p w:rsidR="00376DF5" w:rsidRPr="003C1BD1" w:rsidRDefault="00376DF5" w:rsidP="00376D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76DF5" w:rsidRPr="00432B78" w:rsidRDefault="00376DF5" w:rsidP="00376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B78">
        <w:rPr>
          <w:rFonts w:ascii="Times New Roman" w:hAnsi="Times New Roman" w:cs="Times New Roman"/>
          <w:b/>
          <w:sz w:val="24"/>
          <w:szCs w:val="24"/>
        </w:rPr>
        <w:t>Királyegyháza községi Önkormányzat Képviselő-testülete által a polgármesterre átruházott hatáskörökről</w:t>
      </w:r>
    </w:p>
    <w:p w:rsidR="00376DF5" w:rsidRPr="00432B78" w:rsidRDefault="00376DF5" w:rsidP="00376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DF5" w:rsidRPr="00432B78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temetési költségekhez való hozzájárulásként megállapított önkormányzati segélyhez kapcsolódó hatáskör Királyegyháza Községi Önkormányzat a szociális ellátások helyi szabályozásáról szóló 4/2015. (II.27.) önkormányzati rendeletének 14.§ (4) bekezdése alapján;</w:t>
      </w:r>
    </w:p>
    <w:p w:rsidR="00376DF5" w:rsidRPr="00432B78" w:rsidRDefault="00376DF5" w:rsidP="00376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DF5" w:rsidRPr="00432B78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a köztemetéssel kapcsolatos eljárással, így különösen a részletfizetés engedélyezésének méltányossági jogkörben történő gyakorlásával, valamint a köztemetés költségeinek hagyatéki teherként az illetékes közjegyzőnél történő bejelentésével kapcsolatos hatáskör Királyegyháza Községi Önkormányzat „A szociális ellátások helyi szabályozásáról” szóló 4/2015. (II.27.) önkormányzati rendeletének 14/A.§ (6) bekezdése alapján;</w:t>
      </w:r>
    </w:p>
    <w:p w:rsidR="00376DF5" w:rsidRPr="00432B78" w:rsidRDefault="00376DF5" w:rsidP="00376DF5">
      <w:pPr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76DF5" w:rsidRPr="00432B78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szülési segély megállapításával kapcsolatos hatáskör Királyegyháza Községi Önkormányzat a szociális ellátások helyi szabályozásáról szóló 4/2015. (II.27.) önkormányzati rendeletének 16.§ (3) bekezdése alapján;</w:t>
      </w:r>
    </w:p>
    <w:p w:rsidR="00376DF5" w:rsidRPr="00432B78" w:rsidRDefault="00376DF5" w:rsidP="00376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DF5" w:rsidRPr="00432B78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az önkormányzati vagyon hasznosításával kapcsolatos hatáskör önkormányzat vagyonáról és a vagyongazdálkodás szabályairól szóló Királyegyháza községi Önkormányzat 8/2012. (III.8.) önkormányzati rendeletének 5.§ (3) bekezdése alapján;</w:t>
      </w:r>
    </w:p>
    <w:p w:rsidR="00376DF5" w:rsidRPr="00432B78" w:rsidRDefault="00376DF5" w:rsidP="00376DF5">
      <w:pPr>
        <w:pStyle w:val="Listaszerbekezds"/>
        <w:rPr>
          <w:sz w:val="24"/>
          <w:szCs w:val="24"/>
        </w:rPr>
      </w:pPr>
    </w:p>
    <w:p w:rsidR="00376DF5" w:rsidRPr="00432B78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a településkép védelméről szóló 5/2018. (VI.28.) önkormányzati rendelet alapján.</w:t>
      </w:r>
    </w:p>
    <w:p w:rsidR="00376DF5" w:rsidRPr="00432B78" w:rsidRDefault="00376DF5" w:rsidP="00376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6DF5" w:rsidRPr="00432B78" w:rsidRDefault="00376DF5" w:rsidP="00376DF5">
      <w:pPr>
        <w:rPr>
          <w:rFonts w:ascii="Times New Roman" w:hAnsi="Times New Roman" w:cs="Times New Roman"/>
          <w:b/>
          <w:sz w:val="24"/>
          <w:szCs w:val="24"/>
        </w:rPr>
      </w:pPr>
    </w:p>
    <w:p w:rsidR="00376DF5" w:rsidRPr="00432B78" w:rsidRDefault="00376DF5" w:rsidP="00376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B78">
        <w:rPr>
          <w:rFonts w:ascii="Times New Roman" w:hAnsi="Times New Roman" w:cs="Times New Roman"/>
          <w:b/>
          <w:sz w:val="24"/>
          <w:szCs w:val="24"/>
        </w:rPr>
        <w:t>Királyegyháza községi Önkormányzat Képviselő-testülete által a jogi és ügyrendi bizottságra átruházott hatáskörökről</w:t>
      </w:r>
    </w:p>
    <w:p w:rsidR="00376DF5" w:rsidRPr="00432B78" w:rsidRDefault="00376DF5" w:rsidP="00376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DF5" w:rsidRPr="00432B78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ápolási díj megállapításával, megszüntetésével kapcsolatos hatáskör Királyegyháza Községi Önkormányzat a szociális ellátások helyi szabályozásáról szóló 4/2015. (II.27.) önkormányzati rendeletének 9.§ (8) bekezdése alapján;</w:t>
      </w:r>
    </w:p>
    <w:p w:rsidR="00376DF5" w:rsidRPr="00432B78" w:rsidRDefault="00376DF5" w:rsidP="00376DF5">
      <w:pPr>
        <w:tabs>
          <w:tab w:val="num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76DF5" w:rsidRPr="00432B78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létfenntartási támogatás megállapításával kapcsolatos hatáskör Királyegyháza Községi Önkormányzat a szociális ellátások helyi szabályozásáról” szóló 4/2015. (II.27.) önkormányzati rendeletének 13.§ (9) bekezdése alapján;</w:t>
      </w:r>
    </w:p>
    <w:p w:rsidR="00376DF5" w:rsidRPr="00432B78" w:rsidRDefault="00376DF5" w:rsidP="00376DF5">
      <w:pPr>
        <w:pStyle w:val="Listaszerbekezds"/>
        <w:rPr>
          <w:sz w:val="24"/>
          <w:szCs w:val="24"/>
        </w:rPr>
      </w:pPr>
    </w:p>
    <w:p w:rsidR="00376DF5" w:rsidRPr="00432B78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a tűzifa támogatás megállapításával kapcsolatos hatáskör Királyegyháza Községi Önkormányzat a szociális ellátások helyi szabályozásáról szóló 4/2015. (II.27.) önkormányzati rendeletének 17.§ (7) bekezdése alapján.</w:t>
      </w:r>
    </w:p>
    <w:p w:rsidR="00376DF5" w:rsidRPr="00432B78" w:rsidRDefault="00376DF5" w:rsidP="00376DF5">
      <w:pPr>
        <w:pStyle w:val="Listaszerbekezds"/>
        <w:rPr>
          <w:sz w:val="24"/>
          <w:szCs w:val="24"/>
        </w:rPr>
      </w:pPr>
    </w:p>
    <w:p w:rsidR="00376DF5" w:rsidRPr="00432B78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lastRenderedPageBreak/>
        <w:t>szociális étkeztetés megállapításával, megszüntetésével kapcsolatos hatáskör Királyegyháza Községi Önkormányzat a szociális ellátások helyi szabályozásáról szóló 4/2015. (II.27.) önkormányzati rendeletének 18.§ (5) bekezdése alapján;</w:t>
      </w:r>
    </w:p>
    <w:p w:rsidR="00376DF5" w:rsidRPr="00432B78" w:rsidRDefault="00376DF5" w:rsidP="00376DF5">
      <w:pPr>
        <w:pStyle w:val="Listaszerbekezds"/>
        <w:rPr>
          <w:sz w:val="24"/>
          <w:szCs w:val="24"/>
        </w:rPr>
      </w:pPr>
    </w:p>
    <w:p w:rsidR="00376DF5" w:rsidRDefault="00376DF5" w:rsidP="00376DF5">
      <w:pPr>
        <w:numPr>
          <w:ilvl w:val="1"/>
          <w:numId w:val="3"/>
        </w:numPr>
        <w:tabs>
          <w:tab w:val="clear" w:pos="1440"/>
          <w:tab w:val="num" w:pos="426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a természetben nyújtott szociális tűzifa támogatás jogosultsági feltételeiről szóló 1/2013.(I.3.) önkormányzati rendelet 2.§ alapján.</w:t>
      </w:r>
    </w:p>
    <w:p w:rsidR="00376DF5" w:rsidRDefault="00376DF5" w:rsidP="00376DF5">
      <w:pPr>
        <w:pStyle w:val="Listaszerbekezds"/>
        <w:rPr>
          <w:sz w:val="24"/>
          <w:szCs w:val="24"/>
        </w:rPr>
      </w:pPr>
    </w:p>
    <w:p w:rsidR="00376DF5" w:rsidRPr="00432B78" w:rsidRDefault="00376DF5" w:rsidP="00376DF5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 xml:space="preserve">a lakásfenntartási támogatás megállapításával kapcsolatos hatáskör Királyegyháza Községi Önkormányzat a szociális ellátások helyi szabályozásáról szóló 4/2015. (II.27.) önkormányzati rendeletének 10.§ (10) bekezdése alapján </w:t>
      </w:r>
    </w:p>
    <w:p w:rsidR="00376DF5" w:rsidRDefault="00376DF5" w:rsidP="00376DF5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76DF5" w:rsidRDefault="00376DF5" w:rsidP="00376DF5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76DF5" w:rsidRPr="00432B78" w:rsidRDefault="00376DF5" w:rsidP="00376DF5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76DF5" w:rsidRPr="00432B78" w:rsidRDefault="00376DF5" w:rsidP="00376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B78">
        <w:rPr>
          <w:rFonts w:ascii="Times New Roman" w:hAnsi="Times New Roman" w:cs="Times New Roman"/>
          <w:b/>
          <w:sz w:val="24"/>
          <w:szCs w:val="24"/>
        </w:rPr>
        <w:t>Királyegyháza községi Önkormányzat Képviselő-testülete által a jegyzőre átruházott hatáskörök</w:t>
      </w:r>
    </w:p>
    <w:p w:rsidR="00376DF5" w:rsidRPr="00432B78" w:rsidRDefault="00376DF5" w:rsidP="00376DF5">
      <w:pPr>
        <w:rPr>
          <w:rFonts w:ascii="Times New Roman" w:hAnsi="Times New Roman" w:cs="Times New Roman"/>
          <w:b/>
          <w:sz w:val="24"/>
          <w:szCs w:val="24"/>
        </w:rPr>
      </w:pPr>
    </w:p>
    <w:p w:rsidR="00376DF5" w:rsidRPr="00432B78" w:rsidRDefault="00376DF5" w:rsidP="00376D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a közterület használat engedélyezéssel kapcsolatos hatáskör</w:t>
      </w:r>
      <w:r w:rsidRPr="00432B78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432B7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közterület használat rendjéről szóló 22/2012. (XII.28.) önkormányzati rendelet 7.§ (1) bekezdése alapján.</w:t>
      </w:r>
    </w:p>
    <w:p w:rsidR="00376DF5" w:rsidRPr="00432B78" w:rsidRDefault="00376DF5" w:rsidP="00376D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B7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376DF5" w:rsidRPr="00432B78" w:rsidRDefault="00376DF5" w:rsidP="00376DF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78">
        <w:rPr>
          <w:rFonts w:ascii="Times New Roman" w:hAnsi="Times New Roman" w:cs="Times New Roman"/>
          <w:sz w:val="24"/>
          <w:szCs w:val="24"/>
        </w:rPr>
        <w:t>a közösségi együttélés alapvető szabályainak megszegése miatti eljárás a közösségi együttélés alapvető szabályairól és megszegésük jogkövetkezményeiről szóló 6/2014. (VII.8.) önkormányzati rendelet 4.§ (1) bekezdése alapján.</w:t>
      </w:r>
    </w:p>
    <w:p w:rsidR="00376DF5" w:rsidRPr="00432B78" w:rsidRDefault="00376DF5" w:rsidP="00376DF5">
      <w:pPr>
        <w:pStyle w:val="Listaszerbekezds"/>
        <w:jc w:val="both"/>
        <w:rPr>
          <w:sz w:val="24"/>
          <w:szCs w:val="24"/>
        </w:rPr>
      </w:pPr>
    </w:p>
    <w:p w:rsidR="00376DF5" w:rsidRPr="00432B78" w:rsidRDefault="00376DF5" w:rsidP="00376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6DF5" w:rsidRPr="00432B78" w:rsidRDefault="00376DF5" w:rsidP="00376D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A79" w:rsidRPr="00004FC2" w:rsidRDefault="00B32A79" w:rsidP="00004FC2">
      <w:bookmarkStart w:id="0" w:name="_GoBack"/>
      <w:bookmarkEnd w:id="0"/>
    </w:p>
    <w:sectPr w:rsidR="00B32A79" w:rsidRPr="00004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085" w:rsidRDefault="00EE1085" w:rsidP="0018758A">
      <w:pPr>
        <w:spacing w:after="0" w:line="240" w:lineRule="auto"/>
      </w:pPr>
      <w:r>
        <w:separator/>
      </w:r>
    </w:p>
  </w:endnote>
  <w:endnote w:type="continuationSeparator" w:id="0">
    <w:p w:rsidR="00EE1085" w:rsidRDefault="00EE1085" w:rsidP="0018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085" w:rsidRDefault="00EE1085" w:rsidP="0018758A">
      <w:pPr>
        <w:spacing w:after="0" w:line="240" w:lineRule="auto"/>
      </w:pPr>
      <w:r>
        <w:separator/>
      </w:r>
    </w:p>
  </w:footnote>
  <w:footnote w:type="continuationSeparator" w:id="0">
    <w:p w:rsidR="00EE1085" w:rsidRDefault="00EE1085" w:rsidP="0018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B4363"/>
    <w:multiLevelType w:val="hybridMultilevel"/>
    <w:tmpl w:val="1DF00780"/>
    <w:lvl w:ilvl="0" w:tplc="BCFCA1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786E50">
      <w:start w:val="3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C2DAE"/>
    <w:multiLevelType w:val="hybridMultilevel"/>
    <w:tmpl w:val="8DCC468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A18E0"/>
    <w:multiLevelType w:val="hybridMultilevel"/>
    <w:tmpl w:val="13423E9C"/>
    <w:lvl w:ilvl="0" w:tplc="46A6D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03"/>
    <w:rsid w:val="00004FC2"/>
    <w:rsid w:val="000147C1"/>
    <w:rsid w:val="00040C86"/>
    <w:rsid w:val="000707C0"/>
    <w:rsid w:val="00102A1B"/>
    <w:rsid w:val="001179E1"/>
    <w:rsid w:val="0018758A"/>
    <w:rsid w:val="001C47B6"/>
    <w:rsid w:val="00262FAB"/>
    <w:rsid w:val="002C2238"/>
    <w:rsid w:val="0030301F"/>
    <w:rsid w:val="00376DF5"/>
    <w:rsid w:val="003C499C"/>
    <w:rsid w:val="00495754"/>
    <w:rsid w:val="005B756E"/>
    <w:rsid w:val="006050C3"/>
    <w:rsid w:val="0067288A"/>
    <w:rsid w:val="007220C8"/>
    <w:rsid w:val="007C4544"/>
    <w:rsid w:val="008A7EF6"/>
    <w:rsid w:val="008C6BC5"/>
    <w:rsid w:val="008D647B"/>
    <w:rsid w:val="0098562D"/>
    <w:rsid w:val="009D609A"/>
    <w:rsid w:val="00A063CB"/>
    <w:rsid w:val="00A14F74"/>
    <w:rsid w:val="00A36F1E"/>
    <w:rsid w:val="00A43DBB"/>
    <w:rsid w:val="00AB67A7"/>
    <w:rsid w:val="00AB6D65"/>
    <w:rsid w:val="00B32A79"/>
    <w:rsid w:val="00B77632"/>
    <w:rsid w:val="00C20003"/>
    <w:rsid w:val="00C61652"/>
    <w:rsid w:val="00C62CC4"/>
    <w:rsid w:val="00CB5056"/>
    <w:rsid w:val="00CC220D"/>
    <w:rsid w:val="00CD3451"/>
    <w:rsid w:val="00CF168F"/>
    <w:rsid w:val="00D63886"/>
    <w:rsid w:val="00E76BD5"/>
    <w:rsid w:val="00EA2DCC"/>
    <w:rsid w:val="00EC7F84"/>
    <w:rsid w:val="00EE1085"/>
    <w:rsid w:val="00F36585"/>
    <w:rsid w:val="00F6741E"/>
    <w:rsid w:val="00F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6810A-0EC2-4054-A39D-30F8E54B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6DF5"/>
  </w:style>
  <w:style w:type="paragraph" w:styleId="Cmsor1">
    <w:name w:val="heading 1"/>
    <w:basedOn w:val="Norml"/>
    <w:link w:val="Cmsor1Char"/>
    <w:uiPriority w:val="9"/>
    <w:qFormat/>
    <w:rsid w:val="00C200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C20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72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2000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2000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unhideWhenUsed/>
    <w:rsid w:val="00C2000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2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72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76D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623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808080"/>
              </w:divBdr>
              <w:divsChild>
                <w:div w:id="20548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4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19875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808080"/>
              </w:divBdr>
              <w:divsChild>
                <w:div w:id="13131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6078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808080"/>
              </w:divBdr>
              <w:divsChild>
                <w:div w:id="1074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K098</dc:creator>
  <cp:keywords/>
  <dc:description/>
  <cp:lastModifiedBy>Jegyző</cp:lastModifiedBy>
  <cp:revision>2</cp:revision>
  <dcterms:created xsi:type="dcterms:W3CDTF">2020-10-06T08:01:00Z</dcterms:created>
  <dcterms:modified xsi:type="dcterms:W3CDTF">2020-10-06T08:01:00Z</dcterms:modified>
</cp:coreProperties>
</file>