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6B6C" w:rsidRPr="00BA78DC" w:rsidRDefault="00606B6C" w:rsidP="00606B6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A78DC">
        <w:rPr>
          <w:rFonts w:ascii="Times New Roman" w:eastAsia="Calibri" w:hAnsi="Times New Roman" w:cs="Times New Roman"/>
          <w:b/>
          <w:sz w:val="24"/>
          <w:szCs w:val="24"/>
        </w:rPr>
        <w:t>A helyi rendelet megalkotását a jogalkotásról szóló 2010. évi CXXX. törvény</w:t>
      </w:r>
    </w:p>
    <w:p w:rsidR="00606B6C" w:rsidRPr="00BA78DC" w:rsidRDefault="00606B6C" w:rsidP="00606B6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A78DC">
        <w:rPr>
          <w:rFonts w:ascii="Times New Roman" w:eastAsia="Calibri" w:hAnsi="Times New Roman" w:cs="Times New Roman"/>
          <w:b/>
          <w:sz w:val="24"/>
          <w:szCs w:val="24"/>
        </w:rPr>
        <w:t>18. §</w:t>
      </w:r>
      <w:proofErr w:type="spellStart"/>
      <w:r w:rsidRPr="00BA78DC">
        <w:rPr>
          <w:rFonts w:ascii="Times New Roman" w:eastAsia="Calibri" w:hAnsi="Times New Roman" w:cs="Times New Roman"/>
          <w:b/>
          <w:sz w:val="24"/>
          <w:szCs w:val="24"/>
        </w:rPr>
        <w:t>-ában</w:t>
      </w:r>
      <w:proofErr w:type="spellEnd"/>
      <w:r w:rsidRPr="00BA78DC">
        <w:rPr>
          <w:rFonts w:ascii="Times New Roman" w:eastAsia="Calibri" w:hAnsi="Times New Roman" w:cs="Times New Roman"/>
          <w:b/>
          <w:sz w:val="24"/>
          <w:szCs w:val="24"/>
        </w:rPr>
        <w:t xml:space="preserve"> foglaltaknak megfelelően eljárva az alábbiak szerint indokolom:</w:t>
      </w:r>
    </w:p>
    <w:p w:rsidR="00606B6C" w:rsidRPr="00BA78DC" w:rsidRDefault="00606B6C" w:rsidP="00606B6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606B6C" w:rsidRPr="00EB6FB8" w:rsidRDefault="00606B6C" w:rsidP="00606B6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EB6FB8">
        <w:rPr>
          <w:rFonts w:ascii="Times New Roman" w:eastAsia="Calibri" w:hAnsi="Times New Roman" w:cs="Times New Roman"/>
          <w:sz w:val="24"/>
          <w:szCs w:val="24"/>
          <w:u w:val="single"/>
        </w:rPr>
        <w:t>ÁLTALÁNOS INDOKOLÁS</w:t>
      </w:r>
    </w:p>
    <w:p w:rsidR="00606B6C" w:rsidRPr="00EB6FB8" w:rsidRDefault="00606B6C" w:rsidP="00606B6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06B6C" w:rsidRPr="00EB6FB8" w:rsidRDefault="00606B6C" w:rsidP="00606B6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6FB8">
        <w:rPr>
          <w:rFonts w:ascii="Times New Roman" w:eastAsia="Calibri" w:hAnsi="Times New Roman" w:cs="Times New Roman"/>
          <w:sz w:val="24"/>
          <w:szCs w:val="24"/>
        </w:rPr>
        <w:t>Az Alaptörvény 32. cikk (2) bekezdésében kapott felhatalmazás alapján az önkormányzat rendelettel kíván megfelelni annak a követelménynek, amely a nemzeti vagyon egészét képező állami és helyi önkormányzati vagyonra vonatkozó egységes szabályozás és vagyongazdálkodási alapelvek rögzítésére megalkotott törvényekben foglalt elvárásoknak megfelel.</w:t>
      </w:r>
    </w:p>
    <w:p w:rsidR="00606B6C" w:rsidRPr="00EB6FB8" w:rsidRDefault="00606B6C" w:rsidP="00606B6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06B6C" w:rsidRPr="00EB6FB8" w:rsidRDefault="00606B6C" w:rsidP="00606B6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:rsidR="00606B6C" w:rsidRPr="00EB6FB8" w:rsidRDefault="00606B6C" w:rsidP="00606B6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EB6FB8">
        <w:rPr>
          <w:rFonts w:ascii="Times New Roman" w:eastAsia="Calibri" w:hAnsi="Times New Roman" w:cs="Times New Roman"/>
          <w:sz w:val="24"/>
          <w:szCs w:val="24"/>
          <w:u w:val="single"/>
        </w:rPr>
        <w:t>RÉSZLETES INDOKOLÁS</w:t>
      </w:r>
    </w:p>
    <w:p w:rsidR="00606B6C" w:rsidRDefault="00606B6C" w:rsidP="00606B6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606B6C" w:rsidRPr="00F73A4F" w:rsidRDefault="00606B6C" w:rsidP="00606B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1</w:t>
      </w:r>
      <w:r w:rsidRPr="00EB6FB8">
        <w:rPr>
          <w:rFonts w:ascii="Times New Roman" w:eastAsia="Calibri" w:hAnsi="Times New Roman" w:cs="Times New Roman"/>
          <w:b/>
          <w:sz w:val="24"/>
          <w:szCs w:val="24"/>
        </w:rPr>
        <w:t>.§</w:t>
      </w:r>
      <w:proofErr w:type="spellStart"/>
      <w:r w:rsidRPr="00EB6FB8">
        <w:rPr>
          <w:rFonts w:ascii="Times New Roman" w:eastAsia="Calibri" w:hAnsi="Times New Roman" w:cs="Times New Roman"/>
          <w:b/>
          <w:sz w:val="24"/>
          <w:szCs w:val="24"/>
        </w:rPr>
        <w:t>-ához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Pr="00671765">
        <w:t xml:space="preserve"> </w:t>
      </w:r>
      <w:r w:rsidRPr="00671765">
        <w:rPr>
          <w:rFonts w:ascii="Times New Roman" w:eastAsia="Calibri" w:hAnsi="Times New Roman" w:cs="Times New Roman"/>
          <w:sz w:val="24"/>
          <w:szCs w:val="24"/>
        </w:rPr>
        <w:t>A csopaki 0221/54 helyrajzi számon nyilvántartott, „kivett helyi közút” megnevezésű, 75 m2 nagyságú ingatlan tulajdonjogát kisajátítás jogcímén szerezte meg az Önkormányzat. A vonatkozó jogi szabályozás értelmében a forgalomképtelen törzsvagyoni körbe kell felvenni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606B6C" w:rsidRDefault="00606B6C" w:rsidP="00606B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FF0000"/>
          <w:sz w:val="24"/>
          <w:szCs w:val="24"/>
        </w:rPr>
      </w:pPr>
    </w:p>
    <w:p w:rsidR="00606B6C" w:rsidRDefault="00606B6C" w:rsidP="00606B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2</w:t>
      </w:r>
      <w:r w:rsidRPr="00EB6FB8">
        <w:rPr>
          <w:rFonts w:ascii="Times New Roman" w:eastAsia="Calibri" w:hAnsi="Times New Roman" w:cs="Times New Roman"/>
          <w:b/>
          <w:sz w:val="24"/>
          <w:szCs w:val="24"/>
        </w:rPr>
        <w:t>. §</w:t>
      </w:r>
      <w:proofErr w:type="spellStart"/>
      <w:r w:rsidRPr="00EB6FB8">
        <w:rPr>
          <w:rFonts w:ascii="Times New Roman" w:eastAsia="Calibri" w:hAnsi="Times New Roman" w:cs="Times New Roman"/>
          <w:b/>
          <w:sz w:val="24"/>
          <w:szCs w:val="24"/>
        </w:rPr>
        <w:t>-ához</w:t>
      </w:r>
      <w:proofErr w:type="spellEnd"/>
      <w:r w:rsidRPr="00EB6FB8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  <w:r w:rsidRPr="00EB6FB8">
        <w:rPr>
          <w:rFonts w:ascii="Times New Roman" w:eastAsia="Calibri" w:hAnsi="Times New Roman" w:cs="Times New Roman"/>
          <w:sz w:val="24"/>
          <w:szCs w:val="24"/>
        </w:rPr>
        <w:t>A módosító rendelet hatályba lépéséről rendelkezik.</w:t>
      </w:r>
    </w:p>
    <w:p w:rsidR="00606B6C" w:rsidRDefault="00606B6C" w:rsidP="00606B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606B6C" w:rsidRPr="00EB6FB8" w:rsidRDefault="00606B6C" w:rsidP="00606B6C">
      <w:pPr>
        <w:autoSpaceDE w:val="0"/>
        <w:autoSpaceDN w:val="0"/>
        <w:adjustRightInd w:val="0"/>
        <w:spacing w:after="0" w:line="240" w:lineRule="auto"/>
        <w:ind w:left="708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B6FB8">
        <w:rPr>
          <w:rFonts w:ascii="Times New Roman" w:eastAsia="Calibri" w:hAnsi="Times New Roman" w:cs="Times New Roman"/>
          <w:sz w:val="24"/>
          <w:szCs w:val="24"/>
        </w:rPr>
        <w:t>Dr. Szántód Anita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606B6C" w:rsidRDefault="00606B6C" w:rsidP="00606B6C">
      <w:pPr>
        <w:autoSpaceDE w:val="0"/>
        <w:autoSpaceDN w:val="0"/>
        <w:adjustRightInd w:val="0"/>
        <w:spacing w:after="0" w:line="240" w:lineRule="auto"/>
        <w:ind w:left="7080"/>
        <w:jc w:val="center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EB6FB8">
        <w:rPr>
          <w:rFonts w:ascii="Times New Roman" w:eastAsia="Calibri" w:hAnsi="Times New Roman" w:cs="Times New Roman"/>
          <w:sz w:val="24"/>
          <w:szCs w:val="24"/>
        </w:rPr>
        <w:t>jegyző</w:t>
      </w:r>
      <w:proofErr w:type="gramEnd"/>
    </w:p>
    <w:p w:rsidR="002D0466" w:rsidRDefault="002D0466">
      <w:bookmarkStart w:id="0" w:name="_GoBack"/>
      <w:bookmarkEnd w:id="0"/>
    </w:p>
    <w:sectPr w:rsidR="002D04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B6C"/>
    <w:rsid w:val="002D0466"/>
    <w:rsid w:val="00606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606B6C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606B6C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1</cp:revision>
  <dcterms:created xsi:type="dcterms:W3CDTF">2020-11-19T08:59:00Z</dcterms:created>
  <dcterms:modified xsi:type="dcterms:W3CDTF">2020-11-19T09:00:00Z</dcterms:modified>
</cp:coreProperties>
</file>