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A64" w:rsidRPr="00053AC0" w:rsidRDefault="00453B15" w:rsidP="00053AC0">
      <w:pPr>
        <w:pStyle w:val="Nincstrkz"/>
        <w:jc w:val="center"/>
        <w:rPr>
          <w:b/>
          <w:sz w:val="28"/>
          <w:szCs w:val="28"/>
        </w:rPr>
      </w:pPr>
      <w:r w:rsidRPr="00053AC0">
        <w:rPr>
          <w:b/>
          <w:sz w:val="28"/>
          <w:szCs w:val="28"/>
        </w:rPr>
        <w:t>Előzetes hatásvizsgálat</w:t>
      </w:r>
    </w:p>
    <w:p w:rsidR="00453B15" w:rsidRPr="00053AC0" w:rsidRDefault="00B47844" w:rsidP="00053AC0">
      <w:pPr>
        <w:pStyle w:val="Nincstrkz"/>
        <w:jc w:val="center"/>
      </w:pPr>
      <w:proofErr w:type="gramStart"/>
      <w:r w:rsidRPr="00053AC0">
        <w:t>a</w:t>
      </w:r>
      <w:proofErr w:type="gramEnd"/>
      <w:r w:rsidRPr="00053AC0">
        <w:t xml:space="preserve"> jogalkotásról szóló</w:t>
      </w:r>
      <w:r w:rsidR="00913AE3" w:rsidRPr="00053AC0">
        <w:t xml:space="preserve"> 2010. évi CXXX. törvény 17.§ (1</w:t>
      </w:r>
      <w:r w:rsidRPr="00053AC0">
        <w:t>) bekezdése alapján</w:t>
      </w:r>
    </w:p>
    <w:p w:rsidR="00D62A72" w:rsidRPr="00053AC0" w:rsidRDefault="00D62A72" w:rsidP="00053AC0">
      <w:pPr>
        <w:pStyle w:val="Nincstrkz"/>
        <w:rPr>
          <w:b/>
        </w:rPr>
      </w:pPr>
    </w:p>
    <w:p w:rsidR="00024DA0" w:rsidRDefault="00453B15" w:rsidP="00053AC0">
      <w:pPr>
        <w:pStyle w:val="Nincstrkz"/>
        <w:jc w:val="both"/>
      </w:pPr>
      <w:r w:rsidRPr="00024DA0">
        <w:rPr>
          <w:b/>
        </w:rPr>
        <w:t>A</w:t>
      </w:r>
      <w:r w:rsidR="00486B9D" w:rsidRPr="00024DA0">
        <w:rPr>
          <w:b/>
        </w:rPr>
        <w:t>z önkormányzati</w:t>
      </w:r>
      <w:r w:rsidRPr="00024DA0">
        <w:rPr>
          <w:b/>
        </w:rPr>
        <w:t xml:space="preserve"> ren</w:t>
      </w:r>
      <w:r w:rsidR="00D62A72" w:rsidRPr="00024DA0">
        <w:rPr>
          <w:b/>
        </w:rPr>
        <w:t xml:space="preserve">delet-tervezet címe: </w:t>
      </w:r>
    </w:p>
    <w:p w:rsidR="007C6D83" w:rsidRDefault="007C6D83" w:rsidP="007D1077">
      <w:pPr>
        <w:pStyle w:val="Nincstrkz"/>
        <w:jc w:val="both"/>
      </w:pPr>
    </w:p>
    <w:p w:rsidR="007D1077" w:rsidRPr="00E10643" w:rsidRDefault="007D1077" w:rsidP="007D1077">
      <w:pPr>
        <w:pStyle w:val="Nincstrkz"/>
        <w:jc w:val="both"/>
        <w:rPr>
          <w:bCs/>
        </w:rPr>
      </w:pPr>
      <w:r w:rsidRPr="00E10643">
        <w:t xml:space="preserve">Becsvölgye Községi Önkormányzat </w:t>
      </w:r>
      <w:proofErr w:type="gramStart"/>
      <w:r w:rsidRPr="00E10643">
        <w:t>Képviselő-testületének …</w:t>
      </w:r>
      <w:proofErr w:type="gramEnd"/>
      <w:r w:rsidRPr="00E10643">
        <w:t>/20</w:t>
      </w:r>
      <w:r w:rsidR="00927CE7">
        <w:t>20</w:t>
      </w:r>
      <w:r w:rsidRPr="00E10643">
        <w:t>.</w:t>
      </w:r>
      <w:r w:rsidR="000E5E88">
        <w:t xml:space="preserve"> </w:t>
      </w:r>
      <w:r w:rsidRPr="00E10643">
        <w:t>(</w:t>
      </w:r>
      <w:r w:rsidR="00927CE7">
        <w:t>X</w:t>
      </w:r>
      <w:r w:rsidRPr="00E10643">
        <w:t xml:space="preserve">...) önkormányzati rendelete </w:t>
      </w:r>
      <w:r w:rsidRPr="006E6BD1">
        <w:t xml:space="preserve">a szociális célú tüzelőanyag juttatás helyi szabályairól szóló 6/2016. (XI.24.) </w:t>
      </w:r>
      <w:r w:rsidRPr="006E6BD1">
        <w:rPr>
          <w:bCs/>
        </w:rPr>
        <w:t>önkormányzati rendeletének módosításáról</w:t>
      </w:r>
    </w:p>
    <w:p w:rsidR="00024DA0" w:rsidRDefault="00024DA0" w:rsidP="00053AC0">
      <w:pPr>
        <w:pStyle w:val="Nincstrkz"/>
        <w:jc w:val="both"/>
        <w:rPr>
          <w:b/>
        </w:rPr>
      </w:pPr>
    </w:p>
    <w:p w:rsidR="00F176C8" w:rsidRPr="00024DA0" w:rsidRDefault="00F176C8" w:rsidP="00053AC0">
      <w:pPr>
        <w:pStyle w:val="Nincstrkz"/>
        <w:jc w:val="both"/>
        <w:rPr>
          <w:b/>
        </w:rPr>
      </w:pPr>
    </w:p>
    <w:p w:rsidR="001C62E9" w:rsidRPr="00024DA0" w:rsidRDefault="00053AC0" w:rsidP="00053AC0">
      <w:pPr>
        <w:pStyle w:val="Nincstrkz"/>
        <w:jc w:val="both"/>
        <w:rPr>
          <w:b/>
        </w:rPr>
      </w:pPr>
      <w:r w:rsidRPr="00024DA0">
        <w:rPr>
          <w:b/>
        </w:rPr>
        <w:t xml:space="preserve">A tervezett </w:t>
      </w:r>
      <w:r w:rsidR="00486B9D" w:rsidRPr="00024DA0">
        <w:rPr>
          <w:b/>
        </w:rPr>
        <w:t xml:space="preserve">önkormányzati </w:t>
      </w:r>
      <w:r w:rsidRPr="00024DA0">
        <w:rPr>
          <w:b/>
        </w:rPr>
        <w:t xml:space="preserve">rendelet társadalmi, </w:t>
      </w:r>
      <w:r w:rsidR="00453B15" w:rsidRPr="00024DA0">
        <w:rPr>
          <w:b/>
        </w:rPr>
        <w:t>gazdasági hatása:</w:t>
      </w:r>
      <w:r w:rsidR="001C62E9" w:rsidRPr="00024DA0">
        <w:rPr>
          <w:b/>
        </w:rPr>
        <w:t xml:space="preserve"> </w:t>
      </w:r>
    </w:p>
    <w:p w:rsidR="006835CB" w:rsidRDefault="006835CB" w:rsidP="000B5F8B">
      <w:pPr>
        <w:autoSpaceDE w:val="0"/>
        <w:autoSpaceDN w:val="0"/>
        <w:adjustRightInd w:val="0"/>
        <w:jc w:val="both"/>
      </w:pPr>
      <w:r w:rsidRPr="00304D9E">
        <w:t>A rendel</w:t>
      </w:r>
      <w:r w:rsidR="000B5F8B">
        <w:t xml:space="preserve">ettervezetnek </w:t>
      </w:r>
      <w:r w:rsidR="007D1077">
        <w:t xml:space="preserve">a </w:t>
      </w:r>
      <w:r w:rsidR="000B5F8B">
        <w:t xml:space="preserve">társadalmi hatása, </w:t>
      </w:r>
      <w:r w:rsidR="007D1077">
        <w:t>hogy a jövedelmi határok megemelésével szélesebb kör nyújthatja be igényét a szociális célú tűzifa támogatásra, több lehet a támogatott család</w:t>
      </w:r>
      <w:r w:rsidR="009349C7">
        <w:t xml:space="preserve">, valamint, hogy a kérelmek beadási határidejének az előbbre hozatalával a családok </w:t>
      </w:r>
      <w:r w:rsidR="006F34BE">
        <w:t xml:space="preserve">várhatóan </w:t>
      </w:r>
      <w:r w:rsidR="009349C7">
        <w:t>előbb hozzájutnak a szociális célú tűzifa támogatáshoz.</w:t>
      </w:r>
    </w:p>
    <w:p w:rsidR="007D1077" w:rsidRPr="00024DA0" w:rsidRDefault="007D1077" w:rsidP="007D1077">
      <w:pPr>
        <w:autoSpaceDE w:val="0"/>
        <w:autoSpaceDN w:val="0"/>
        <w:adjustRightInd w:val="0"/>
        <w:jc w:val="both"/>
      </w:pPr>
      <w:r w:rsidRPr="00304D9E">
        <w:t>A rendel</w:t>
      </w:r>
      <w:r>
        <w:t xml:space="preserve">ettervezetnek </w:t>
      </w:r>
      <w:r w:rsidRPr="00024DA0">
        <w:t>gazdasági hatása nincs.</w:t>
      </w:r>
    </w:p>
    <w:p w:rsidR="00EC030D" w:rsidRPr="00024DA0" w:rsidRDefault="00EC030D" w:rsidP="00053AC0">
      <w:pPr>
        <w:pStyle w:val="Nincstrkz"/>
        <w:tabs>
          <w:tab w:val="left" w:pos="3345"/>
        </w:tabs>
        <w:jc w:val="both"/>
      </w:pPr>
    </w:p>
    <w:p w:rsidR="00453B15" w:rsidRPr="00024DA0" w:rsidRDefault="00053AC0" w:rsidP="00053AC0">
      <w:pPr>
        <w:pStyle w:val="Nincstrkz"/>
        <w:jc w:val="both"/>
        <w:rPr>
          <w:i/>
        </w:rPr>
      </w:pPr>
      <w:r w:rsidRPr="00024DA0">
        <w:rPr>
          <w:b/>
        </w:rPr>
        <w:t xml:space="preserve">A tervezett </w:t>
      </w:r>
      <w:r w:rsidR="00486B9D" w:rsidRPr="00024DA0">
        <w:rPr>
          <w:b/>
        </w:rPr>
        <w:t xml:space="preserve">önkormányzati </w:t>
      </w:r>
      <w:r w:rsidRPr="00024DA0">
        <w:rPr>
          <w:b/>
        </w:rPr>
        <w:t>rendelet k</w:t>
      </w:r>
      <w:r w:rsidR="00453B15" w:rsidRPr="00024DA0">
        <w:rPr>
          <w:b/>
        </w:rPr>
        <w:t>öltségvetési hatása:</w:t>
      </w:r>
    </w:p>
    <w:p w:rsidR="007C6D83" w:rsidRDefault="004D5E46" w:rsidP="004D5E46">
      <w:pPr>
        <w:pStyle w:val="Nincstrkz"/>
        <w:tabs>
          <w:tab w:val="left" w:pos="3345"/>
        </w:tabs>
        <w:jc w:val="both"/>
      </w:pPr>
      <w:r w:rsidRPr="00024DA0">
        <w:t xml:space="preserve">A rendelettervezetnek </w:t>
      </w:r>
      <w:r w:rsidRPr="004D5E46">
        <w:t>költségvetési</w:t>
      </w:r>
      <w:r w:rsidRPr="00024DA0">
        <w:rPr>
          <w:b/>
        </w:rPr>
        <w:t xml:space="preserve"> </w:t>
      </w:r>
      <w:r w:rsidRPr="00024DA0">
        <w:t>hatása</w:t>
      </w:r>
      <w:r w:rsidR="007C6D83" w:rsidRPr="007C6D83">
        <w:t xml:space="preserve"> </w:t>
      </w:r>
      <w:r w:rsidR="007C6D83" w:rsidRPr="00024DA0">
        <w:t>nincs.</w:t>
      </w:r>
      <w:r w:rsidR="007D1077">
        <w:t xml:space="preserve"> </w:t>
      </w:r>
    </w:p>
    <w:p w:rsidR="008D54C1" w:rsidRPr="00024DA0" w:rsidRDefault="008D54C1" w:rsidP="00053AC0">
      <w:pPr>
        <w:pStyle w:val="Nincstrkz"/>
        <w:jc w:val="both"/>
        <w:rPr>
          <w:b/>
        </w:rPr>
      </w:pPr>
    </w:p>
    <w:p w:rsidR="00453B15" w:rsidRPr="00024DA0" w:rsidRDefault="00053AC0" w:rsidP="00053AC0">
      <w:pPr>
        <w:pStyle w:val="Nincstrkz"/>
        <w:jc w:val="both"/>
        <w:rPr>
          <w:i/>
        </w:rPr>
      </w:pPr>
      <w:r w:rsidRPr="00024DA0">
        <w:rPr>
          <w:b/>
        </w:rPr>
        <w:t xml:space="preserve">A tervezett </w:t>
      </w:r>
      <w:r w:rsidR="00486B9D" w:rsidRPr="00024DA0">
        <w:rPr>
          <w:b/>
        </w:rPr>
        <w:t xml:space="preserve">önkormányzati </w:t>
      </w:r>
      <w:r w:rsidRPr="00024DA0">
        <w:rPr>
          <w:b/>
        </w:rPr>
        <w:t>rendelet k</w:t>
      </w:r>
      <w:r w:rsidR="00453B15" w:rsidRPr="00024DA0">
        <w:rPr>
          <w:b/>
        </w:rPr>
        <w:t>örnyezeti, egészségi következményei:</w:t>
      </w:r>
    </w:p>
    <w:p w:rsidR="00453B15" w:rsidRPr="00024DA0" w:rsidRDefault="0004093F" w:rsidP="00053AC0">
      <w:pPr>
        <w:pStyle w:val="Nincstrkz"/>
        <w:jc w:val="both"/>
      </w:pPr>
      <w:r w:rsidRPr="00024DA0">
        <w:t xml:space="preserve">A </w:t>
      </w:r>
      <w:r w:rsidR="00F74203" w:rsidRPr="00024DA0">
        <w:t xml:space="preserve">rendelettervezetnek </w:t>
      </w:r>
      <w:r w:rsidRPr="00024DA0">
        <w:t>környezet</w:t>
      </w:r>
      <w:r w:rsidR="00172A28" w:rsidRPr="00024DA0">
        <w:t>i</w:t>
      </w:r>
      <w:r w:rsidRPr="00024DA0">
        <w:t xml:space="preserve"> és egészségi következményei nincsenek.</w:t>
      </w:r>
    </w:p>
    <w:p w:rsidR="00590AEB" w:rsidRPr="00024DA0" w:rsidRDefault="00590AEB" w:rsidP="00053AC0">
      <w:pPr>
        <w:pStyle w:val="Nincstrkz"/>
        <w:jc w:val="both"/>
        <w:rPr>
          <w:b/>
        </w:rPr>
      </w:pPr>
    </w:p>
    <w:p w:rsidR="00453B15" w:rsidRPr="00024DA0" w:rsidRDefault="00053AC0" w:rsidP="00053AC0">
      <w:pPr>
        <w:pStyle w:val="Nincstrkz"/>
        <w:jc w:val="both"/>
        <w:rPr>
          <w:b/>
        </w:rPr>
      </w:pPr>
      <w:r w:rsidRPr="00024DA0">
        <w:rPr>
          <w:b/>
        </w:rPr>
        <w:t xml:space="preserve">A tervezett </w:t>
      </w:r>
      <w:r w:rsidR="00486B9D" w:rsidRPr="00024DA0">
        <w:rPr>
          <w:b/>
        </w:rPr>
        <w:t xml:space="preserve">önkormányzati </w:t>
      </w:r>
      <w:r w:rsidRPr="00024DA0">
        <w:rPr>
          <w:b/>
        </w:rPr>
        <w:t>rendelet a</w:t>
      </w:r>
      <w:r w:rsidR="00453B15" w:rsidRPr="00024DA0">
        <w:rPr>
          <w:b/>
        </w:rPr>
        <w:t>dminisztratív terheket befolyásoló hatása:</w:t>
      </w:r>
      <w:r w:rsidR="001C62E9" w:rsidRPr="00024DA0">
        <w:rPr>
          <w:b/>
        </w:rPr>
        <w:t xml:space="preserve"> </w:t>
      </w:r>
    </w:p>
    <w:p w:rsidR="00590AEB" w:rsidRDefault="00AC1EC5" w:rsidP="00053AC0">
      <w:pPr>
        <w:pStyle w:val="Nincstrkz"/>
        <w:jc w:val="both"/>
      </w:pPr>
      <w:r w:rsidRPr="007D33FD">
        <w:t xml:space="preserve">A </w:t>
      </w:r>
      <w:r w:rsidR="0086688E">
        <w:t xml:space="preserve">rendelet </w:t>
      </w:r>
      <w:r w:rsidRPr="007D33FD">
        <w:t>módosítás</w:t>
      </w:r>
      <w:r w:rsidR="00920797">
        <w:t>a</w:t>
      </w:r>
      <w:r w:rsidRPr="007D33FD">
        <w:t xml:space="preserve"> által</w:t>
      </w:r>
      <w:r w:rsidR="001B7073">
        <w:t>,</w:t>
      </w:r>
      <w:r w:rsidRPr="007D33FD">
        <w:t xml:space="preserve"> </w:t>
      </w:r>
      <w:r w:rsidR="001B7073">
        <w:t>a jövedelmi határok megemelésével szélesebb kör nyújthatja be igényét a szociális célú tűzifa támogatásra, több kérelemre lehet számítani</w:t>
      </w:r>
      <w:r w:rsidR="00677673" w:rsidRPr="00FA0B6A">
        <w:t>.</w:t>
      </w:r>
    </w:p>
    <w:p w:rsidR="00677673" w:rsidRPr="00024DA0" w:rsidRDefault="00677673" w:rsidP="00053AC0">
      <w:pPr>
        <w:pStyle w:val="Nincstrkz"/>
        <w:jc w:val="both"/>
        <w:rPr>
          <w:b/>
        </w:rPr>
      </w:pPr>
    </w:p>
    <w:p w:rsidR="00024DA0" w:rsidRDefault="00053AC0" w:rsidP="00053AC0">
      <w:pPr>
        <w:pStyle w:val="Nincstrkz"/>
        <w:jc w:val="both"/>
        <w:rPr>
          <w:b/>
        </w:rPr>
      </w:pPr>
      <w:r w:rsidRPr="00024DA0">
        <w:rPr>
          <w:b/>
        </w:rPr>
        <w:t xml:space="preserve">A tervezett </w:t>
      </w:r>
      <w:r w:rsidR="00486B9D" w:rsidRPr="00024DA0">
        <w:rPr>
          <w:b/>
        </w:rPr>
        <w:t xml:space="preserve">önkormányzati </w:t>
      </w:r>
      <w:r w:rsidRPr="00024DA0">
        <w:rPr>
          <w:b/>
        </w:rPr>
        <w:t>rendelet e</w:t>
      </w:r>
      <w:r w:rsidR="00453B15" w:rsidRPr="00024DA0">
        <w:rPr>
          <w:b/>
        </w:rPr>
        <w:t>gyéb hatása:</w:t>
      </w:r>
      <w:r w:rsidR="009B6CEC" w:rsidRPr="00024DA0">
        <w:rPr>
          <w:b/>
        </w:rPr>
        <w:t xml:space="preserve"> </w:t>
      </w:r>
    </w:p>
    <w:p w:rsidR="00453B15" w:rsidRPr="00024DA0" w:rsidRDefault="0004093F" w:rsidP="00053AC0">
      <w:pPr>
        <w:pStyle w:val="Nincstrkz"/>
        <w:jc w:val="both"/>
      </w:pPr>
      <w:r w:rsidRPr="00024DA0">
        <w:t>A rendelettervezetnek egyéb hatása nincs.</w:t>
      </w:r>
    </w:p>
    <w:p w:rsidR="00590AEB" w:rsidRPr="00024DA0" w:rsidRDefault="00590AEB" w:rsidP="00053AC0">
      <w:pPr>
        <w:pStyle w:val="Nincstrkz"/>
        <w:jc w:val="both"/>
        <w:rPr>
          <w:b/>
        </w:rPr>
      </w:pPr>
    </w:p>
    <w:p w:rsidR="00453B15" w:rsidRPr="00024DA0" w:rsidRDefault="00DD5D90" w:rsidP="00053AC0">
      <w:pPr>
        <w:pStyle w:val="Nincstrkz"/>
        <w:jc w:val="both"/>
        <w:rPr>
          <w:b/>
        </w:rPr>
      </w:pPr>
      <w:r w:rsidRPr="00024DA0">
        <w:rPr>
          <w:b/>
        </w:rPr>
        <w:t>A</w:t>
      </w:r>
      <w:r w:rsidR="00486B9D" w:rsidRPr="00024DA0">
        <w:rPr>
          <w:b/>
        </w:rPr>
        <w:t>z</w:t>
      </w:r>
      <w:r w:rsidRPr="00024DA0">
        <w:rPr>
          <w:b/>
        </w:rPr>
        <w:t xml:space="preserve"> </w:t>
      </w:r>
      <w:r w:rsidR="00486B9D" w:rsidRPr="00024DA0">
        <w:rPr>
          <w:b/>
        </w:rPr>
        <w:t xml:space="preserve">önkormányzati </w:t>
      </w:r>
      <w:r w:rsidRPr="00024DA0">
        <w:rPr>
          <w:b/>
        </w:rPr>
        <w:t>rendelet</w:t>
      </w:r>
      <w:r w:rsidR="00453B15" w:rsidRPr="00024DA0">
        <w:rPr>
          <w:b/>
        </w:rPr>
        <w:t xml:space="preserve"> megalkotásának szükségessége:</w:t>
      </w:r>
      <w:r w:rsidR="00171D29" w:rsidRPr="00024DA0">
        <w:rPr>
          <w:b/>
        </w:rPr>
        <w:t xml:space="preserve"> </w:t>
      </w:r>
    </w:p>
    <w:p w:rsidR="007D1077" w:rsidRDefault="007D1077" w:rsidP="00597E23">
      <w:pPr>
        <w:pStyle w:val="Nincstrkz"/>
        <w:jc w:val="both"/>
      </w:pPr>
      <w:r w:rsidRPr="00024DA0">
        <w:t xml:space="preserve">A Képviselő-testület </w:t>
      </w:r>
      <w:r w:rsidRPr="006E6BD1">
        <w:t>a szociális célú tüzelőanyag juttatás helyi szabályairól</w:t>
      </w:r>
      <w:r w:rsidRPr="006E6BD1">
        <w:rPr>
          <w:b/>
        </w:rPr>
        <w:t xml:space="preserve"> </w:t>
      </w:r>
      <w:r w:rsidRPr="006E6BD1">
        <w:t>szóló 6/2016. (XI.24.) önkormányzati rendeletét</w:t>
      </w:r>
      <w:r w:rsidRPr="00E34038">
        <w:t xml:space="preserve"> </w:t>
      </w:r>
      <w:r w:rsidR="007C6D83" w:rsidRPr="00191ED1">
        <w:t>Magyarország Alaptörvénye 32. cikk (2) bekezdésében meghatározott eredeti jogalkotói hatáskörben</w:t>
      </w:r>
      <w:r w:rsidR="007C6D83" w:rsidRPr="00E34038">
        <w:t xml:space="preserve">, </w:t>
      </w:r>
      <w:r w:rsidRPr="00E34038">
        <w:t>az Alaptörvény 32. cikk (1) bekezdés a) pontjában, a Magyarország helyi önkormányzatairól szóló 2011. évi CLXXXIX. törvény 13. § (1) bekezdés 8a. pontjában, valamint</w:t>
      </w:r>
      <w:r w:rsidRPr="00E34038">
        <w:rPr>
          <w:bCs/>
        </w:rPr>
        <w:t xml:space="preserve"> </w:t>
      </w:r>
      <w:r w:rsidRPr="00E34038">
        <w:t>a szociális igazgatásról és a szociális ellátásokról szóló 1993. évi III. törvény 1. § (2) bekezdésében, 2. §</w:t>
      </w:r>
      <w:proofErr w:type="spellStart"/>
      <w:r w:rsidRPr="00E34038">
        <w:t>-ában</w:t>
      </w:r>
      <w:proofErr w:type="spellEnd"/>
      <w:r w:rsidRPr="00E34038">
        <w:t xml:space="preserve">, </w:t>
      </w:r>
      <w:r w:rsidR="007C6D83" w:rsidRPr="00E34038">
        <w:t>1</w:t>
      </w:r>
      <w:r w:rsidR="007C6D83">
        <w:t>0</w:t>
      </w:r>
      <w:r w:rsidR="007C6D83" w:rsidRPr="00E34038">
        <w:t>. § (</w:t>
      </w:r>
      <w:r w:rsidR="007C6D83">
        <w:t>1</w:t>
      </w:r>
      <w:r w:rsidR="007C6D83" w:rsidRPr="00E34038">
        <w:t xml:space="preserve">) bekezdésében, </w:t>
      </w:r>
      <w:r w:rsidRPr="00E34038">
        <w:t>26. §</w:t>
      </w:r>
      <w:proofErr w:type="spellStart"/>
      <w:r w:rsidRPr="00E34038">
        <w:t>-ában</w:t>
      </w:r>
      <w:proofErr w:type="spellEnd"/>
      <w:r w:rsidRPr="00E34038">
        <w:t>, 32. § (3) bekezdésében meghatározott feladatkörében eljárva</w:t>
      </w:r>
      <w:r>
        <w:t xml:space="preserve"> módosítja.</w:t>
      </w:r>
    </w:p>
    <w:p w:rsidR="00677673" w:rsidRDefault="007D33FD" w:rsidP="00597E23">
      <w:pPr>
        <w:pStyle w:val="Nincstrkz"/>
        <w:jc w:val="both"/>
      </w:pPr>
      <w:r w:rsidRPr="007D33FD">
        <w:t xml:space="preserve">A </w:t>
      </w:r>
      <w:r w:rsidR="00C401EC">
        <w:t>jövedelmi határok megemelésével szélesebb kör nyújthatja be igényét a szociális célú tűzifa támogatásra, több lehet a támogatott család</w:t>
      </w:r>
      <w:r w:rsidR="00C401EC" w:rsidRPr="00024DA0">
        <w:t>.</w:t>
      </w:r>
    </w:p>
    <w:p w:rsidR="002D7774" w:rsidRPr="00024DA0" w:rsidRDefault="002D7774" w:rsidP="00597E23">
      <w:pPr>
        <w:pStyle w:val="Nincstrkz"/>
        <w:jc w:val="both"/>
        <w:rPr>
          <w:b/>
        </w:rPr>
      </w:pPr>
    </w:p>
    <w:p w:rsidR="00D62A72" w:rsidRPr="00024DA0" w:rsidRDefault="00453B15" w:rsidP="00053AC0">
      <w:pPr>
        <w:pStyle w:val="Nincstrkz"/>
        <w:jc w:val="both"/>
        <w:rPr>
          <w:b/>
        </w:rPr>
      </w:pPr>
      <w:r w:rsidRPr="00024DA0">
        <w:rPr>
          <w:b/>
        </w:rPr>
        <w:t>A</w:t>
      </w:r>
      <w:r w:rsidR="00486B9D" w:rsidRPr="00024DA0">
        <w:rPr>
          <w:b/>
        </w:rPr>
        <w:t>z önkormányzati</w:t>
      </w:r>
      <w:r w:rsidRPr="00024DA0">
        <w:rPr>
          <w:b/>
        </w:rPr>
        <w:t xml:space="preserve"> rendelet megalkotás</w:t>
      </w:r>
      <w:r w:rsidR="00486B9D" w:rsidRPr="00024DA0">
        <w:rPr>
          <w:b/>
        </w:rPr>
        <w:t>ának</w:t>
      </w:r>
      <w:r w:rsidRPr="00024DA0">
        <w:rPr>
          <w:b/>
        </w:rPr>
        <w:t xml:space="preserve"> elmaradása esetén várható következmények:</w:t>
      </w:r>
      <w:r w:rsidR="00171D29" w:rsidRPr="00024DA0">
        <w:rPr>
          <w:b/>
        </w:rPr>
        <w:t xml:space="preserve"> </w:t>
      </w:r>
    </w:p>
    <w:p w:rsidR="00161C9C" w:rsidRPr="0059631F" w:rsidRDefault="005E2A08" w:rsidP="00053AC0">
      <w:pPr>
        <w:pStyle w:val="Nincstrkz"/>
        <w:jc w:val="both"/>
        <w:rPr>
          <w:sz w:val="22"/>
        </w:rPr>
      </w:pPr>
      <w:r w:rsidRPr="0059631F">
        <w:rPr>
          <w:sz w:val="22"/>
        </w:rPr>
        <w:t xml:space="preserve">Amennyiben a jövedelmi határok nem kerülnek megemelésre, </w:t>
      </w:r>
      <w:r w:rsidR="007C6D83">
        <w:t>kevesebb lehet a támogatott család</w:t>
      </w:r>
      <w:r w:rsidR="002A533A" w:rsidRPr="0059631F">
        <w:rPr>
          <w:sz w:val="22"/>
        </w:rPr>
        <w:t>.</w:t>
      </w:r>
    </w:p>
    <w:p w:rsidR="004F2B8E" w:rsidRPr="00024DA0" w:rsidRDefault="004F2B8E" w:rsidP="00053AC0">
      <w:pPr>
        <w:pStyle w:val="Nincstrkz"/>
        <w:jc w:val="both"/>
        <w:rPr>
          <w:b/>
        </w:rPr>
      </w:pPr>
    </w:p>
    <w:p w:rsidR="00D62A72" w:rsidRDefault="00171D29" w:rsidP="00053AC0">
      <w:pPr>
        <w:pStyle w:val="Nincstrkz"/>
        <w:jc w:val="both"/>
        <w:rPr>
          <w:b/>
        </w:rPr>
      </w:pPr>
      <w:r w:rsidRPr="00024DA0">
        <w:rPr>
          <w:b/>
        </w:rPr>
        <w:t>A</w:t>
      </w:r>
      <w:r w:rsidR="00486B9D" w:rsidRPr="00024DA0">
        <w:rPr>
          <w:b/>
        </w:rPr>
        <w:t>z önkormányzati</w:t>
      </w:r>
      <w:r w:rsidRPr="00024DA0">
        <w:rPr>
          <w:b/>
        </w:rPr>
        <w:t xml:space="preserve"> rendelet alkalmazásához</w:t>
      </w:r>
      <w:r w:rsidR="00D62A72" w:rsidRPr="00024DA0">
        <w:rPr>
          <w:b/>
        </w:rPr>
        <w:t xml:space="preserve"> szükséges feltételek:</w:t>
      </w:r>
    </w:p>
    <w:p w:rsidR="00053AC0" w:rsidRPr="00024DA0" w:rsidRDefault="00D62A72" w:rsidP="00053AC0">
      <w:pPr>
        <w:pStyle w:val="Nincstrkz"/>
        <w:numPr>
          <w:ilvl w:val="0"/>
          <w:numId w:val="2"/>
        </w:numPr>
        <w:jc w:val="both"/>
        <w:rPr>
          <w:i/>
        </w:rPr>
      </w:pPr>
      <w:r w:rsidRPr="00024DA0">
        <w:t>személyi</w:t>
      </w:r>
      <w:r w:rsidR="009F1F5D" w:rsidRPr="00024DA0">
        <w:t>,</w:t>
      </w:r>
      <w:r w:rsidR="00053AC0" w:rsidRPr="00024DA0">
        <w:t xml:space="preserve"> </w:t>
      </w:r>
      <w:r w:rsidR="009F1F5D" w:rsidRPr="00024DA0">
        <w:t xml:space="preserve">szervezeti, tárgyi, pénzügyi </w:t>
      </w:r>
      <w:r w:rsidR="00053AC0" w:rsidRPr="00024DA0">
        <w:t>feltételek</w:t>
      </w:r>
      <w:r w:rsidRPr="00024DA0">
        <w:t>:</w:t>
      </w:r>
      <w:r w:rsidR="00171D29" w:rsidRPr="00024DA0">
        <w:t xml:space="preserve"> </w:t>
      </w:r>
      <w:r w:rsidR="006E3FE4" w:rsidRPr="00024DA0">
        <w:t>a szükséges feltételek a rendelkezésre állnak az önkormányzat hivatalánál</w:t>
      </w:r>
    </w:p>
    <w:p w:rsidR="00486B9D" w:rsidRPr="00053AC0" w:rsidRDefault="00486B9D" w:rsidP="00486B9D">
      <w:pPr>
        <w:pStyle w:val="Nincstrkz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Indok</w:t>
      </w:r>
      <w:r w:rsidR="00913CE7">
        <w:rPr>
          <w:b/>
          <w:sz w:val="28"/>
          <w:szCs w:val="28"/>
        </w:rPr>
        <w:t>o</w:t>
      </w:r>
      <w:r>
        <w:rPr>
          <w:b/>
          <w:sz w:val="28"/>
          <w:szCs w:val="28"/>
        </w:rPr>
        <w:t>lás</w:t>
      </w:r>
    </w:p>
    <w:p w:rsidR="00486B9D" w:rsidRPr="00053AC0" w:rsidRDefault="00486B9D" w:rsidP="00486B9D">
      <w:pPr>
        <w:pStyle w:val="Nincstrkz"/>
        <w:jc w:val="center"/>
      </w:pPr>
      <w:proofErr w:type="gramStart"/>
      <w:r w:rsidRPr="00053AC0">
        <w:t>a</w:t>
      </w:r>
      <w:proofErr w:type="gramEnd"/>
      <w:r w:rsidRPr="00053AC0">
        <w:t xml:space="preserve"> jogalkotásról szóló 2010. évi CXXX. törvény 1</w:t>
      </w:r>
      <w:r>
        <w:t>8</w:t>
      </w:r>
      <w:r w:rsidRPr="00053AC0">
        <w:t>.§ (1) bekezdése alapján</w:t>
      </w:r>
    </w:p>
    <w:p w:rsidR="00486B9D" w:rsidRDefault="00486B9D" w:rsidP="00053AC0">
      <w:pPr>
        <w:pStyle w:val="Nincstrkz"/>
        <w:rPr>
          <w:b/>
        </w:rPr>
      </w:pPr>
    </w:p>
    <w:p w:rsidR="009B6CEC" w:rsidRDefault="009B6CEC" w:rsidP="00053AC0">
      <w:pPr>
        <w:pStyle w:val="Nincstrkz"/>
        <w:rPr>
          <w:b/>
        </w:rPr>
      </w:pPr>
    </w:p>
    <w:p w:rsidR="00486B9D" w:rsidRDefault="00486B9D" w:rsidP="00486B9D">
      <w:pPr>
        <w:pStyle w:val="Nincstrkz"/>
        <w:jc w:val="both"/>
        <w:rPr>
          <w:b/>
        </w:rPr>
      </w:pPr>
      <w:r w:rsidRPr="00053AC0">
        <w:rPr>
          <w:b/>
        </w:rPr>
        <w:t>A</w:t>
      </w:r>
      <w:r>
        <w:rPr>
          <w:b/>
        </w:rPr>
        <w:t>z önkormányzati</w:t>
      </w:r>
      <w:r w:rsidRPr="00053AC0">
        <w:rPr>
          <w:b/>
        </w:rPr>
        <w:t xml:space="preserve"> rendelet-tervezet címe: </w:t>
      </w:r>
    </w:p>
    <w:p w:rsidR="00024DA0" w:rsidRPr="00053AC0" w:rsidRDefault="00024DA0" w:rsidP="00486B9D">
      <w:pPr>
        <w:pStyle w:val="Nincstrkz"/>
        <w:jc w:val="both"/>
        <w:rPr>
          <w:b/>
        </w:rPr>
      </w:pPr>
    </w:p>
    <w:p w:rsidR="00913CE7" w:rsidRPr="00E10643" w:rsidRDefault="00913CE7" w:rsidP="00913CE7">
      <w:pPr>
        <w:pStyle w:val="Nincstrkz"/>
        <w:jc w:val="both"/>
        <w:rPr>
          <w:bCs/>
        </w:rPr>
      </w:pPr>
      <w:r w:rsidRPr="00E10643">
        <w:t xml:space="preserve">Becsvölgye Községi Önkormányzat </w:t>
      </w:r>
      <w:proofErr w:type="gramStart"/>
      <w:r w:rsidRPr="00E10643">
        <w:t>Képviselő-testületének …</w:t>
      </w:r>
      <w:proofErr w:type="gramEnd"/>
      <w:r w:rsidRPr="00E10643">
        <w:t>/20</w:t>
      </w:r>
      <w:r>
        <w:t>20</w:t>
      </w:r>
      <w:r w:rsidRPr="00E10643">
        <w:t>.</w:t>
      </w:r>
      <w:r>
        <w:t xml:space="preserve"> </w:t>
      </w:r>
      <w:r w:rsidRPr="00E10643">
        <w:t>(</w:t>
      </w:r>
      <w:r>
        <w:t>X</w:t>
      </w:r>
      <w:r w:rsidRPr="00E10643">
        <w:t xml:space="preserve">...) önkormányzati rendelete </w:t>
      </w:r>
      <w:r w:rsidRPr="006E6BD1">
        <w:t xml:space="preserve">a szociális célú tüzelőanyag juttatás helyi szabályairól szóló 6/2016. (XI.24.) </w:t>
      </w:r>
      <w:r w:rsidRPr="006E6BD1">
        <w:rPr>
          <w:bCs/>
        </w:rPr>
        <w:t>önkormányzati rendeletének módosításáról</w:t>
      </w:r>
    </w:p>
    <w:p w:rsidR="00486B9D" w:rsidRDefault="00486B9D" w:rsidP="00053AC0">
      <w:pPr>
        <w:pStyle w:val="Nincstrkz"/>
        <w:rPr>
          <w:b/>
        </w:rPr>
      </w:pPr>
    </w:p>
    <w:p w:rsidR="009B6CEC" w:rsidRDefault="009B6CEC" w:rsidP="00053AC0">
      <w:pPr>
        <w:pStyle w:val="Nincstrkz"/>
        <w:rPr>
          <w:b/>
        </w:rPr>
      </w:pPr>
    </w:p>
    <w:p w:rsidR="00486B9D" w:rsidRDefault="00486B9D" w:rsidP="00486B9D">
      <w:pPr>
        <w:pStyle w:val="Nincstrkz"/>
        <w:jc w:val="both"/>
        <w:rPr>
          <w:b/>
        </w:rPr>
      </w:pPr>
      <w:r>
        <w:rPr>
          <w:b/>
        </w:rPr>
        <w:t>A</w:t>
      </w:r>
      <w:r w:rsidRPr="00486B9D">
        <w:rPr>
          <w:b/>
        </w:rPr>
        <w:t>zoknak a társadalmi, gazdasági, szakmai okoknak és céloknak a bemutatása, amelyek a javasolt s</w:t>
      </w:r>
      <w:r>
        <w:rPr>
          <w:b/>
        </w:rPr>
        <w:t>zabályozást szükségessé teszik:</w:t>
      </w:r>
    </w:p>
    <w:p w:rsidR="00486B9D" w:rsidRDefault="00486B9D" w:rsidP="00486B9D">
      <w:pPr>
        <w:pStyle w:val="Nincstrkz"/>
        <w:jc w:val="both"/>
        <w:rPr>
          <w:b/>
        </w:rPr>
      </w:pPr>
    </w:p>
    <w:p w:rsidR="009349C7" w:rsidRDefault="009349C7" w:rsidP="009349C7">
      <w:pPr>
        <w:autoSpaceDE w:val="0"/>
        <w:autoSpaceDN w:val="0"/>
        <w:adjustRightInd w:val="0"/>
        <w:jc w:val="both"/>
      </w:pPr>
      <w:r w:rsidRPr="00304D9E">
        <w:t>A rendel</w:t>
      </w:r>
      <w:r>
        <w:t xml:space="preserve">ettervezetnek a társadalmi hatása, hogy a jövedelmi határok megemelésével szélesebb kör nyújthatja be igényét a szociális célú tűzifa támogatásra, több lehet a támogatott család, valamint, hogy a kérelmek beadási határidejének az előbbre hozatalával a családok </w:t>
      </w:r>
      <w:r w:rsidR="006F34BE">
        <w:t xml:space="preserve">várhatóan </w:t>
      </w:r>
      <w:r>
        <w:t>előbb hozzájutnak a szociális célú tűzifa támogatáshoz.</w:t>
      </w:r>
    </w:p>
    <w:p w:rsidR="0059631F" w:rsidRPr="00024DA0" w:rsidRDefault="0059631F" w:rsidP="0059631F">
      <w:pPr>
        <w:autoSpaceDE w:val="0"/>
        <w:autoSpaceDN w:val="0"/>
        <w:adjustRightInd w:val="0"/>
        <w:jc w:val="both"/>
      </w:pPr>
      <w:r w:rsidRPr="00304D9E">
        <w:t>A rendel</w:t>
      </w:r>
      <w:r>
        <w:t xml:space="preserve">ettervezetnek </w:t>
      </w:r>
      <w:r w:rsidRPr="00024DA0">
        <w:t>gazdasági hatása nincs.</w:t>
      </w:r>
    </w:p>
    <w:p w:rsidR="007C6D83" w:rsidRDefault="007C6D83" w:rsidP="007C6D83">
      <w:pPr>
        <w:pStyle w:val="Nincstrkz"/>
        <w:tabs>
          <w:tab w:val="left" w:pos="3345"/>
        </w:tabs>
        <w:jc w:val="both"/>
      </w:pPr>
      <w:r w:rsidRPr="00024DA0">
        <w:t xml:space="preserve">A rendelettervezetnek </w:t>
      </w:r>
      <w:r w:rsidRPr="004D5E46">
        <w:t>költségvetési</w:t>
      </w:r>
      <w:r w:rsidRPr="00024DA0">
        <w:rPr>
          <w:b/>
        </w:rPr>
        <w:t xml:space="preserve"> </w:t>
      </w:r>
      <w:r w:rsidRPr="00024DA0">
        <w:t>hatása</w:t>
      </w:r>
      <w:r w:rsidRPr="007C6D83">
        <w:t xml:space="preserve"> </w:t>
      </w:r>
      <w:r w:rsidRPr="00024DA0">
        <w:t>nincs.</w:t>
      </w:r>
      <w:r>
        <w:t xml:space="preserve"> </w:t>
      </w:r>
    </w:p>
    <w:p w:rsidR="007C6D83" w:rsidRDefault="007C6D83" w:rsidP="007C6D83">
      <w:pPr>
        <w:pStyle w:val="Nincstrkz"/>
        <w:tabs>
          <w:tab w:val="left" w:pos="3345"/>
        </w:tabs>
        <w:jc w:val="both"/>
      </w:pPr>
      <w:r>
        <w:t xml:space="preserve">Az önkormányzat a 2020. évben </w:t>
      </w:r>
      <w:r w:rsidRPr="00E160C1">
        <w:t>a szociális célú tüzelőanyag vásárlásához kapcsolódó</w:t>
      </w:r>
      <w:r>
        <w:t>an</w:t>
      </w:r>
      <w:r w:rsidRPr="00E160C1">
        <w:t xml:space="preserve"> pályázat</w:t>
      </w:r>
      <w:r>
        <w:t>a</w:t>
      </w:r>
      <w:r w:rsidRPr="00E160C1">
        <w:t xml:space="preserve"> alapján </w:t>
      </w:r>
      <w:r>
        <w:t>1.333.500 Ft támogatással rendelkezik. Az önkormányzat költsége az 1.000 Ft/m</w:t>
      </w:r>
      <w:r w:rsidRPr="008D54C1">
        <w:rPr>
          <w:vertAlign w:val="superscript"/>
        </w:rPr>
        <w:t>3</w:t>
      </w:r>
      <w:r>
        <w:t xml:space="preserve"> + ÁFA önrész, és a szállítási költség. </w:t>
      </w:r>
    </w:p>
    <w:p w:rsidR="00041E0E" w:rsidRDefault="00041E0E" w:rsidP="00041E0E">
      <w:pPr>
        <w:pStyle w:val="Nincstrkz"/>
        <w:tabs>
          <w:tab w:val="left" w:pos="3345"/>
        </w:tabs>
        <w:jc w:val="both"/>
      </w:pPr>
      <w:r w:rsidRPr="00024DA0">
        <w:t>A Képviselő-testület</w:t>
      </w:r>
      <w:r>
        <w:t xml:space="preserve"> a kérelmek beadási határidejét előbbre kívánja hozni, </w:t>
      </w:r>
      <w:r w:rsidRPr="00791B76">
        <w:t>a szociális célú t</w:t>
      </w:r>
      <w:r>
        <w:t>ű</w:t>
      </w:r>
      <w:r w:rsidRPr="00791B76">
        <w:t xml:space="preserve">zifát </w:t>
      </w:r>
      <w:r>
        <w:t xml:space="preserve">előbb </w:t>
      </w:r>
      <w:r w:rsidRPr="00791B76">
        <w:t>ki</w:t>
      </w:r>
      <w:r>
        <w:t xml:space="preserve"> kívánja </w:t>
      </w:r>
      <w:r w:rsidRPr="00791B76">
        <w:t>oszt</w:t>
      </w:r>
      <w:r>
        <w:t>ani</w:t>
      </w:r>
      <w:r w:rsidRPr="00791B76">
        <w:t xml:space="preserve"> a támogatásban részesülők részére.</w:t>
      </w:r>
    </w:p>
    <w:p w:rsidR="009B6CEC" w:rsidRPr="00486B9D" w:rsidRDefault="009B6CEC" w:rsidP="00486B9D">
      <w:pPr>
        <w:pStyle w:val="Nincstrkz"/>
        <w:jc w:val="both"/>
        <w:rPr>
          <w:b/>
        </w:rPr>
      </w:pPr>
    </w:p>
    <w:p w:rsidR="00486B9D" w:rsidRPr="00486B9D" w:rsidRDefault="00486B9D" w:rsidP="00486B9D">
      <w:pPr>
        <w:pStyle w:val="Nincstrkz"/>
        <w:jc w:val="both"/>
        <w:rPr>
          <w:b/>
        </w:rPr>
      </w:pPr>
      <w:r w:rsidRPr="00486B9D">
        <w:rPr>
          <w:b/>
        </w:rPr>
        <w:t>Az önkormányzati rendelet, a jogi szabályozás várható hatásainak ismertetése:</w:t>
      </w:r>
    </w:p>
    <w:p w:rsidR="00486B9D" w:rsidRPr="009349C7" w:rsidRDefault="00486B9D" w:rsidP="00486B9D">
      <w:pPr>
        <w:autoSpaceDE w:val="0"/>
        <w:autoSpaceDN w:val="0"/>
        <w:adjustRightInd w:val="0"/>
        <w:rPr>
          <w:szCs w:val="20"/>
        </w:rPr>
      </w:pPr>
    </w:p>
    <w:p w:rsidR="009F6C67" w:rsidRPr="006F34BE" w:rsidRDefault="009F6C67" w:rsidP="00677673">
      <w:pPr>
        <w:pStyle w:val="Nincstrkz"/>
        <w:jc w:val="both"/>
        <w:rPr>
          <w:sz w:val="23"/>
          <w:szCs w:val="23"/>
        </w:rPr>
      </w:pPr>
      <w:r w:rsidRPr="006F34BE">
        <w:rPr>
          <w:sz w:val="23"/>
          <w:szCs w:val="23"/>
        </w:rPr>
        <w:t>Szélesebb kör nyújthatja be igényét a szociális célú tűzifa támogatásra, több lehet a támogatott család.</w:t>
      </w:r>
      <w:r w:rsidR="009349C7" w:rsidRPr="006F34BE">
        <w:rPr>
          <w:sz w:val="23"/>
          <w:szCs w:val="23"/>
        </w:rPr>
        <w:t xml:space="preserve"> A családok </w:t>
      </w:r>
      <w:r w:rsidR="006F34BE" w:rsidRPr="006F34BE">
        <w:rPr>
          <w:sz w:val="23"/>
          <w:szCs w:val="23"/>
        </w:rPr>
        <w:t xml:space="preserve">várhatóan </w:t>
      </w:r>
      <w:r w:rsidR="009349C7" w:rsidRPr="006F34BE">
        <w:rPr>
          <w:sz w:val="23"/>
          <w:szCs w:val="23"/>
        </w:rPr>
        <w:t>előbb hozzájutnak a szociális célú tűzifa támogatáshoz.</w:t>
      </w:r>
    </w:p>
    <w:p w:rsidR="00DA55F6" w:rsidRPr="00736788" w:rsidRDefault="00DA55F6" w:rsidP="00053AC0">
      <w:pPr>
        <w:pStyle w:val="Nincstrkz"/>
        <w:rPr>
          <w:szCs w:val="22"/>
        </w:rPr>
      </w:pPr>
    </w:p>
    <w:p w:rsidR="00DA55F6" w:rsidRPr="009349C7" w:rsidRDefault="00DA55F6" w:rsidP="00053AC0">
      <w:pPr>
        <w:pStyle w:val="Nincstrkz"/>
        <w:rPr>
          <w:b/>
          <w:szCs w:val="22"/>
        </w:rPr>
      </w:pPr>
    </w:p>
    <w:p w:rsidR="00913CE7" w:rsidRDefault="00913CE7" w:rsidP="00913CE7">
      <w:pPr>
        <w:autoSpaceDE w:val="0"/>
        <w:autoSpaceDN w:val="0"/>
        <w:adjustRightInd w:val="0"/>
        <w:rPr>
          <w:b/>
        </w:rPr>
      </w:pPr>
      <w:r w:rsidRPr="00307076">
        <w:rPr>
          <w:b/>
        </w:rPr>
        <w:t xml:space="preserve">A jogszabály előkészítőjének álláspontja az indokolás közzétételéről: </w:t>
      </w:r>
    </w:p>
    <w:p w:rsidR="00913CE7" w:rsidRPr="009349C7" w:rsidRDefault="00913CE7" w:rsidP="00913CE7">
      <w:pPr>
        <w:autoSpaceDE w:val="0"/>
        <w:autoSpaceDN w:val="0"/>
        <w:adjustRightInd w:val="0"/>
        <w:rPr>
          <w:b/>
        </w:rPr>
      </w:pPr>
    </w:p>
    <w:p w:rsidR="00913CE7" w:rsidRDefault="00913CE7" w:rsidP="00913CE7">
      <w:pPr>
        <w:pStyle w:val="Nincstrkz"/>
        <w:jc w:val="both"/>
      </w:pPr>
      <w:r>
        <w:t>A Magyar Közlöny kiadásáról, valamint a jogszabály kihirdetése során történő és a közjogi szervezetszabályozó eszköz közzététele során történő megjelöléséről szóló 5/2019. (III. 13.) IM rendelet 21. § (2) bekezdése alapján az önkormányzati rendelet tervezetéhez tartozó indokolást nem kell közzétenni, ha a jogszabály</w:t>
      </w:r>
    </w:p>
    <w:p w:rsidR="00913CE7" w:rsidRDefault="00913CE7" w:rsidP="00913CE7">
      <w:pPr>
        <w:pStyle w:val="Nincstrkz"/>
        <w:jc w:val="both"/>
      </w:pPr>
      <w:proofErr w:type="gramStart"/>
      <w:r>
        <w:rPr>
          <w:i/>
          <w:iCs/>
        </w:rPr>
        <w:t>a</w:t>
      </w:r>
      <w:proofErr w:type="gramEnd"/>
      <w:r>
        <w:rPr>
          <w:i/>
          <w:iCs/>
        </w:rPr>
        <w:t>)</w:t>
      </w:r>
      <w:r>
        <w:t xml:space="preserve"> jelentős társadalmi, gazdasági, költségvetési hatása, környezeti és egészségi következménye, adminisztratív terheket befolyásoló hatása nem kimutatható, illetve</w:t>
      </w:r>
    </w:p>
    <w:p w:rsidR="00913CE7" w:rsidRDefault="00913CE7" w:rsidP="00913CE7">
      <w:pPr>
        <w:pStyle w:val="Nincstrkz"/>
        <w:jc w:val="both"/>
      </w:pPr>
      <w:r>
        <w:rPr>
          <w:i/>
          <w:iCs/>
        </w:rPr>
        <w:t>b)</w:t>
      </w:r>
      <w:r>
        <w:t xml:space="preserve"> technikai vagy végrehajtási jellegű.</w:t>
      </w:r>
    </w:p>
    <w:p w:rsidR="00913CE7" w:rsidRPr="00307076" w:rsidRDefault="00913CE7" w:rsidP="00913CE7">
      <w:pPr>
        <w:autoSpaceDE w:val="0"/>
        <w:autoSpaceDN w:val="0"/>
        <w:adjustRightInd w:val="0"/>
        <w:rPr>
          <w:szCs w:val="20"/>
        </w:rPr>
      </w:pPr>
    </w:p>
    <w:p w:rsidR="00913CE7" w:rsidRPr="00A84C5D" w:rsidRDefault="00913CE7" w:rsidP="00913CE7">
      <w:pPr>
        <w:pStyle w:val="Nincstrkz"/>
        <w:jc w:val="both"/>
      </w:pPr>
      <w:r w:rsidRPr="00A84C5D">
        <w:t>A rendelettervezetnek a társadalmi hatása</w:t>
      </w:r>
      <w:r w:rsidR="009349C7">
        <w:t xml:space="preserve">, valamint az </w:t>
      </w:r>
      <w:r w:rsidR="009349C7" w:rsidRPr="00A84C5D">
        <w:t xml:space="preserve">adminisztratív terheket befolyásoló hatása </w:t>
      </w:r>
      <w:r w:rsidRPr="00A84C5D">
        <w:t xml:space="preserve">a fentiekben részletezett, </w:t>
      </w:r>
      <w:r w:rsidR="009349C7">
        <w:t>gazdasági, költségvetési hatása nincs</w:t>
      </w:r>
      <w:r w:rsidRPr="00A84C5D">
        <w:t>, környezeti és egészségi következménye nincs, illetve a rendelettervezet nem technikai vagy végrehajtási jellegű, ezért a jogszabály előkészítőjének az álláspontja, hogy a rendelet tervezetéhez tartozó indokolást közzé kell tenni</w:t>
      </w:r>
      <w:r>
        <w:t>.</w:t>
      </w:r>
    </w:p>
    <w:p w:rsidR="009B6CEC" w:rsidRPr="009349C7" w:rsidRDefault="009B6CEC" w:rsidP="00053AC0">
      <w:pPr>
        <w:pStyle w:val="Nincstrkz"/>
        <w:rPr>
          <w:b/>
          <w:szCs w:val="22"/>
        </w:rPr>
      </w:pPr>
    </w:p>
    <w:p w:rsidR="00AD6F6A" w:rsidRPr="009349C7" w:rsidRDefault="00AD6F6A" w:rsidP="00053AC0">
      <w:pPr>
        <w:pStyle w:val="Nincstrkz"/>
        <w:rPr>
          <w:b/>
          <w:szCs w:val="22"/>
        </w:rPr>
      </w:pPr>
    </w:p>
    <w:p w:rsidR="001467C8" w:rsidRPr="009349C7" w:rsidRDefault="001467C8" w:rsidP="00053AC0">
      <w:pPr>
        <w:pStyle w:val="Nincstrkz"/>
        <w:rPr>
          <w:b/>
          <w:szCs w:val="22"/>
        </w:rPr>
      </w:pPr>
    </w:p>
    <w:p w:rsidR="00F90EC5" w:rsidRPr="00024DA0" w:rsidRDefault="00F90EC5" w:rsidP="00736788">
      <w:pPr>
        <w:pStyle w:val="Nincstrkz"/>
        <w:jc w:val="both"/>
        <w:rPr>
          <w:b/>
          <w:szCs w:val="22"/>
        </w:rPr>
      </w:pPr>
      <w:r w:rsidRPr="00024DA0">
        <w:rPr>
          <w:szCs w:val="22"/>
        </w:rPr>
        <w:t>A</w:t>
      </w:r>
      <w:r w:rsidRPr="00024DA0">
        <w:rPr>
          <w:b/>
          <w:szCs w:val="22"/>
        </w:rPr>
        <w:t xml:space="preserve"> </w:t>
      </w:r>
      <w:r w:rsidRPr="00024DA0">
        <w:rPr>
          <w:szCs w:val="22"/>
        </w:rPr>
        <w:t>jogalkotásról szóló 2010. évi CXXX. törvény 20.§</w:t>
      </w:r>
      <w:proofErr w:type="spellStart"/>
      <w:r w:rsidR="0081762C" w:rsidRPr="00024DA0">
        <w:rPr>
          <w:szCs w:val="22"/>
        </w:rPr>
        <w:t>-ában</w:t>
      </w:r>
      <w:proofErr w:type="spellEnd"/>
      <w:r w:rsidR="0081762C" w:rsidRPr="00024DA0">
        <w:rPr>
          <w:szCs w:val="22"/>
        </w:rPr>
        <w:t xml:space="preserve"> foglalt egyeztetési kötelezettség a rendelet tervezetével szemben nem ál</w:t>
      </w:r>
      <w:r w:rsidR="00587111" w:rsidRPr="00024DA0">
        <w:rPr>
          <w:szCs w:val="22"/>
        </w:rPr>
        <w:t>l</w:t>
      </w:r>
      <w:r w:rsidR="0081762C" w:rsidRPr="00024DA0">
        <w:rPr>
          <w:szCs w:val="22"/>
        </w:rPr>
        <w:t xml:space="preserve"> fenn.</w:t>
      </w:r>
    </w:p>
    <w:sectPr w:rsidR="00F90EC5" w:rsidRPr="00024DA0" w:rsidSect="009B6CEC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05F1" w:rsidRDefault="006505F1" w:rsidP="00CE7006">
      <w:r>
        <w:separator/>
      </w:r>
    </w:p>
  </w:endnote>
  <w:endnote w:type="continuationSeparator" w:id="0">
    <w:p w:rsidR="006505F1" w:rsidRDefault="006505F1" w:rsidP="00CE70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05F1" w:rsidRDefault="006505F1" w:rsidP="00CE7006">
      <w:r>
        <w:separator/>
      </w:r>
    </w:p>
  </w:footnote>
  <w:footnote w:type="continuationSeparator" w:id="0">
    <w:p w:rsidR="006505F1" w:rsidRDefault="006505F1" w:rsidP="00CE70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BF1862"/>
    <w:multiLevelType w:val="hybridMultilevel"/>
    <w:tmpl w:val="D67E1CE8"/>
    <w:lvl w:ilvl="0" w:tplc="89D2E0F6">
      <w:numFmt w:val="bullet"/>
      <w:lvlText w:val="-"/>
      <w:lvlJc w:val="left"/>
      <w:pPr>
        <w:tabs>
          <w:tab w:val="num" w:pos="3045"/>
        </w:tabs>
        <w:ind w:left="3045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3765"/>
        </w:tabs>
        <w:ind w:left="37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485"/>
        </w:tabs>
        <w:ind w:left="44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205"/>
        </w:tabs>
        <w:ind w:left="52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5925"/>
        </w:tabs>
        <w:ind w:left="59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6645"/>
        </w:tabs>
        <w:ind w:left="66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365"/>
        </w:tabs>
        <w:ind w:left="73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085"/>
        </w:tabs>
        <w:ind w:left="80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8805"/>
        </w:tabs>
        <w:ind w:left="8805" w:hanging="360"/>
      </w:pPr>
      <w:rPr>
        <w:rFonts w:ascii="Wingdings" w:hAnsi="Wingdings" w:hint="default"/>
      </w:rPr>
    </w:lvl>
  </w:abstractNum>
  <w:abstractNum w:abstractNumId="1">
    <w:nsid w:val="72F01FD8"/>
    <w:multiLevelType w:val="hybridMultilevel"/>
    <w:tmpl w:val="4FC6EAE4"/>
    <w:lvl w:ilvl="0" w:tplc="0BDC3A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508B"/>
    <w:rsid w:val="000042A9"/>
    <w:rsid w:val="00024DA0"/>
    <w:rsid w:val="0004093F"/>
    <w:rsid w:val="00041E0E"/>
    <w:rsid w:val="00053AC0"/>
    <w:rsid w:val="000730C8"/>
    <w:rsid w:val="000813AF"/>
    <w:rsid w:val="000A3C65"/>
    <w:rsid w:val="000B0A36"/>
    <w:rsid w:val="000B25C0"/>
    <w:rsid w:val="000B5F8B"/>
    <w:rsid w:val="000C5517"/>
    <w:rsid w:val="000E5E88"/>
    <w:rsid w:val="001467C8"/>
    <w:rsid w:val="00147D71"/>
    <w:rsid w:val="0016059F"/>
    <w:rsid w:val="00161C9C"/>
    <w:rsid w:val="001649A0"/>
    <w:rsid w:val="00171D29"/>
    <w:rsid w:val="00172A28"/>
    <w:rsid w:val="001B238F"/>
    <w:rsid w:val="001B7073"/>
    <w:rsid w:val="001C61B8"/>
    <w:rsid w:val="001C62E9"/>
    <w:rsid w:val="001E266E"/>
    <w:rsid w:val="002A533A"/>
    <w:rsid w:val="002A62C0"/>
    <w:rsid w:val="002D7774"/>
    <w:rsid w:val="002F065A"/>
    <w:rsid w:val="002F759B"/>
    <w:rsid w:val="00304D9E"/>
    <w:rsid w:val="0038159A"/>
    <w:rsid w:val="00391866"/>
    <w:rsid w:val="00392004"/>
    <w:rsid w:val="0041253E"/>
    <w:rsid w:val="00425B76"/>
    <w:rsid w:val="00453B15"/>
    <w:rsid w:val="00457C6D"/>
    <w:rsid w:val="0046147D"/>
    <w:rsid w:val="00486B9D"/>
    <w:rsid w:val="00491616"/>
    <w:rsid w:val="004B37B7"/>
    <w:rsid w:val="004D5E46"/>
    <w:rsid w:val="004E3E8E"/>
    <w:rsid w:val="004F2B8E"/>
    <w:rsid w:val="004F478F"/>
    <w:rsid w:val="005527D2"/>
    <w:rsid w:val="00587111"/>
    <w:rsid w:val="00590AEB"/>
    <w:rsid w:val="0059631F"/>
    <w:rsid w:val="00597E23"/>
    <w:rsid w:val="005B4150"/>
    <w:rsid w:val="005C5DD1"/>
    <w:rsid w:val="005E2A08"/>
    <w:rsid w:val="0062735A"/>
    <w:rsid w:val="0064666A"/>
    <w:rsid w:val="006505F1"/>
    <w:rsid w:val="00672868"/>
    <w:rsid w:val="00676B8D"/>
    <w:rsid w:val="00677673"/>
    <w:rsid w:val="006835CB"/>
    <w:rsid w:val="006B3446"/>
    <w:rsid w:val="006B4394"/>
    <w:rsid w:val="006D4169"/>
    <w:rsid w:val="006E3FE4"/>
    <w:rsid w:val="006E4930"/>
    <w:rsid w:val="006F34BE"/>
    <w:rsid w:val="00707E25"/>
    <w:rsid w:val="00714EE8"/>
    <w:rsid w:val="007203E9"/>
    <w:rsid w:val="00720545"/>
    <w:rsid w:val="007213C3"/>
    <w:rsid w:val="00734403"/>
    <w:rsid w:val="00736788"/>
    <w:rsid w:val="00751D7F"/>
    <w:rsid w:val="00765254"/>
    <w:rsid w:val="007832FB"/>
    <w:rsid w:val="00787EA7"/>
    <w:rsid w:val="007913A9"/>
    <w:rsid w:val="007B3284"/>
    <w:rsid w:val="007C5309"/>
    <w:rsid w:val="007C6D83"/>
    <w:rsid w:val="007D0681"/>
    <w:rsid w:val="007D1077"/>
    <w:rsid w:val="007D33FD"/>
    <w:rsid w:val="007F0C7F"/>
    <w:rsid w:val="00806144"/>
    <w:rsid w:val="00816316"/>
    <w:rsid w:val="0081762C"/>
    <w:rsid w:val="0086198B"/>
    <w:rsid w:val="00865B86"/>
    <w:rsid w:val="0086688E"/>
    <w:rsid w:val="008D54C1"/>
    <w:rsid w:val="008E4FC5"/>
    <w:rsid w:val="008F7825"/>
    <w:rsid w:val="00913AE3"/>
    <w:rsid w:val="00913CE7"/>
    <w:rsid w:val="00920797"/>
    <w:rsid w:val="00927CE7"/>
    <w:rsid w:val="00931599"/>
    <w:rsid w:val="009349C7"/>
    <w:rsid w:val="00947C02"/>
    <w:rsid w:val="0096129A"/>
    <w:rsid w:val="009B6CEC"/>
    <w:rsid w:val="009B76CC"/>
    <w:rsid w:val="009D4656"/>
    <w:rsid w:val="009E1180"/>
    <w:rsid w:val="009F19FE"/>
    <w:rsid w:val="009F1F5D"/>
    <w:rsid w:val="009F2EE2"/>
    <w:rsid w:val="009F4097"/>
    <w:rsid w:val="009F6C67"/>
    <w:rsid w:val="00A02390"/>
    <w:rsid w:val="00A16CAE"/>
    <w:rsid w:val="00A434B2"/>
    <w:rsid w:val="00A501BE"/>
    <w:rsid w:val="00AC1EC5"/>
    <w:rsid w:val="00AD6F6A"/>
    <w:rsid w:val="00AE7207"/>
    <w:rsid w:val="00B04D65"/>
    <w:rsid w:val="00B131FB"/>
    <w:rsid w:val="00B260E8"/>
    <w:rsid w:val="00B47844"/>
    <w:rsid w:val="00B5295E"/>
    <w:rsid w:val="00B6038B"/>
    <w:rsid w:val="00BA1C83"/>
    <w:rsid w:val="00BA3506"/>
    <w:rsid w:val="00BE5431"/>
    <w:rsid w:val="00C2217C"/>
    <w:rsid w:val="00C3586A"/>
    <w:rsid w:val="00C401EC"/>
    <w:rsid w:val="00C77582"/>
    <w:rsid w:val="00CC1032"/>
    <w:rsid w:val="00CE241C"/>
    <w:rsid w:val="00CE5132"/>
    <w:rsid w:val="00CE7006"/>
    <w:rsid w:val="00CF4FD5"/>
    <w:rsid w:val="00D01A64"/>
    <w:rsid w:val="00D464B2"/>
    <w:rsid w:val="00D55E8D"/>
    <w:rsid w:val="00D57D0A"/>
    <w:rsid w:val="00D61458"/>
    <w:rsid w:val="00D62A72"/>
    <w:rsid w:val="00D64058"/>
    <w:rsid w:val="00D718EA"/>
    <w:rsid w:val="00D90F37"/>
    <w:rsid w:val="00DA55F6"/>
    <w:rsid w:val="00DD5D90"/>
    <w:rsid w:val="00E04589"/>
    <w:rsid w:val="00E10643"/>
    <w:rsid w:val="00E16648"/>
    <w:rsid w:val="00E34D60"/>
    <w:rsid w:val="00EA1E4F"/>
    <w:rsid w:val="00EC030D"/>
    <w:rsid w:val="00EE612F"/>
    <w:rsid w:val="00F176C8"/>
    <w:rsid w:val="00F74203"/>
    <w:rsid w:val="00F8508B"/>
    <w:rsid w:val="00F90EC5"/>
    <w:rsid w:val="00FB1DE5"/>
    <w:rsid w:val="00FE1C04"/>
    <w:rsid w:val="00FF6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6129A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053AC0"/>
    <w:rPr>
      <w:sz w:val="24"/>
      <w:szCs w:val="24"/>
    </w:rPr>
  </w:style>
  <w:style w:type="paragraph" w:styleId="Szvegtrzs">
    <w:name w:val="Body Text"/>
    <w:basedOn w:val="Norml"/>
    <w:link w:val="SzvegtrzsChar"/>
    <w:semiHidden/>
    <w:rsid w:val="00947C02"/>
    <w:pPr>
      <w:jc w:val="both"/>
    </w:pPr>
  </w:style>
  <w:style w:type="character" w:customStyle="1" w:styleId="SzvegtrzsChar">
    <w:name w:val="Szövegtörzs Char"/>
    <w:link w:val="Szvegtrzs"/>
    <w:semiHidden/>
    <w:rsid w:val="00947C02"/>
    <w:rPr>
      <w:sz w:val="24"/>
      <w:szCs w:val="24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7832FB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uiPriority w:val="99"/>
    <w:semiHidden/>
    <w:rsid w:val="007832FB"/>
    <w:rPr>
      <w:sz w:val="24"/>
      <w:szCs w:val="24"/>
    </w:rPr>
  </w:style>
  <w:style w:type="character" w:styleId="Kiemels2">
    <w:name w:val="Strong"/>
    <w:uiPriority w:val="22"/>
    <w:qFormat/>
    <w:rsid w:val="002D777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665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Előzetes hatásvizsgálat</vt:lpstr>
    </vt:vector>
  </TitlesOfParts>
  <Company>Ny-dunántúli Reg. Közig. Hiv. Zala Megye</Company>
  <LinksUpToDate>false</LinksUpToDate>
  <CharactersWithSpaces>5249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Előzetes hatásvizsgálat</dc:title>
  <dc:creator>laskai.maria</dc:creator>
  <cp:lastModifiedBy>Asus</cp:lastModifiedBy>
  <cp:revision>5</cp:revision>
  <dcterms:created xsi:type="dcterms:W3CDTF">2020-10-19T12:23:00Z</dcterms:created>
  <dcterms:modified xsi:type="dcterms:W3CDTF">2020-10-22T17:49:00Z</dcterms:modified>
</cp:coreProperties>
</file>