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0CC1" w:rsidRPr="00CF12A0" w:rsidRDefault="00530CC1" w:rsidP="00530CC1">
      <w:pPr>
        <w:tabs>
          <w:tab w:val="left" w:pos="426"/>
        </w:tabs>
        <w:ind w:left="360"/>
        <w:jc w:val="right"/>
        <w:rPr>
          <w:rFonts w:ascii="Arial" w:hAnsi="Arial" w:cs="Arial"/>
          <w:i/>
        </w:rPr>
      </w:pPr>
      <w:r>
        <w:rPr>
          <w:rFonts w:ascii="Arial" w:hAnsi="Arial" w:cs="Arial"/>
          <w:i/>
          <w:iCs/>
        </w:rPr>
        <w:t xml:space="preserve">2. </w:t>
      </w:r>
      <w:r w:rsidRPr="00CF12A0">
        <w:rPr>
          <w:rFonts w:ascii="Arial" w:hAnsi="Arial" w:cs="Arial"/>
          <w:i/>
          <w:iCs/>
        </w:rPr>
        <w:t>M</w:t>
      </w:r>
      <w:r>
        <w:rPr>
          <w:rFonts w:ascii="Arial" w:hAnsi="Arial" w:cs="Arial"/>
          <w:i/>
        </w:rPr>
        <w:t>elléklet a 28/2020. (X.22.</w:t>
      </w:r>
      <w:r w:rsidRPr="00CF12A0">
        <w:rPr>
          <w:rFonts w:ascii="Arial" w:hAnsi="Arial" w:cs="Arial"/>
          <w:i/>
        </w:rPr>
        <w:t>) önkormányzati rendelethez</w:t>
      </w:r>
    </w:p>
    <w:p w:rsidR="00530CC1" w:rsidRDefault="00530CC1" w:rsidP="00530CC1">
      <w:pPr>
        <w:tabs>
          <w:tab w:val="left" w:pos="426"/>
        </w:tabs>
        <w:spacing w:before="120" w:after="120"/>
        <w:jc w:val="both"/>
        <w:rPr>
          <w:rFonts w:ascii="Arial" w:hAnsi="Arial" w:cs="Arial"/>
          <w:b/>
          <w:i/>
        </w:rPr>
      </w:pPr>
      <w:r w:rsidRPr="00101C66">
        <w:rPr>
          <w:rFonts w:ascii="Arial" w:hAnsi="Arial" w:cs="Arial"/>
          <w:b/>
          <w:i/>
        </w:rPr>
        <w:t>SZ-</w:t>
      </w:r>
      <w:r>
        <w:rPr>
          <w:rFonts w:ascii="Arial" w:hAnsi="Arial" w:cs="Arial"/>
          <w:b/>
          <w:i/>
        </w:rPr>
        <w:t>2</w:t>
      </w:r>
      <w:r w:rsidRPr="00101C66">
        <w:rPr>
          <w:rFonts w:ascii="Arial" w:hAnsi="Arial" w:cs="Arial"/>
          <w:b/>
          <w:i/>
        </w:rPr>
        <w:t xml:space="preserve"> SZABÁLYOZÁSI TERV MÓDOSÍTÁSA</w:t>
      </w:r>
    </w:p>
    <w:p w:rsidR="00530CC1" w:rsidRDefault="00530CC1" w:rsidP="00530CC1">
      <w:pPr>
        <w:pStyle w:val="Listaszerbekezds"/>
        <w:numPr>
          <w:ilvl w:val="0"/>
          <w:numId w:val="1"/>
        </w:numPr>
        <w:tabs>
          <w:tab w:val="left" w:pos="426"/>
        </w:tabs>
        <w:spacing w:after="120"/>
        <w:ind w:left="714" w:hanging="357"/>
        <w:jc w:val="both"/>
        <w:rPr>
          <w:rFonts w:ascii="Arial" w:hAnsi="Arial" w:cs="Arial"/>
          <w:bCs/>
          <w:szCs w:val="32"/>
        </w:rPr>
      </w:pPr>
      <w:r>
        <w:rPr>
          <w:rFonts w:ascii="Arial" w:hAnsi="Arial" w:cs="Arial"/>
          <w:bCs/>
          <w:szCs w:val="32"/>
        </w:rPr>
        <w:t>K-Hon-1 honvédelmi, katonai és nemzetbiztonsági övezet kijelölése – 5. és 451. számú főút mellett</w:t>
      </w:r>
    </w:p>
    <w:p w:rsidR="00530CC1" w:rsidRPr="00F345F3" w:rsidRDefault="00530CC1" w:rsidP="00530CC1">
      <w:pPr>
        <w:tabs>
          <w:tab w:val="left" w:pos="426"/>
        </w:tabs>
        <w:ind w:left="709"/>
        <w:jc w:val="both"/>
        <w:rPr>
          <w:rFonts w:ascii="Arial" w:hAnsi="Arial" w:cs="Arial"/>
          <w:bCs/>
          <w:szCs w:val="32"/>
        </w:rPr>
      </w:pPr>
      <w:r>
        <w:rPr>
          <w:noProof/>
        </w:rPr>
        <w:drawing>
          <wp:inline distT="0" distB="0" distL="0" distR="0" wp14:anchorId="279D926A" wp14:editId="6306B1E4">
            <wp:extent cx="5263364" cy="2859322"/>
            <wp:effectExtent l="19050" t="19050" r="13970" b="1778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11733" t="13720" r="14552" b="15086"/>
                    <a:stretch/>
                  </pic:blipFill>
                  <pic:spPr bwMode="auto">
                    <a:xfrm>
                      <a:off x="0" y="0"/>
                      <a:ext cx="5280361" cy="2868556"/>
                    </a:xfrm>
                    <a:prstGeom prst="rect">
                      <a:avLst/>
                    </a:prstGeom>
                    <a:ln w="9525" cap="flat" cmpd="sng" algn="ctr">
                      <a:solidFill>
                        <a:srgbClr val="E7E6E6">
                          <a:lumMod val="75000"/>
                        </a:srgbClr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ask="http://schemas.microsoft.com/office/drawing/2018/sketchyshapes" xmlns:arto="http://schemas.microsoft.com/office/word/2006/arto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30CC1" w:rsidRPr="00DC7C9B" w:rsidRDefault="00530CC1" w:rsidP="00530CC1">
      <w:pPr>
        <w:pStyle w:val="Listaszerbekezds"/>
        <w:keepNext/>
        <w:numPr>
          <w:ilvl w:val="0"/>
          <w:numId w:val="1"/>
        </w:numPr>
        <w:tabs>
          <w:tab w:val="left" w:pos="426"/>
        </w:tabs>
        <w:spacing w:before="120"/>
        <w:ind w:left="714" w:hanging="357"/>
        <w:jc w:val="both"/>
        <w:rPr>
          <w:rFonts w:ascii="Arial" w:hAnsi="Arial" w:cs="Arial"/>
          <w:bCs/>
          <w:szCs w:val="32"/>
        </w:rPr>
      </w:pPr>
      <w:r>
        <w:rPr>
          <w:rFonts w:ascii="Arial" w:hAnsi="Arial" w:cs="Arial"/>
          <w:bCs/>
          <w:szCs w:val="32"/>
        </w:rPr>
        <w:t xml:space="preserve">Gksz-2 övezet kijelölése – Molnártelep </w:t>
      </w:r>
    </w:p>
    <w:p w:rsidR="00530CC1" w:rsidRPr="00DC7C9B" w:rsidRDefault="00530CC1" w:rsidP="00530CC1">
      <w:pPr>
        <w:pStyle w:val="Listaszerbekezds"/>
        <w:keepNext/>
        <w:spacing w:before="120"/>
        <w:ind w:left="709"/>
        <w:rPr>
          <w:rFonts w:ascii="Arial" w:hAnsi="Arial" w:cs="Arial"/>
          <w:bCs/>
          <w:szCs w:val="32"/>
        </w:rPr>
      </w:pPr>
      <w:r>
        <w:rPr>
          <w:noProof/>
        </w:rPr>
        <w:drawing>
          <wp:inline distT="0" distB="0" distL="0" distR="0" wp14:anchorId="12E35950" wp14:editId="36E6119A">
            <wp:extent cx="5274259" cy="3304108"/>
            <wp:effectExtent l="19050" t="19050" r="22225" b="10795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17905" t="13093" r="16813" b="14201"/>
                    <a:stretch/>
                  </pic:blipFill>
                  <pic:spPr bwMode="auto">
                    <a:xfrm>
                      <a:off x="0" y="0"/>
                      <a:ext cx="5295443" cy="3317379"/>
                    </a:xfrm>
                    <a:prstGeom prst="rect">
                      <a:avLst/>
                    </a:prstGeom>
                    <a:ln>
                      <a:solidFill>
                        <a:srgbClr val="E7E6E6">
                          <a:lumMod val="75000"/>
                        </a:srgb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30CC1" w:rsidRDefault="00530CC1" w:rsidP="00530CC1">
      <w:pPr>
        <w:rPr>
          <w:rFonts w:ascii="Arial" w:hAnsi="Arial" w:cs="Arial"/>
          <w:bCs/>
        </w:rPr>
      </w:pPr>
    </w:p>
    <w:p w:rsidR="00530CC1" w:rsidRDefault="00530CC1" w:rsidP="00530CC1">
      <w:pPr>
        <w:pStyle w:val="Listaszerbekezds"/>
        <w:numPr>
          <w:ilvl w:val="0"/>
          <w:numId w:val="1"/>
        </w:numPr>
        <w:tabs>
          <w:tab w:val="left" w:pos="426"/>
        </w:tabs>
        <w:spacing w:before="12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Keü-2 különleges </w:t>
      </w:r>
      <w:proofErr w:type="spellStart"/>
      <w:r>
        <w:rPr>
          <w:rFonts w:ascii="Arial" w:hAnsi="Arial" w:cs="Arial"/>
          <w:bCs/>
        </w:rPr>
        <w:t>egészségügyi-gyógyászati-idegenforgalmi</w:t>
      </w:r>
      <w:proofErr w:type="spellEnd"/>
      <w:r>
        <w:rPr>
          <w:rFonts w:ascii="Arial" w:hAnsi="Arial" w:cs="Arial"/>
          <w:bCs/>
        </w:rPr>
        <w:t xml:space="preserve"> övezet kijelölése – </w:t>
      </w:r>
      <w:proofErr w:type="spellStart"/>
      <w:r>
        <w:rPr>
          <w:rFonts w:ascii="Arial" w:hAnsi="Arial" w:cs="Arial"/>
          <w:bCs/>
        </w:rPr>
        <w:t>Csanyi</w:t>
      </w:r>
      <w:proofErr w:type="spellEnd"/>
      <w:r>
        <w:rPr>
          <w:rFonts w:ascii="Arial" w:hAnsi="Arial" w:cs="Arial"/>
          <w:bCs/>
        </w:rPr>
        <w:t xml:space="preserve"> út </w:t>
      </w:r>
    </w:p>
    <w:p w:rsidR="00530CC1" w:rsidRDefault="00530CC1" w:rsidP="00530CC1">
      <w:pPr>
        <w:tabs>
          <w:tab w:val="left" w:pos="426"/>
        </w:tabs>
        <w:spacing w:before="120"/>
        <w:ind w:left="709"/>
        <w:jc w:val="both"/>
        <w:rPr>
          <w:rFonts w:ascii="Arial" w:hAnsi="Arial" w:cs="Arial"/>
          <w:bCs/>
        </w:rPr>
      </w:pPr>
      <w:r>
        <w:rPr>
          <w:noProof/>
        </w:rPr>
        <w:lastRenderedPageBreak/>
        <w:drawing>
          <wp:inline distT="0" distB="0" distL="0" distR="0" wp14:anchorId="333E1BFC" wp14:editId="70C4609F">
            <wp:extent cx="5268567" cy="3180512"/>
            <wp:effectExtent l="19050" t="19050" r="27940" b="20320"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18358" t="13005" r="15095" b="15575"/>
                    <a:stretch/>
                  </pic:blipFill>
                  <pic:spPr bwMode="auto">
                    <a:xfrm>
                      <a:off x="0" y="0"/>
                      <a:ext cx="5285163" cy="3190530"/>
                    </a:xfrm>
                    <a:prstGeom prst="rect">
                      <a:avLst/>
                    </a:prstGeom>
                    <a:ln>
                      <a:solidFill>
                        <a:srgbClr val="E7E6E6">
                          <a:lumMod val="75000"/>
                        </a:srgb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30CC1" w:rsidRDefault="00530CC1" w:rsidP="00530CC1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br w:type="page"/>
      </w:r>
    </w:p>
    <w:p w:rsidR="00530CC1" w:rsidRDefault="00530CC1" w:rsidP="00530CC1">
      <w:pPr>
        <w:pStyle w:val="Listaszerbekezds"/>
        <w:numPr>
          <w:ilvl w:val="0"/>
          <w:numId w:val="1"/>
        </w:numPr>
        <w:tabs>
          <w:tab w:val="left" w:pos="426"/>
        </w:tabs>
        <w:spacing w:before="12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lastRenderedPageBreak/>
        <w:t xml:space="preserve">Országos övezet ábrázolása – erdők övezete </w:t>
      </w:r>
    </w:p>
    <w:p w:rsidR="00530CC1" w:rsidRDefault="00530CC1" w:rsidP="00530CC1">
      <w:pPr>
        <w:tabs>
          <w:tab w:val="left" w:pos="426"/>
        </w:tabs>
        <w:spacing w:before="120"/>
        <w:ind w:left="709"/>
        <w:jc w:val="both"/>
        <w:rPr>
          <w:rFonts w:ascii="Arial" w:hAnsi="Arial" w:cs="Arial"/>
          <w:bCs/>
        </w:rPr>
      </w:pPr>
      <w:r>
        <w:rPr>
          <w:noProof/>
        </w:rPr>
        <w:drawing>
          <wp:inline distT="0" distB="0" distL="0" distR="0" wp14:anchorId="38BB97F1" wp14:editId="0FC0CCD9">
            <wp:extent cx="3760967" cy="3856700"/>
            <wp:effectExtent l="19050" t="19050" r="11430" b="10795"/>
            <wp:docPr id="4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30918" t="14723" r="31119" b="16069"/>
                    <a:stretch/>
                  </pic:blipFill>
                  <pic:spPr bwMode="auto">
                    <a:xfrm>
                      <a:off x="0" y="0"/>
                      <a:ext cx="3766166" cy="3862031"/>
                    </a:xfrm>
                    <a:prstGeom prst="rect">
                      <a:avLst/>
                    </a:prstGeom>
                    <a:ln>
                      <a:solidFill>
                        <a:srgbClr val="E7E6E6">
                          <a:lumMod val="75000"/>
                        </a:srgb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30CC1" w:rsidRDefault="00530CC1" w:rsidP="00530CC1">
      <w:pPr>
        <w:rPr>
          <w:rFonts w:ascii="Arial" w:hAnsi="Arial" w:cs="Arial"/>
          <w:bCs/>
        </w:rPr>
      </w:pPr>
    </w:p>
    <w:p w:rsidR="00530CC1" w:rsidRDefault="00530CC1" w:rsidP="00530CC1">
      <w:pPr>
        <w:pStyle w:val="Listaszerbekezds"/>
        <w:numPr>
          <w:ilvl w:val="0"/>
          <w:numId w:val="1"/>
        </w:numPr>
        <w:tabs>
          <w:tab w:val="left" w:pos="426"/>
        </w:tabs>
        <w:spacing w:before="12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Országos övezet ábrázolása – borszőlő termőhelyi kataszteri terület</w:t>
      </w:r>
    </w:p>
    <w:p w:rsidR="00530CC1" w:rsidRDefault="00530CC1" w:rsidP="00530CC1">
      <w:pPr>
        <w:tabs>
          <w:tab w:val="left" w:pos="426"/>
        </w:tabs>
        <w:spacing w:before="120"/>
        <w:ind w:left="709"/>
        <w:jc w:val="both"/>
        <w:rPr>
          <w:rFonts w:ascii="Arial" w:hAnsi="Arial" w:cs="Arial"/>
          <w:bCs/>
        </w:rPr>
      </w:pPr>
      <w:r>
        <w:rPr>
          <w:noProof/>
        </w:rPr>
        <w:drawing>
          <wp:inline distT="0" distB="0" distL="0" distR="0" wp14:anchorId="727F6191" wp14:editId="1BCEF57C">
            <wp:extent cx="2851371" cy="3442669"/>
            <wp:effectExtent l="19050" t="19050" r="25400" b="24765"/>
            <wp:docPr id="5" name="Kép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34645" t="20857" r="35399" b="14843"/>
                    <a:stretch/>
                  </pic:blipFill>
                  <pic:spPr bwMode="auto">
                    <a:xfrm>
                      <a:off x="0" y="0"/>
                      <a:ext cx="2863301" cy="3457072"/>
                    </a:xfrm>
                    <a:prstGeom prst="rect">
                      <a:avLst/>
                    </a:prstGeom>
                    <a:ln>
                      <a:solidFill>
                        <a:srgbClr val="E7E6E6">
                          <a:lumMod val="75000"/>
                        </a:srgb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30CC1" w:rsidRDefault="00530CC1" w:rsidP="00530CC1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br w:type="page"/>
      </w:r>
    </w:p>
    <w:p w:rsidR="00530CC1" w:rsidRDefault="00530CC1" w:rsidP="00530CC1">
      <w:pPr>
        <w:pStyle w:val="Listaszerbekezds"/>
        <w:numPr>
          <w:ilvl w:val="0"/>
          <w:numId w:val="1"/>
        </w:numPr>
        <w:tabs>
          <w:tab w:val="left" w:pos="426"/>
        </w:tabs>
        <w:spacing w:before="12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lastRenderedPageBreak/>
        <w:t>Műemléki környezet módosított határának (MK) ábrázolása városközpontban</w:t>
      </w:r>
    </w:p>
    <w:p w:rsidR="00530CC1" w:rsidRPr="000233AA" w:rsidRDefault="00530CC1" w:rsidP="00530CC1">
      <w:pPr>
        <w:tabs>
          <w:tab w:val="left" w:pos="426"/>
        </w:tabs>
        <w:spacing w:before="120"/>
        <w:ind w:left="709"/>
        <w:jc w:val="both"/>
        <w:rPr>
          <w:rFonts w:ascii="Arial" w:hAnsi="Arial" w:cs="Arial"/>
          <w:bCs/>
        </w:rPr>
      </w:pPr>
      <w:r>
        <w:rPr>
          <w:noProof/>
        </w:rPr>
        <w:drawing>
          <wp:inline distT="0" distB="0" distL="0" distR="0" wp14:anchorId="6DAC489F" wp14:editId="056AECE8">
            <wp:extent cx="5262524" cy="3726030"/>
            <wp:effectExtent l="19050" t="19050" r="14605" b="27305"/>
            <wp:docPr id="6" name="Kép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23188" t="14477" r="21190" b="15509"/>
                    <a:stretch/>
                  </pic:blipFill>
                  <pic:spPr bwMode="auto">
                    <a:xfrm>
                      <a:off x="0" y="0"/>
                      <a:ext cx="5274769" cy="373470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rgbClr val="E7E6E6">
                          <a:lumMod val="75000"/>
                        </a:srgbClr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ask="http://schemas.microsoft.com/office/drawing/2018/sketchyshapes" xmlns:arto="http://schemas.microsoft.com/office/word/2006/arto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30CC1" w:rsidRDefault="00530CC1" w:rsidP="00530CC1">
      <w:pPr>
        <w:pStyle w:val="Listaszerbekezds"/>
        <w:numPr>
          <w:ilvl w:val="0"/>
          <w:numId w:val="1"/>
        </w:numPr>
        <w:tabs>
          <w:tab w:val="left" w:pos="426"/>
        </w:tabs>
        <w:spacing w:before="12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  <w:szCs w:val="32"/>
        </w:rPr>
        <w:t xml:space="preserve">Helyi jelentőségű védett érték ábrázolás </w:t>
      </w:r>
      <w:r w:rsidRPr="00B225EE">
        <w:rPr>
          <w:rFonts w:ascii="Arial" w:hAnsi="Arial" w:cs="Arial"/>
          <w:b/>
          <w:i/>
          <w:iCs/>
          <w:szCs w:val="32"/>
        </w:rPr>
        <w:t>megszüntetése</w:t>
      </w:r>
      <w:r>
        <w:rPr>
          <w:rFonts w:ascii="Arial" w:hAnsi="Arial" w:cs="Arial"/>
          <w:bCs/>
          <w:szCs w:val="32"/>
        </w:rPr>
        <w:t xml:space="preserve"> Kiskunfélegyháza Város Önkormányzat </w:t>
      </w:r>
      <w:proofErr w:type="gramStart"/>
      <w:r>
        <w:rPr>
          <w:rFonts w:ascii="Arial" w:hAnsi="Arial" w:cs="Arial"/>
          <w:bCs/>
          <w:szCs w:val="32"/>
        </w:rPr>
        <w:t>Képviselő-testületének</w:t>
      </w:r>
      <w:proofErr w:type="gramEnd"/>
      <w:r>
        <w:rPr>
          <w:rFonts w:ascii="Arial" w:hAnsi="Arial" w:cs="Arial"/>
          <w:bCs/>
          <w:szCs w:val="32"/>
        </w:rPr>
        <w:t xml:space="preserve"> </w:t>
      </w:r>
      <w:r>
        <w:rPr>
          <w:rFonts w:ascii="Arial" w:hAnsi="Arial" w:cs="Arial"/>
          <w:bCs/>
          <w:i/>
          <w:iCs/>
          <w:szCs w:val="32"/>
        </w:rPr>
        <w:t>Kiskunfélegyháza</w:t>
      </w:r>
      <w:r w:rsidRPr="00D67765">
        <w:rPr>
          <w:rFonts w:ascii="Arial" w:hAnsi="Arial" w:cs="Arial"/>
          <w:bCs/>
          <w:i/>
          <w:iCs/>
          <w:szCs w:val="32"/>
        </w:rPr>
        <w:t xml:space="preserve"> településkép</w:t>
      </w:r>
      <w:r>
        <w:rPr>
          <w:rFonts w:ascii="Arial" w:hAnsi="Arial" w:cs="Arial"/>
          <w:bCs/>
          <w:i/>
          <w:iCs/>
          <w:szCs w:val="32"/>
        </w:rPr>
        <w:t>ének</w:t>
      </w:r>
      <w:r w:rsidRPr="00D67765">
        <w:rPr>
          <w:rFonts w:ascii="Arial" w:hAnsi="Arial" w:cs="Arial"/>
          <w:bCs/>
          <w:i/>
          <w:iCs/>
          <w:szCs w:val="32"/>
        </w:rPr>
        <w:t xml:space="preserve"> védelméről</w:t>
      </w:r>
      <w:r>
        <w:rPr>
          <w:rFonts w:ascii="Arial" w:hAnsi="Arial" w:cs="Arial"/>
          <w:bCs/>
          <w:szCs w:val="32"/>
        </w:rPr>
        <w:t xml:space="preserve"> szóló 12/2018. (IV.26.)</w:t>
      </w:r>
      <w:r w:rsidRPr="00DC7C9B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 xml:space="preserve">önkormányzati rendelete </w:t>
      </w:r>
      <w:r w:rsidRPr="00DC7C9B">
        <w:rPr>
          <w:rFonts w:ascii="Arial" w:hAnsi="Arial" w:cs="Arial"/>
          <w:bCs/>
        </w:rPr>
        <w:t>szerint</w:t>
      </w:r>
    </w:p>
    <w:p w:rsidR="00530CC1" w:rsidRDefault="00530CC1" w:rsidP="00530CC1">
      <w:pPr>
        <w:tabs>
          <w:tab w:val="left" w:pos="709"/>
        </w:tabs>
        <w:spacing w:before="120"/>
        <w:ind w:left="709"/>
        <w:jc w:val="both"/>
        <w:rPr>
          <w:rFonts w:ascii="Arial" w:hAnsi="Arial" w:cs="Arial"/>
          <w:bCs/>
          <w:i/>
          <w:iCs/>
        </w:rPr>
      </w:pPr>
      <w:r>
        <w:rPr>
          <w:rFonts w:ascii="Arial" w:hAnsi="Arial" w:cs="Arial"/>
          <w:bCs/>
          <w:i/>
          <w:iCs/>
        </w:rPr>
        <w:t>Megszűnő helyi értékvédelemmel érintett épületek</w:t>
      </w:r>
    </w:p>
    <w:p w:rsidR="00530CC1" w:rsidRPr="004D3C64" w:rsidRDefault="00530CC1" w:rsidP="00530CC1">
      <w:pPr>
        <w:tabs>
          <w:tab w:val="left" w:pos="709"/>
        </w:tabs>
        <w:spacing w:before="120"/>
        <w:ind w:left="709"/>
        <w:jc w:val="both"/>
        <w:rPr>
          <w:rFonts w:ascii="Arial" w:hAnsi="Arial" w:cs="Arial"/>
          <w:bCs/>
          <w:i/>
          <w:iCs/>
        </w:rPr>
      </w:pPr>
      <w:r>
        <w:rPr>
          <w:noProof/>
        </w:rPr>
        <w:drawing>
          <wp:inline distT="0" distB="0" distL="0" distR="0" wp14:anchorId="720F3E8B" wp14:editId="4DDF5886">
            <wp:extent cx="3177692" cy="3366699"/>
            <wp:effectExtent l="19050" t="19050" r="22860" b="24765"/>
            <wp:docPr id="7" name="Kép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37681" t="13987" r="25186" b="16073"/>
                    <a:stretch/>
                  </pic:blipFill>
                  <pic:spPr bwMode="auto">
                    <a:xfrm>
                      <a:off x="0" y="0"/>
                      <a:ext cx="3181367" cy="3370593"/>
                    </a:xfrm>
                    <a:prstGeom prst="rect">
                      <a:avLst/>
                    </a:prstGeom>
                    <a:ln>
                      <a:solidFill>
                        <a:srgbClr val="E7E6E6">
                          <a:lumMod val="75000"/>
                        </a:srgb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30CC1" w:rsidRDefault="00530CC1" w:rsidP="00530CC1">
      <w:pPr>
        <w:rPr>
          <w:rFonts w:ascii="Arial" w:hAnsi="Arial" w:cs="Arial"/>
          <w:bCs/>
          <w:i/>
          <w:iCs/>
          <w:szCs w:val="32"/>
        </w:rPr>
      </w:pPr>
      <w:r>
        <w:rPr>
          <w:rFonts w:ascii="Arial" w:hAnsi="Arial" w:cs="Arial"/>
          <w:bCs/>
          <w:i/>
          <w:iCs/>
          <w:szCs w:val="32"/>
        </w:rPr>
        <w:br w:type="page"/>
      </w:r>
    </w:p>
    <w:p w:rsidR="00A22348" w:rsidRDefault="00A22348">
      <w:bookmarkStart w:id="0" w:name="_GoBack"/>
      <w:bookmarkEnd w:id="0"/>
    </w:p>
    <w:sectPr w:rsidR="00A223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A735228"/>
    <w:multiLevelType w:val="multilevel"/>
    <w:tmpl w:val="A4DC01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CC1"/>
    <w:rsid w:val="00530CC1"/>
    <w:rsid w:val="00A22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28EAE5-231A-49CE-A44C-D98E57A51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30C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Listaszerű bekezdés 1,List Paragraph,Felsorolas1,List Paragraph à moi,Welt L Char,Welt L,Bullet List,FooterText,numbered,Paragraphe de liste1,Bulletr List Paragraph,列出段落,列出段落1,Listeafsnit1,Parágrafo da Lista1,List Paragraph2,リスト段落1"/>
    <w:basedOn w:val="Norml"/>
    <w:link w:val="ListaszerbekezdsChar"/>
    <w:uiPriority w:val="34"/>
    <w:qFormat/>
    <w:rsid w:val="00530CC1"/>
    <w:pPr>
      <w:ind w:left="708"/>
    </w:pPr>
  </w:style>
  <w:style w:type="character" w:customStyle="1" w:styleId="ListaszerbekezdsChar">
    <w:name w:val="Listaszerű bekezdés Char"/>
    <w:aliases w:val="Listaszerű bekezdés 1 Char,List Paragraph Char,Felsorolas1 Char,List Paragraph à moi Char,Welt L Char Char,Welt L Char1,Bullet List Char,FooterText Char,numbered Char,Paragraphe de liste1 Char,Bulletr List Paragraph Char"/>
    <w:link w:val="Listaszerbekezds"/>
    <w:uiPriority w:val="34"/>
    <w:locked/>
    <w:rsid w:val="00530CC1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99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Vargáné Rácz Judit</dc:creator>
  <cp:keywords/>
  <dc:description/>
  <cp:lastModifiedBy>Vargáné Rácz Judit</cp:lastModifiedBy>
  <cp:revision>1</cp:revision>
  <dcterms:created xsi:type="dcterms:W3CDTF">2020-10-22T07:43:00Z</dcterms:created>
  <dcterms:modified xsi:type="dcterms:W3CDTF">2020-10-22T07:44:00Z</dcterms:modified>
</cp:coreProperties>
</file>