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4"/>
        <w:gridCol w:w="8126"/>
        <w:gridCol w:w="13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  <w:vAlign w:val="center"/>
          </w:tcPr>
          <w:p w:rsidR="00000000" w:rsidRDefault="00F92F58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126" w:type="dxa"/>
            <w:vAlign w:val="center"/>
          </w:tcPr>
          <w:p w:rsidR="00000000" w:rsidRDefault="00F92F58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389" w:type="dxa"/>
            <w:shd w:val="solid" w:color="808080" w:fill="auto"/>
            <w:vAlign w:val="center"/>
          </w:tcPr>
          <w:p w:rsidR="00000000" w:rsidRDefault="00F92F58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  <w:vAlign w:val="center"/>
          </w:tcPr>
          <w:p w:rsidR="00000000" w:rsidRDefault="00F92F58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126" w:type="dxa"/>
            <w:vAlign w:val="center"/>
          </w:tcPr>
          <w:p w:rsidR="00000000" w:rsidRDefault="00F92F58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Eljárás</w:t>
            </w:r>
          </w:p>
        </w:tc>
        <w:tc>
          <w:tcPr>
            <w:tcW w:w="1389" w:type="dxa"/>
            <w:shd w:val="solid" w:color="808080" w:fill="auto"/>
            <w:vAlign w:val="center"/>
          </w:tcPr>
          <w:p w:rsidR="00000000" w:rsidRDefault="00F92F58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Díj (Ft)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1.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úszólétesítmények építési, átépítési tervének jóváhagyása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a) nagyhajónál, önjáró úszómunkagépnél, gépi üzemű kompnál, továbbá személyszállításra vagy </w:t>
            </w:r>
            <w:proofErr w:type="gramStart"/>
            <w:r>
              <w:t>nagyhajók  továbbítására</w:t>
            </w:r>
            <w:proofErr w:type="gramEnd"/>
            <w:r>
              <w:t xml:space="preserve"> szolgáló kishajónál, illetve kereskedelmi célú </w:t>
            </w:r>
            <w:r>
              <w:t>úszóműveknél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154 000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gépnélküli nagyhajónál, nem önjáró kompnál, nem önjáró úszómunkagépnél, felépítménnyel rendelkező úszóműnél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136 000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c) az a) pontba nem tartozó – kishajónál, felépítmény nélküli úszóműnél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94 000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d) a hajó veszélyes áru szállít</w:t>
            </w:r>
            <w:r>
              <w:t>ására, tárolására való alkalmasságát igazoló tervek jóváhagyása, amennyiben azokat külön eljárásban nyújtják be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91000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2.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hajó egyes fő részeit érintő átépítési tervek jóváhagyása, valamint jóváhagyás nélkül átdolgozásra visszaküldött részlettervek ismét</w:t>
            </w:r>
            <w:r>
              <w:t>elt felülvizsgálatának díja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83 000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3.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úszólétesítmények üzembe helyezési, időszakos, önkéntes üzemképességi vizsgálata, vagy a hajónak vízből kiemelt, illetve partra vont állapotú vizsgálata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  <w:bookmarkStart w:id="0" w:name="_GoBack"/>
        <w:bookmarkEnd w:id="0"/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a) nagyhajónál, önjáró úszómunkagépnél, személyszállítá</w:t>
            </w:r>
            <w:r>
              <w:t>sra vagy nagyhajók továbbítására szolgáló kishajónál, valamint gazdasági célú úszóműveknél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151 000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b) gépnélküli nagyhajónál, nem önjáró úszómunkagépnél, felépítménnyel rendelkező úszóműnél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96 000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c) az a) pontba nem tartozó kishajónál, felépítmény né</w:t>
            </w:r>
            <w:r>
              <w:t>lküli úszóműnél, kompnál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65 000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d) kedvtelési célból üzemeltetett gépi vagy vitorlás meghajtású kishajónál, továbbá motoros vízi sporteszköznél, ha annak hajótesten mért hossza a 9 métert nem éri el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46 000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e) kedvtelési célból üzemeltetett gé</w:t>
            </w:r>
            <w:r>
              <w:t>pi vagy vitorlás meghajtású kishajónál, ha annak hajótesten mért hossza a 9 métert eléri, azonban a 12 métert nem haladja meg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87 000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f) kedvtelési célból üzemeltetett gépi vagy vitorlás meghajtású kishajónál, ha annak hajótesten mért hossza a 12 métert m</w:t>
            </w:r>
            <w:r>
              <w:t>eghaladja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111 000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g) a hajó veszélyes áru szállítására, tárolására történő alkalmasságának vizsgálata, amennyiben azokat külön eljárásban nyújtják be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151 000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4.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tengeri hajó köbözéséért felszámítható díj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a) alapdíj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216 000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továbbá</w:t>
            </w:r>
            <w:r>
              <w:t xml:space="preserve"> vegyes tonnatartalom minden regisztertonnája után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a felső fedélzet felett zárt helyiség és hajószemélyzet számára szolgáló helyiségek, valamint a géphelyiség felmérésének alapdíja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254 000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továbbá minden felmért regisztertonna után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c) a Szuezi-, a </w:t>
            </w:r>
            <w:proofErr w:type="spellStart"/>
            <w:r>
              <w:t>Sulina-</w:t>
            </w:r>
            <w:proofErr w:type="spellEnd"/>
            <w:r>
              <w:t xml:space="preserve"> és a Panama-csatorna használatához szükséges köbözés alapdíja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79 000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továbbá minden felmért regisztertonna után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5.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belvízi hajó köbözése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83 000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6.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belvízi hajónál a centiméterenkénti terhelhetőség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a) megállapításá</w:t>
            </w:r>
            <w:r>
              <w:t>nak alapdíja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72 000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továbbá centiméterenként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7.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hajóradar, fordulási szögsebesség mérő berendezések és AIS készülék vizsgálata, illetve tájoló kompenzálása amennyiben a vizsgálat nem esik egybe az üzemképességi vizsgálatokkal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8.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kikötő lé</w:t>
            </w:r>
            <w:r>
              <w:t>tesítésének vagy a fennmaradásának engedélyezése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8/A.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kikötő létesítési terv felülvizsgálati, engedélyezési eljárásának alapdíja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a) nagyhajók fogadására alkalmas kikötő, valamint ferde pályás hajókiemelő berendezés, hajóállomás, úszóműves kikötő</w:t>
            </w:r>
            <w:r>
              <w:t>hely esetében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153 000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kishajók (csónakok) fogadására alkalmas kikötő esetében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80 000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8/B.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az alapdíjon felül a kikötésre alkalmas part élének hossza, úszóműves kikötőhelynél az úszómű hosszának 2,5 szerese alapján méterenként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a) nagyhajók fogadásá</w:t>
            </w:r>
            <w:r>
              <w:t>ra alkalmas kikötőnél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kishajók (csónakok) fogadására alkalmas kikötőnél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8/C.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kikötő fennmaradásának engedélyezési díja a 8/</w:t>
            </w:r>
            <w:proofErr w:type="gramStart"/>
            <w:r>
              <w:t>A</w:t>
            </w:r>
            <w:proofErr w:type="gramEnd"/>
            <w:r>
              <w:t>.–8/B. pont és 12. pont a) alpontjában megállapított eljárási díj összegének kétszerese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8/D.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kikötő létesíté</w:t>
            </w:r>
            <w:r>
              <w:t>si terv módosításának engedélyezési díja, illetve a létesítési engedély meghosszabbításának díja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89 000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9.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komp- és révátkelőhely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a) létesítésének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138 000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fennmaradásának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203 000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engedélyezése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lastRenderedPageBreak/>
              <w:t>10.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hajóhíd létesítésének használatba vételé</w:t>
            </w:r>
            <w:r>
              <w:t xml:space="preserve">nek engedélyezése, a létesítési </w:t>
            </w:r>
            <w:proofErr w:type="gramStart"/>
            <w:r>
              <w:t>vagy  üzemben</w:t>
            </w:r>
            <w:proofErr w:type="gramEnd"/>
            <w:r>
              <w:t xml:space="preserve"> tartási engedély kiadása eljárásonként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a) nemzetközi vízi úton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164 000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egyéb belvizeken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155 000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11.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hajózási létesítmény elhelyezésének elvi engedélyeztetési díja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80 000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12.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kikötő használatbavé</w:t>
            </w:r>
            <w:r>
              <w:t>tele során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a) </w:t>
            </w:r>
            <w:proofErr w:type="spellStart"/>
            <w:r>
              <w:t>a</w:t>
            </w:r>
            <w:proofErr w:type="spellEnd"/>
            <w:r>
              <w:t xml:space="preserve"> használatbavétel engedélyezése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proofErr w:type="spellStart"/>
            <w:r>
              <w:t>aa</w:t>
            </w:r>
            <w:proofErr w:type="spellEnd"/>
            <w:r>
              <w:t>) a kikötő part élének hossza alapján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ab) úszóműves kikötőhelynél az úszómű hosszának 2,5-szerese alapján méterenként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b) hajózási létesítmény üzemelési </w:t>
            </w:r>
            <w:proofErr w:type="gramStart"/>
            <w:r>
              <w:t>szabályzat  megállapítása</w:t>
            </w:r>
            <w:proofErr w:type="gramEnd"/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32 000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c) kikötőrend jóváhagyása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29 000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proofErr w:type="spellStart"/>
            <w:r>
              <w:t>ca</w:t>
            </w:r>
            <w:proofErr w:type="spellEnd"/>
            <w:r>
              <w:t>) medencés kikötő esetében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34 000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proofErr w:type="spellStart"/>
            <w:r>
              <w:t>cb</w:t>
            </w:r>
            <w:proofErr w:type="spellEnd"/>
            <w:r>
              <w:t>) egyéb kikötő, kikötőhely esetében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13.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komp- és révátkelőhely használatba vételi eljárásának díja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140 000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14.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kikötők üzemben tartásának engedélyezése a kikötők part élé</w:t>
            </w:r>
            <w:r>
              <w:t>nek hossza, úszóműves kikötőhelynél az úszómű hossza alapján méterenként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15.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kikötő megszüntetésének eljárása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51 000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16.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komp- és révátkelőhely üzemben tartásának engedélyezése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141 000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17.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komp- és révátkelés megszüntetése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139 000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18.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hajózá</w:t>
            </w:r>
            <w:r>
              <w:t>si engedély esetében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bottom w:val="nil"/>
            </w:tcBorders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  <w:tcBorders>
              <w:bottom w:val="nil"/>
            </w:tcBorders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a) hajózási engedély kiadásának alapdíja</w:t>
            </w:r>
          </w:p>
        </w:tc>
        <w:tc>
          <w:tcPr>
            <w:tcW w:w="1389" w:type="dxa"/>
            <w:tcBorders>
              <w:bottom w:val="nil"/>
            </w:tcBorders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86 000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top w:val="nil"/>
            </w:tcBorders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  <w:tcBorders>
              <w:top w:val="nil"/>
            </w:tcBorders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továbbá vízkiszorítási tonnánként</w:t>
            </w:r>
          </w:p>
        </w:tc>
        <w:tc>
          <w:tcPr>
            <w:tcW w:w="1389" w:type="dxa"/>
            <w:tcBorders>
              <w:top w:val="nil"/>
            </w:tcBorders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bottom w:val="nil"/>
            </w:tcBorders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  <w:tcBorders>
              <w:bottom w:val="nil"/>
            </w:tcBorders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b) hajózási engedély meghosszabbításának alapdíja</w:t>
            </w:r>
          </w:p>
        </w:tc>
        <w:tc>
          <w:tcPr>
            <w:tcW w:w="1389" w:type="dxa"/>
            <w:tcBorders>
              <w:bottom w:val="nil"/>
            </w:tcBorders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3 000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top w:val="nil"/>
            </w:tcBorders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  <w:tcBorders>
              <w:top w:val="nil"/>
            </w:tcBorders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továbbá vízkiszorítási tonnánként</w:t>
            </w:r>
          </w:p>
        </w:tc>
        <w:tc>
          <w:tcPr>
            <w:tcW w:w="1389" w:type="dxa"/>
            <w:tcBorders>
              <w:top w:val="nil"/>
            </w:tcBorders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bottom w:val="nil"/>
            </w:tcBorders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  <w:tcBorders>
              <w:bottom w:val="nil"/>
            </w:tcBorders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c) a hajózási engedély módosításának alapdíja</w:t>
            </w:r>
          </w:p>
        </w:tc>
        <w:tc>
          <w:tcPr>
            <w:tcW w:w="1389" w:type="dxa"/>
            <w:tcBorders>
              <w:bottom w:val="nil"/>
            </w:tcBorders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83 000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  <w:tcBorders>
              <w:top w:val="nil"/>
            </w:tcBorders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  <w:tcBorders>
              <w:top w:val="nil"/>
            </w:tcBorders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továbbá vízkiszorítási tonnánként</w:t>
            </w:r>
          </w:p>
        </w:tc>
        <w:tc>
          <w:tcPr>
            <w:tcW w:w="1389" w:type="dxa"/>
            <w:tcBorders>
              <w:top w:val="nil"/>
            </w:tcBorders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d) harmadik országos/lobogós és </w:t>
            </w:r>
            <w:proofErr w:type="spellStart"/>
            <w:r>
              <w:t>kabotázs</w:t>
            </w:r>
            <w:proofErr w:type="spellEnd"/>
            <w:r>
              <w:t xml:space="preserve"> engedélyezéssel kapcsolatos eljárás megkezdett eljárásonként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152 000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e) elvi hajózási engedély kiállítása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f) különleges szállítás, valamint radioaktí</w:t>
            </w:r>
            <w:r>
              <w:t>v anyag belvízi szállításának engedélyezése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87 000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g) üzemeltetési engedély </w:t>
            </w:r>
            <w:proofErr w:type="gramStart"/>
            <w:r>
              <w:t>kiadás korlátozás</w:t>
            </w:r>
            <w:proofErr w:type="gramEnd"/>
            <w:r>
              <w:t xml:space="preserve"> alá eső vízterületekre (hajózási engedélyköteles tevékenységhez)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41 000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h) üzemeltetési engedély </w:t>
            </w:r>
            <w:proofErr w:type="gramStart"/>
            <w:r>
              <w:t>kiadás korlátozás</w:t>
            </w:r>
            <w:proofErr w:type="gramEnd"/>
            <w:r>
              <w:t xml:space="preserve"> alá eső vízterületekre (sportegyesületek)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36 000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i) zsilipszabályzat jóváhagyása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38 000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j) rajnai hajózásban való részvételi jogosultságot igazoló okmány kiállítása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84 000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k) nyaralóhajó bérbeadására vonatkozó egyedi engedélyezés alapdíja,</w:t>
            </w:r>
            <w:r>
              <w:br/>
              <w:t>továbbá nyaralóhajónként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92 500</w:t>
            </w:r>
            <w:r>
              <w:br/>
              <w:t>43 700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l) nyaraló</w:t>
            </w:r>
            <w:r>
              <w:t>hajó bérbeadására vonatkozó egyedi engedély módosításának alapdíja,</w:t>
            </w:r>
            <w:r>
              <w:br/>
              <w:t xml:space="preserve">továbbá a módosítással érintett nyaralóhajónként 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88 000</w:t>
            </w:r>
            <w:r>
              <w:br/>
              <w:t>43 700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19.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a </w:t>
            </w:r>
            <w:proofErr w:type="spellStart"/>
            <w:r>
              <w:t>víziközlekedés</w:t>
            </w:r>
            <w:proofErr w:type="spellEnd"/>
            <w:r>
              <w:t xml:space="preserve"> irányítására szolgáló jelzések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a) elhelyezése (létesítés), üzembe helyezése, fennmaradása, ü</w:t>
            </w:r>
            <w:r>
              <w:t>zemeltetése, valamint megszüntetése engedélyezésének alapdíja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54 000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jelenként/jelzésenként további (db)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20.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proofErr w:type="spellStart"/>
            <w:r>
              <w:t>víziúton</w:t>
            </w:r>
            <w:proofErr w:type="spellEnd"/>
            <w:r>
              <w:t xml:space="preserve"> vagy annak közelében munkavégzés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a) engedélyezése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50 000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továbbá ideiglenes rakodási tevékenység eseté</w:t>
            </w:r>
            <w:r>
              <w:t>ben megkezdett 100 tonnánként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c) engedély érvényességi idejének hosszabbítása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45 000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21.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hajózási tevékenység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a) korlátozása nemzetközi vízi úton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58 000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korlátozása egyéb belvizeken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29 000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c) korlátozásával nem járó, de engedélyköteles ví</w:t>
            </w:r>
            <w:r>
              <w:t>zi rendezvény engedélyezése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29 000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22.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hajóútban felakadt, elsüllyedt hajóval kapcsolatos szemle vagy felülvizsgálat díja alkalmanként (Ft/óra)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23.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hajóutat és a hajók forgalmát érintő jelzőállomás létesítésének használatba vételének és ü</w:t>
            </w:r>
            <w:r>
              <w:t>zemben tartásának engedélyezése eljárásonként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116 000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lastRenderedPageBreak/>
              <w:t>24.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vízi sportpályák és vízi repülőterek létesítésének használatba vételének és üzemben tartásának engedélyezése eljárásonként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54 000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center"/>
            </w:pPr>
            <w:r>
              <w:t>25.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hajóokmányok és egyéb engedélyek pótlása, cseréje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10 000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26.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nemzetközi, hajó és hajós, illetve tengerész okmányok (okmány-nyomtatványok árának térítése nélkül) díjai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a) nemzetközi, hajó és hajós, illetve tengerész okmányok kiállítása és kiegészítése tengeri nagyhajók esetében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47 000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nemzetközi, hajó é</w:t>
            </w:r>
            <w:r>
              <w:t>s hajós, illetve tengerész okmányok érvényesítése tengeri nagyhajók esetében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47 000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c) tengeri hajók különböző nemzeti okmányai kiállítása szemlejegyzőkönyv alapján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26 000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d) hajónapló kiadása esetén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e) személyzeti jegyzék kiadása esetén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f) okmányok pótlása, cseréje (a 25. pontban foglaltak kivételével)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g) kártya formátumú biztonsági okmány kiállítása esetén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8 000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 w:rsidP="00E63B4E">
            <w:pPr>
              <w:widowControl w:val="0"/>
              <w:spacing w:before="40"/>
              <w:ind w:firstLine="0"/>
              <w:jc w:val="left"/>
            </w:pPr>
            <w:r>
              <w:t xml:space="preserve">h) 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i) </w:t>
            </w:r>
            <w:proofErr w:type="spellStart"/>
            <w:r>
              <w:t>fáradtolaj-</w:t>
            </w:r>
            <w:proofErr w:type="spellEnd"/>
            <w:r>
              <w:t>, motor, tengeri olaj és hulladékkezelési napló kiadá</w:t>
            </w:r>
            <w:r>
              <w:t>sa esetén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j) gépnapló kiadása esetén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k) hajónapló, felszerelési füzet, személyzeti jegyzék kiadása kedvtelési célú kishajó esetében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l) képesítő okmány honosítása esetén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18 000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m) hajózási gyakorlati idő mérséklésének engedélyezé</w:t>
            </w:r>
            <w:r>
              <w:t>se esetén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18 000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27.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átmeneti hatósági rendelkezés közzététele kérelemre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center"/>
            </w:pPr>
            <w:r>
              <w:t>28.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a hatósági </w:t>
            </w:r>
            <w:proofErr w:type="gramStart"/>
            <w:r>
              <w:t>nyilvántartásban</w:t>
            </w:r>
            <w:proofErr w:type="gramEnd"/>
            <w:r>
              <w:t xml:space="preserve"> szereplő adatokban (kivéve lajstrom) bekövetkezett változások átvezetése (például tulajdonjog-változás, üzemeltetői jog, átalakulás, névváltoz</w:t>
            </w:r>
            <w:r>
              <w:t>ás)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10 000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29.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az úszólétesítmény építés közben kérelemre lefolytatott szemléje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33 000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30.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típus-jóváhagyási eljárás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26 000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31.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típus-jóváhagyási bizonyítvány érvényessége meghosszabbításának díja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21 000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center"/>
            </w:pPr>
            <w:r>
              <w:t>32.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úszólétesítmények előírttól eltérő felté</w:t>
            </w:r>
            <w:r>
              <w:t>telekkel közlekedésének, illetve igénybevételének ideiglenes engedélyezése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60 000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33.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úszóműállás létesítési engedélyezése vagy időszakos szemléjének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a) alapdíja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3 000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b) továbbá a fő fedélzet területe szerint m?</w:t>
            </w:r>
            <w:proofErr w:type="spellStart"/>
            <w:r>
              <w:t>-ként</w:t>
            </w:r>
            <w:proofErr w:type="spellEnd"/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34.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úszóműállás haszná</w:t>
            </w:r>
            <w:r>
              <w:t>latba vételének és üzemben tartásának engedélyezése eljárásonként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 xml:space="preserve"> 17 000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35.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tengeri hajók előírt biztonsági dokumentumainak jóváhagyása (például riadóterv, rakománykezelési, tűzvédelmi, hajóelhagyási, stabilitási, biztonsági kézikönyvek)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 xml:space="preserve"> 67 000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36.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megbízás kiadása hatósági szemle megtartására, kérelemre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18 000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37.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hajósoknak, illetve tengerészeknek szóló hatósági tájékoztató kiadása kérelemre </w:t>
            </w:r>
            <w:proofErr w:type="gramStart"/>
            <w:r>
              <w:t>A</w:t>
            </w:r>
            <w:proofErr w:type="gramEnd"/>
            <w:r>
              <w:t>/4-es oldalanként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40 000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38.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adatszolgáltatás hatósági nyilvántartásban szereplő adatokról ké</w:t>
            </w:r>
            <w:r>
              <w:t xml:space="preserve">relemre </w:t>
            </w:r>
            <w:proofErr w:type="gramStart"/>
            <w:r>
              <w:t>A</w:t>
            </w:r>
            <w:proofErr w:type="gramEnd"/>
            <w:r>
              <w:t>/4-es oldalanként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23 000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39.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szakvélemény kiadása kérelemre </w:t>
            </w:r>
            <w:proofErr w:type="gramStart"/>
            <w:r>
              <w:t>A</w:t>
            </w:r>
            <w:proofErr w:type="gramEnd"/>
            <w:r>
              <w:t>/4-es oldalanként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40 000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center"/>
            </w:pPr>
            <w:r>
              <w:t>40.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szakhatósági díj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40 000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a) 10 m²</w:t>
            </w:r>
            <w:proofErr w:type="spellStart"/>
            <w:r>
              <w:t>-nél</w:t>
            </w:r>
            <w:proofErr w:type="spellEnd"/>
            <w:r>
              <w:t xml:space="preserve"> kisebb alapterület</w:t>
            </w:r>
            <w:r>
              <w:t>ű</w:t>
            </w:r>
            <w:r>
              <w:t xml:space="preserve"> </w:t>
            </w:r>
            <w:proofErr w:type="spellStart"/>
            <w:r>
              <w:t>víziállás</w:t>
            </w:r>
            <w:proofErr w:type="spellEnd"/>
            <w:r>
              <w:t xml:space="preserve"> engedélyezésével, </w:t>
            </w:r>
            <w:proofErr w:type="spellStart"/>
            <w:r>
              <w:t>víziközlekedési</w:t>
            </w:r>
            <w:proofErr w:type="spellEnd"/>
            <w:r>
              <w:t xml:space="preserve"> korlátozással nem járó rendezvények engedélyezésé</w:t>
            </w:r>
            <w:r>
              <w:t>vel, fürdőhely kijelöléssel, továbbá telekalakítással kapcsolatos eljárás esetén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10 000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b) az a) pontban nem tartozó eljárás esetén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40 000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41.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nemzetközi azonosítók (</w:t>
            </w:r>
            <w:proofErr w:type="spellStart"/>
            <w:r>
              <w:t>nominatív</w:t>
            </w:r>
            <w:proofErr w:type="spellEnd"/>
            <w:r>
              <w:t>) kijelölése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 xml:space="preserve"> 19 000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42.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szemlebizottság felkért tagjainak díjazása, óránként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10 000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43.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üzemeltetési szabályzat jóváhagyása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45 000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center"/>
            </w:pPr>
            <w:r>
              <w:t>44.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az engedélyezés során szükségessé váló szemle, továbbá a helyszíni felülvizsgálat díja alkalmanként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27 000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center"/>
            </w:pPr>
            <w:r>
              <w:t>45.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left"/>
            </w:pPr>
            <w:r>
              <w:t>úszólétesítmények üzemképességi vizsgálatához és tanúsításához, úszólétesítmé</w:t>
            </w:r>
            <w:r>
              <w:t>nyeken alkalmazott felszerelések, berendezések alkalmasságának megállapításához szükséges külön vizsgálatok hatósági szemléje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after="0" w:line="260" w:lineRule="atLeast"/>
              <w:ind w:firstLine="0"/>
              <w:jc w:val="right"/>
            </w:pPr>
            <w:r>
              <w:t>46 500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46.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szállítótartályokat gyártó és javító üzemek, próbaállomások jóváhagyása elismerése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125 000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47.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konténer tervjóváhagyá</w:t>
            </w:r>
            <w:r>
              <w:t>sa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106 000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48.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konténer szemléi (üzembe helyezés, időszakos, javítás utáni, illetve az engedélyezés során előírt)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106 000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49.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 xml:space="preserve">szállítótartály okmánykiállítása CSC </w:t>
            </w:r>
            <w:proofErr w:type="gramStart"/>
            <w:r>
              <w:t>tábla érvényesítés</w:t>
            </w:r>
            <w:proofErr w:type="gramEnd"/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17 000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50.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gyártó és javító üzemek jóváhagyása elismerése, időszakonké</w:t>
            </w:r>
            <w:r>
              <w:t>nti vizsgálata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79 000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lastRenderedPageBreak/>
              <w:t>51.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tengerész munkaközvetítő és a tengerész kölcsönbeadó nyilvántartásba vétele és a nyilvántartásba vételt tanúsító bizonyítvány kiállítása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153 700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" w:type="dxa"/>
          </w:tcPr>
          <w:p w:rsidR="00000000" w:rsidRDefault="00F92F58">
            <w:pPr>
              <w:widowControl w:val="0"/>
              <w:spacing w:before="40"/>
              <w:ind w:firstLine="0"/>
              <w:jc w:val="center"/>
            </w:pPr>
            <w:r>
              <w:t>52.</w:t>
            </w:r>
          </w:p>
        </w:tc>
        <w:tc>
          <w:tcPr>
            <w:tcW w:w="8126" w:type="dxa"/>
          </w:tcPr>
          <w:p w:rsidR="00000000" w:rsidRDefault="00F92F58">
            <w:pPr>
              <w:widowControl w:val="0"/>
              <w:spacing w:before="40"/>
              <w:ind w:firstLine="0"/>
              <w:jc w:val="left"/>
            </w:pPr>
            <w:r>
              <w:t>A hajózási egészségi alkalmasság vizsgálatára jogosult orvos nyilvántartá</w:t>
            </w:r>
            <w:r>
              <w:t>sba vétele</w:t>
            </w:r>
          </w:p>
        </w:tc>
        <w:tc>
          <w:tcPr>
            <w:tcW w:w="1389" w:type="dxa"/>
            <w:shd w:val="solid" w:color="808080" w:fill="auto"/>
          </w:tcPr>
          <w:p w:rsidR="00000000" w:rsidRDefault="00F92F58">
            <w:pPr>
              <w:widowControl w:val="0"/>
              <w:spacing w:before="40"/>
              <w:ind w:firstLine="0"/>
              <w:jc w:val="right"/>
            </w:pPr>
            <w:r>
              <w:t>74 650</w:t>
            </w:r>
          </w:p>
        </w:tc>
      </w:tr>
    </w:tbl>
    <w:p w:rsidR="00F92F58" w:rsidRDefault="00F92F58"/>
    <w:sectPr w:rsidR="00F92F58" w:rsidSect="00E63B4E">
      <w:pgSz w:w="11906" w:h="16838"/>
      <w:pgMar w:top="567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4E"/>
    <w:rsid w:val="00E63B4E"/>
    <w:rsid w:val="00F9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1372</Words>
  <Characters>9467</Characters>
  <Application>Microsoft Office Word</Application>
  <DocSecurity>0</DocSecurity>
  <Lines>78</Lines>
  <Paragraphs>21</Paragraphs>
  <ScaleCrop>false</ScaleCrop>
  <Company>MHK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2</cp:revision>
  <dcterms:created xsi:type="dcterms:W3CDTF">2024-01-19T10:13:00Z</dcterms:created>
  <dcterms:modified xsi:type="dcterms:W3CDTF">2024-01-19T10:13:00Z</dcterms:modified>
</cp:coreProperties>
</file>