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6CC" w:rsidRPr="00023D52" w:rsidRDefault="000726CC" w:rsidP="000726CC">
      <w:pPr>
        <w:pBdr>
          <w:bottom w:val="single" w:sz="4" w:space="1" w:color="auto"/>
        </w:pBd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9. sz. melléklet</w:t>
      </w:r>
    </w:p>
    <w:p w:rsidR="000726CC" w:rsidRPr="00023D52" w:rsidRDefault="000726CC" w:rsidP="000726CC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Mezőkeresztes Nagyközség Képviselőtestületének</w:t>
      </w:r>
    </w:p>
    <w:p w:rsidR="000726CC" w:rsidRPr="00023D52" w:rsidRDefault="000726CC" w:rsidP="000726CC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9/2008. (IX.25.) sz. rendeletéhez</w:t>
      </w:r>
    </w:p>
    <w:p w:rsidR="000726CC" w:rsidRPr="00023D52" w:rsidRDefault="000726CC" w:rsidP="000726CC">
      <w:pPr>
        <w:rPr>
          <w:rFonts w:ascii="Times New Roman" w:hAnsi="Times New Roman"/>
          <w:b/>
          <w:sz w:val="24"/>
        </w:rPr>
      </w:pPr>
    </w:p>
    <w:p w:rsidR="000726CC" w:rsidRPr="00023D52" w:rsidRDefault="000726CC" w:rsidP="000726CC">
      <w:pPr>
        <w:rPr>
          <w:rFonts w:ascii="Times New Roman" w:hAnsi="Times New Roman"/>
          <w:b/>
          <w:bCs/>
          <w:sz w:val="24"/>
        </w:rPr>
      </w:pPr>
      <w:r w:rsidRPr="00023D52">
        <w:rPr>
          <w:rFonts w:ascii="Times New Roman" w:hAnsi="Times New Roman"/>
          <w:b/>
          <w:bCs/>
          <w:sz w:val="24"/>
        </w:rPr>
        <w:t>A településrendezési feladatok megvalósulását biztosító</w:t>
      </w:r>
    </w:p>
    <w:p w:rsidR="000726CC" w:rsidRPr="00023D52" w:rsidRDefault="000726CC" w:rsidP="000726CC">
      <w:pPr>
        <w:rPr>
          <w:rFonts w:ascii="Times New Roman" w:hAnsi="Times New Roman"/>
          <w:b/>
          <w:bCs/>
          <w:sz w:val="24"/>
        </w:rPr>
      </w:pPr>
      <w:proofErr w:type="gramStart"/>
      <w:r w:rsidRPr="00023D52">
        <w:rPr>
          <w:rFonts w:ascii="Times New Roman" w:hAnsi="Times New Roman"/>
          <w:b/>
          <w:bCs/>
          <w:sz w:val="24"/>
        </w:rPr>
        <w:t>sajátos</w:t>
      </w:r>
      <w:proofErr w:type="gramEnd"/>
      <w:r w:rsidRPr="00023D52">
        <w:rPr>
          <w:rFonts w:ascii="Times New Roman" w:hAnsi="Times New Roman"/>
          <w:b/>
          <w:bCs/>
          <w:sz w:val="24"/>
        </w:rPr>
        <w:t xml:space="preserve"> jogintézm</w:t>
      </w:r>
      <w:r w:rsidRPr="00023D52">
        <w:rPr>
          <w:rFonts w:ascii="Times New Roman" w:hAnsi="Times New Roman"/>
          <w:b/>
          <w:bCs/>
          <w:sz w:val="24"/>
        </w:rPr>
        <w:t>é</w:t>
      </w:r>
      <w:r w:rsidRPr="00023D52">
        <w:rPr>
          <w:rFonts w:ascii="Times New Roman" w:hAnsi="Times New Roman"/>
          <w:b/>
          <w:bCs/>
          <w:sz w:val="24"/>
        </w:rPr>
        <w:t>nyek</w:t>
      </w:r>
    </w:p>
    <w:p w:rsidR="000726CC" w:rsidRPr="00023D52" w:rsidRDefault="000726CC" w:rsidP="000726CC">
      <w:pPr>
        <w:rPr>
          <w:rFonts w:ascii="Times New Roman" w:hAnsi="Times New Roman"/>
          <w:sz w:val="24"/>
        </w:rPr>
      </w:pPr>
    </w:p>
    <w:p w:rsidR="000726CC" w:rsidRPr="00023D52" w:rsidRDefault="000726CC" w:rsidP="000726CC">
      <w:pPr>
        <w:rPr>
          <w:rFonts w:ascii="Times New Roman" w:hAnsi="Times New Roman"/>
          <w:sz w:val="24"/>
        </w:rPr>
      </w:pPr>
    </w:p>
    <w:p w:rsidR="000726CC" w:rsidRPr="00023D52" w:rsidRDefault="000726CC" w:rsidP="000726CC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9.1. sz. melléklet - Építési tilalommal érintett ingatlanok jegyzéke</w:t>
      </w:r>
    </w:p>
    <w:tbl>
      <w:tblPr>
        <w:tblW w:w="90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1"/>
        <w:gridCol w:w="4751"/>
      </w:tblGrid>
      <w:tr w:rsidR="000726CC" w:rsidRPr="00023D52" w:rsidTr="00EE54E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726CC" w:rsidRPr="00023D52" w:rsidRDefault="000726CC" w:rsidP="00EE54E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Tilalommal terhelt</w:t>
            </w:r>
          </w:p>
          <w:p w:rsidR="000726CC" w:rsidRPr="00023D52" w:rsidRDefault="000726CC" w:rsidP="00EE54E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ingatlan megnevezése</w:t>
            </w:r>
          </w:p>
        </w:tc>
        <w:tc>
          <w:tcPr>
            <w:tcW w:w="4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26CC" w:rsidRPr="00023D52" w:rsidRDefault="000726CC" w:rsidP="00EE54E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Tilalom célja</w:t>
            </w:r>
          </w:p>
        </w:tc>
      </w:tr>
      <w:tr w:rsidR="000726CC" w:rsidRPr="00023D52" w:rsidTr="00EE54E5">
        <w:tblPrEx>
          <w:tblCellMar>
            <w:top w:w="0" w:type="dxa"/>
            <w:bottom w:w="0" w:type="dxa"/>
          </w:tblCellMar>
        </w:tblPrEx>
        <w:trPr>
          <w:trHeight w:val="375"/>
          <w:jc w:val="center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726CC" w:rsidRPr="00023D52" w:rsidRDefault="000726CC" w:rsidP="00EE54E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Mezőkeresztes Nagyközség Képviselőtestülete nem rendel el építési tilalmat.</w:t>
            </w:r>
          </w:p>
        </w:tc>
      </w:tr>
    </w:tbl>
    <w:p w:rsidR="000726CC" w:rsidRPr="00023D52" w:rsidRDefault="000726CC" w:rsidP="000726CC">
      <w:pPr>
        <w:shd w:val="clear" w:color="auto" w:fill="FFFFFF"/>
        <w:rPr>
          <w:rFonts w:ascii="Times New Roman" w:hAnsi="Times New Roman"/>
          <w:sz w:val="24"/>
        </w:rPr>
      </w:pPr>
    </w:p>
    <w:p w:rsidR="000726CC" w:rsidRPr="00023D52" w:rsidRDefault="000726CC" w:rsidP="000726CC">
      <w:pPr>
        <w:shd w:val="clear" w:color="auto" w:fill="FFFFFF"/>
        <w:rPr>
          <w:rFonts w:ascii="Times New Roman" w:hAnsi="Times New Roman"/>
          <w:sz w:val="24"/>
        </w:rPr>
      </w:pPr>
    </w:p>
    <w:p w:rsidR="000726CC" w:rsidRPr="00023D52" w:rsidRDefault="000726CC" w:rsidP="000726CC">
      <w:pPr>
        <w:shd w:val="clear" w:color="auto" w:fill="FFFFFF"/>
        <w:rPr>
          <w:rFonts w:ascii="Times New Roman" w:hAnsi="Times New Roman"/>
          <w:sz w:val="24"/>
        </w:rPr>
      </w:pPr>
    </w:p>
    <w:p w:rsidR="000726CC" w:rsidRPr="00023D52" w:rsidRDefault="000726CC" w:rsidP="000726CC">
      <w:pPr>
        <w:shd w:val="clear" w:color="auto" w:fill="FFFFFF"/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9.2. sz. melléklet - Elővásárlási joggal érintett ingatlanok jegyzéke</w:t>
      </w:r>
    </w:p>
    <w:tbl>
      <w:tblPr>
        <w:tblW w:w="90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30"/>
        <w:gridCol w:w="6442"/>
      </w:tblGrid>
      <w:tr w:rsidR="000726CC" w:rsidRPr="00023D52" w:rsidTr="00EE54E5">
        <w:tblPrEx>
          <w:tblCellMar>
            <w:top w:w="0" w:type="dxa"/>
            <w:bottom w:w="0" w:type="dxa"/>
          </w:tblCellMar>
        </w:tblPrEx>
        <w:trPr>
          <w:trHeight w:val="426"/>
          <w:jc w:val="center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6CC" w:rsidRPr="00023D52" w:rsidRDefault="000726CC" w:rsidP="00EE54E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Ingatlan (</w:t>
            </w:r>
            <w:proofErr w:type="spellStart"/>
            <w:r w:rsidRPr="00023D52">
              <w:rPr>
                <w:rFonts w:ascii="Times New Roman" w:hAnsi="Times New Roman"/>
                <w:b/>
                <w:sz w:val="24"/>
              </w:rPr>
              <w:t>hrsz</w:t>
            </w:r>
            <w:proofErr w:type="spellEnd"/>
            <w:r w:rsidRPr="00023D52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6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6CC" w:rsidRPr="00023D52" w:rsidRDefault="000726CC" w:rsidP="00EE54E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Ingatlan felhasználásának célja</w:t>
            </w:r>
          </w:p>
        </w:tc>
      </w:tr>
      <w:tr w:rsidR="000726CC" w:rsidRPr="00023D52" w:rsidTr="00EE54E5">
        <w:tblPrEx>
          <w:tblCellMar>
            <w:top w:w="0" w:type="dxa"/>
            <w:bottom w:w="0" w:type="dxa"/>
          </w:tblCellMar>
        </w:tblPrEx>
        <w:trPr>
          <w:trHeight w:val="426"/>
          <w:jc w:val="center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6CC" w:rsidRPr="00023D52" w:rsidRDefault="000726CC" w:rsidP="00EE54E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Mezőkeresztes Nagyközség Képviselőtestülete nem rendel el elővásárlási jogot.</w:t>
            </w:r>
          </w:p>
        </w:tc>
      </w:tr>
    </w:tbl>
    <w:p w:rsidR="000726CC" w:rsidRPr="00023D52" w:rsidRDefault="000726CC" w:rsidP="000726CC">
      <w:pPr>
        <w:shd w:val="clear" w:color="auto" w:fill="FFFFFF"/>
        <w:rPr>
          <w:rFonts w:ascii="Times New Roman" w:hAnsi="Times New Roman"/>
          <w:sz w:val="24"/>
        </w:rPr>
      </w:pPr>
    </w:p>
    <w:p w:rsidR="000726CC" w:rsidRPr="00023D52" w:rsidRDefault="000726CC" w:rsidP="000726CC">
      <w:pPr>
        <w:shd w:val="clear" w:color="auto" w:fill="FFFFFF"/>
        <w:rPr>
          <w:rFonts w:ascii="Times New Roman" w:hAnsi="Times New Roman"/>
          <w:sz w:val="24"/>
        </w:rPr>
      </w:pPr>
    </w:p>
    <w:p w:rsidR="000726CC" w:rsidRPr="00023D52" w:rsidRDefault="000726CC" w:rsidP="000726CC">
      <w:pPr>
        <w:shd w:val="clear" w:color="auto" w:fill="FFFFFF"/>
        <w:rPr>
          <w:rFonts w:ascii="Times New Roman" w:hAnsi="Times New Roman"/>
          <w:sz w:val="24"/>
        </w:rPr>
      </w:pPr>
    </w:p>
    <w:p w:rsidR="000726CC" w:rsidRPr="00023D52" w:rsidRDefault="000726CC" w:rsidP="000726CC">
      <w:pPr>
        <w:shd w:val="clear" w:color="auto" w:fill="FFFFFF"/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9.3. sz. melléklet - Helyrehozatali kötelezettséggel érintett ingatlanok jegyzéke</w:t>
      </w:r>
    </w:p>
    <w:tbl>
      <w:tblPr>
        <w:tblW w:w="90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47"/>
        <w:gridCol w:w="4268"/>
        <w:gridCol w:w="1957"/>
      </w:tblGrid>
      <w:tr w:rsidR="000726CC" w:rsidRPr="00023D52" w:rsidTr="00EE54E5">
        <w:tblPrEx>
          <w:tblCellMar>
            <w:top w:w="0" w:type="dxa"/>
            <w:bottom w:w="0" w:type="dxa"/>
          </w:tblCellMar>
        </w:tblPrEx>
        <w:trPr>
          <w:trHeight w:val="460"/>
          <w:jc w:val="center"/>
        </w:trPr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6CC" w:rsidRPr="00023D52" w:rsidRDefault="000726CC" w:rsidP="00EE54E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Ingatlan megnevezése</w:t>
            </w:r>
          </w:p>
        </w:tc>
        <w:tc>
          <w:tcPr>
            <w:tcW w:w="4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6CC" w:rsidRPr="00023D52" w:rsidRDefault="000726CC" w:rsidP="00EE54E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Helyrehozatali kötelezettség indoka</w:t>
            </w:r>
          </w:p>
        </w:tc>
        <w:tc>
          <w:tcPr>
            <w:tcW w:w="1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6CC" w:rsidRPr="00023D52" w:rsidRDefault="000726CC" w:rsidP="00EE54E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Helyrehozatali</w:t>
            </w:r>
          </w:p>
          <w:p w:rsidR="000726CC" w:rsidRPr="00023D52" w:rsidRDefault="000726CC" w:rsidP="00EE54E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k</w:t>
            </w:r>
            <w:r w:rsidRPr="00023D52">
              <w:rPr>
                <w:rFonts w:ascii="Times New Roman" w:hAnsi="Times New Roman"/>
                <w:b/>
                <w:sz w:val="24"/>
              </w:rPr>
              <w:t>ö</w:t>
            </w:r>
            <w:r w:rsidRPr="00023D52">
              <w:rPr>
                <w:rFonts w:ascii="Times New Roman" w:hAnsi="Times New Roman"/>
                <w:b/>
                <w:sz w:val="24"/>
              </w:rPr>
              <w:t>telezettség (év)</w:t>
            </w:r>
          </w:p>
        </w:tc>
      </w:tr>
      <w:tr w:rsidR="000726CC" w:rsidRPr="00023D52" w:rsidTr="00EE54E5">
        <w:tblPrEx>
          <w:tblCellMar>
            <w:top w:w="0" w:type="dxa"/>
            <w:bottom w:w="0" w:type="dxa"/>
          </w:tblCellMar>
        </w:tblPrEx>
        <w:trPr>
          <w:trHeight w:val="460"/>
          <w:jc w:val="center"/>
        </w:trPr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6CC" w:rsidRPr="00023D52" w:rsidRDefault="000726CC" w:rsidP="00EE54E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Mezőkeresztes Nagyközség Képviselőtestülete nem rendel el helyrehozatali kötelezettséget.</w:t>
            </w:r>
          </w:p>
        </w:tc>
      </w:tr>
    </w:tbl>
    <w:p w:rsidR="000726CC" w:rsidRPr="00023D52" w:rsidRDefault="000726CC" w:rsidP="000726CC">
      <w:pPr>
        <w:shd w:val="clear" w:color="auto" w:fill="FFFFFF"/>
        <w:rPr>
          <w:rFonts w:ascii="Times New Roman" w:hAnsi="Times New Roman"/>
          <w:sz w:val="24"/>
        </w:rPr>
      </w:pPr>
    </w:p>
    <w:p w:rsidR="000726CC" w:rsidRPr="00023D52" w:rsidRDefault="000726CC" w:rsidP="000726CC">
      <w:pPr>
        <w:shd w:val="clear" w:color="auto" w:fill="FFFFFF"/>
        <w:rPr>
          <w:rFonts w:ascii="Times New Roman" w:hAnsi="Times New Roman"/>
          <w:sz w:val="24"/>
        </w:rPr>
      </w:pPr>
    </w:p>
    <w:p w:rsidR="000726CC" w:rsidRPr="00023D52" w:rsidRDefault="000726CC" w:rsidP="000726CC">
      <w:pPr>
        <w:shd w:val="clear" w:color="auto" w:fill="FFFFFF"/>
        <w:rPr>
          <w:rFonts w:ascii="Times New Roman" w:hAnsi="Times New Roman"/>
          <w:sz w:val="24"/>
        </w:rPr>
      </w:pPr>
    </w:p>
    <w:p w:rsidR="000726CC" w:rsidRPr="00023D52" w:rsidRDefault="000726CC" w:rsidP="000726CC">
      <w:pPr>
        <w:shd w:val="clear" w:color="auto" w:fill="FFFFFF"/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9.4. sz. melléklet - Beültetési kötelezettséggel érintett ingatlanok jegyzéke</w:t>
      </w:r>
    </w:p>
    <w:tbl>
      <w:tblPr>
        <w:tblW w:w="90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3"/>
        <w:gridCol w:w="3118"/>
        <w:gridCol w:w="3401"/>
      </w:tblGrid>
      <w:tr w:rsidR="000726CC" w:rsidRPr="00023D52" w:rsidTr="00EE54E5">
        <w:tblPrEx>
          <w:tblCellMar>
            <w:top w:w="0" w:type="dxa"/>
            <w:bottom w:w="0" w:type="dxa"/>
          </w:tblCellMar>
        </w:tblPrEx>
        <w:trPr>
          <w:trHeight w:val="392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6CC" w:rsidRPr="00023D52" w:rsidRDefault="000726CC" w:rsidP="00EE54E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Ingatlan (</w:t>
            </w:r>
            <w:proofErr w:type="spellStart"/>
            <w:r w:rsidRPr="00023D52">
              <w:rPr>
                <w:rFonts w:ascii="Times New Roman" w:hAnsi="Times New Roman"/>
                <w:b/>
                <w:sz w:val="24"/>
              </w:rPr>
              <w:t>hrsz</w:t>
            </w:r>
            <w:proofErr w:type="spellEnd"/>
            <w:r w:rsidRPr="00023D52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6CC" w:rsidRPr="00023D52" w:rsidRDefault="000726CC" w:rsidP="00EE54E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Terület övezeti besorolása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6CC" w:rsidRPr="00023D52" w:rsidRDefault="000726CC" w:rsidP="00EE54E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b/>
                <w:sz w:val="24"/>
              </w:rPr>
              <w:t>Beültetési kötelezettség (év)</w:t>
            </w:r>
          </w:p>
        </w:tc>
      </w:tr>
      <w:tr w:rsidR="000726CC" w:rsidRPr="00023D52" w:rsidTr="00EE54E5">
        <w:tblPrEx>
          <w:tblCellMar>
            <w:top w:w="0" w:type="dxa"/>
            <w:bottom w:w="0" w:type="dxa"/>
          </w:tblCellMar>
        </w:tblPrEx>
        <w:trPr>
          <w:trHeight w:val="398"/>
          <w:jc w:val="center"/>
        </w:trPr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6CC" w:rsidRPr="00023D52" w:rsidRDefault="000726CC" w:rsidP="00EE54E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0286, 0257/17, 0257/21 ingatlanok terv szerinti részterületei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6CC" w:rsidRPr="00023D52" w:rsidRDefault="000726CC" w:rsidP="00EE54E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Gazdasági-kereskedelmi (Gksz3)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6CC" w:rsidRPr="00023D52" w:rsidRDefault="000726CC" w:rsidP="00EE54E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Magasabb rendű jogszabályok á</w:t>
            </w:r>
            <w:r w:rsidRPr="00023D52">
              <w:rPr>
                <w:rFonts w:ascii="Times New Roman" w:hAnsi="Times New Roman"/>
                <w:sz w:val="24"/>
              </w:rPr>
              <w:t>l</w:t>
            </w:r>
            <w:r w:rsidRPr="00023D52">
              <w:rPr>
                <w:rFonts w:ascii="Times New Roman" w:hAnsi="Times New Roman"/>
                <w:sz w:val="24"/>
              </w:rPr>
              <w:t>tal meghatározott időpont</w:t>
            </w:r>
          </w:p>
        </w:tc>
      </w:tr>
    </w:tbl>
    <w:p w:rsidR="004427B0" w:rsidRDefault="004427B0"/>
    <w:sectPr w:rsidR="004427B0" w:rsidSect="00442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26CC"/>
    <w:rsid w:val="000726CC"/>
    <w:rsid w:val="00442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utoRedefine/>
    <w:qFormat/>
    <w:rsid w:val="000726C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Marianna</cp:lastModifiedBy>
  <cp:revision>1</cp:revision>
  <dcterms:created xsi:type="dcterms:W3CDTF">2016-01-27T13:13:00Z</dcterms:created>
  <dcterms:modified xsi:type="dcterms:W3CDTF">2016-01-27T13:13:00Z</dcterms:modified>
</cp:coreProperties>
</file>