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64C" w:rsidRPr="008524FF" w:rsidRDefault="002C764C" w:rsidP="002C764C">
      <w:pPr>
        <w:jc w:val="center"/>
        <w:rPr>
          <w:b/>
        </w:rPr>
      </w:pPr>
      <w:r>
        <w:rPr>
          <w:b/>
        </w:rPr>
        <w:t xml:space="preserve">1. </w:t>
      </w:r>
      <w:r w:rsidRPr="008524FF">
        <w:rPr>
          <w:b/>
        </w:rPr>
        <w:t>számú melléklet</w:t>
      </w:r>
    </w:p>
    <w:p w:rsidR="002C764C" w:rsidRPr="008524FF" w:rsidRDefault="002C764C" w:rsidP="002C764C">
      <w:pPr>
        <w:jc w:val="center"/>
        <w:rPr>
          <w:b/>
        </w:rPr>
      </w:pPr>
      <w:r w:rsidRPr="008524FF">
        <w:rPr>
          <w:b/>
        </w:rPr>
        <w:t>Helyi védelem alatt álló természeti értékek</w:t>
      </w:r>
    </w:p>
    <w:p w:rsidR="002C764C" w:rsidRPr="008524FF" w:rsidRDefault="002C764C" w:rsidP="002C764C">
      <w:pPr>
        <w:jc w:val="both"/>
        <w:rPr>
          <w:b/>
        </w:rPr>
      </w:pPr>
    </w:p>
    <w:p w:rsidR="002C764C" w:rsidRPr="004B1647" w:rsidRDefault="002C764C" w:rsidP="002C764C">
      <w:pPr>
        <w:pStyle w:val="Cmsor7"/>
        <w:jc w:val="center"/>
        <w:rPr>
          <w:rFonts w:ascii="Times New Roman" w:hAnsi="Times New Roman"/>
          <w:b/>
        </w:rPr>
      </w:pPr>
      <w:proofErr w:type="gramStart"/>
      <w:r w:rsidRPr="004B1647">
        <w:rPr>
          <w:rFonts w:ascii="Times New Roman" w:hAnsi="Times New Roman"/>
          <w:b/>
        </w:rPr>
        <w:t>I.    TERÜLETI</w:t>
      </w:r>
      <w:proofErr w:type="gramEnd"/>
      <w:r w:rsidRPr="004B1647">
        <w:rPr>
          <w:rFonts w:ascii="Times New Roman" w:hAnsi="Times New Roman"/>
          <w:b/>
        </w:rPr>
        <w:t xml:space="preserve"> VÉDELEM</w:t>
      </w:r>
    </w:p>
    <w:p w:rsidR="002C764C" w:rsidRDefault="002C764C" w:rsidP="002C764C"/>
    <w:p w:rsidR="002C764C" w:rsidRDefault="002C764C" w:rsidP="002C764C">
      <w:pPr>
        <w:tabs>
          <w:tab w:val="left" w:pos="426"/>
        </w:tabs>
        <w:jc w:val="both"/>
        <w:rPr>
          <w:snapToGrid w:val="0"/>
          <w:u w:val="single"/>
        </w:rPr>
      </w:pPr>
      <w:r>
        <w:rPr>
          <w:snapToGrid w:val="0"/>
        </w:rPr>
        <w:t xml:space="preserve">1. </w:t>
      </w:r>
      <w:r>
        <w:rPr>
          <w:snapToGrid w:val="0"/>
        </w:rPr>
        <w:tab/>
      </w:r>
      <w:proofErr w:type="spellStart"/>
      <w:r>
        <w:rPr>
          <w:snapToGrid w:val="0"/>
          <w:u w:val="single"/>
        </w:rPr>
        <w:t>Dera</w:t>
      </w:r>
      <w:proofErr w:type="spellEnd"/>
      <w:r>
        <w:rPr>
          <w:snapToGrid w:val="0"/>
          <w:u w:val="single"/>
        </w:rPr>
        <w:t>-patak völgye, medre</w:t>
      </w:r>
    </w:p>
    <w:p w:rsidR="002C764C" w:rsidRDefault="002C764C" w:rsidP="002C764C">
      <w:pPr>
        <w:ind w:left="426"/>
        <w:jc w:val="both"/>
        <w:rPr>
          <w:snapToGrid w:val="0"/>
        </w:rPr>
      </w:pPr>
      <w:proofErr w:type="spellStart"/>
      <w:r>
        <w:rPr>
          <w:snapToGrid w:val="0"/>
        </w:rPr>
        <w:t>Hrsz</w:t>
      </w:r>
      <w:proofErr w:type="spellEnd"/>
      <w:r>
        <w:rPr>
          <w:snapToGrid w:val="0"/>
        </w:rPr>
        <w:t xml:space="preserve">: 6, 9, 8901; </w:t>
      </w:r>
    </w:p>
    <w:p w:rsidR="002C764C" w:rsidRDefault="002C764C" w:rsidP="002C764C">
      <w:pPr>
        <w:jc w:val="both"/>
        <w:rPr>
          <w:snapToGrid w:val="0"/>
        </w:rPr>
      </w:pPr>
    </w:p>
    <w:p w:rsidR="002C764C" w:rsidRDefault="002C764C" w:rsidP="002C764C">
      <w:pPr>
        <w:tabs>
          <w:tab w:val="left" w:pos="426"/>
        </w:tabs>
        <w:jc w:val="both"/>
        <w:rPr>
          <w:snapToGrid w:val="0"/>
        </w:rPr>
      </w:pPr>
      <w:r>
        <w:rPr>
          <w:snapToGrid w:val="0"/>
        </w:rPr>
        <w:t xml:space="preserve">2. </w:t>
      </w:r>
      <w:r>
        <w:rPr>
          <w:snapToGrid w:val="0"/>
        </w:rPr>
        <w:tab/>
      </w:r>
      <w:r>
        <w:rPr>
          <w:snapToGrid w:val="0"/>
          <w:u w:val="single"/>
        </w:rPr>
        <w:t>Bükkös-patak völgye, medre</w:t>
      </w:r>
    </w:p>
    <w:p w:rsidR="002C764C" w:rsidRPr="00405CF1" w:rsidRDefault="002C764C" w:rsidP="002C764C">
      <w:pPr>
        <w:ind w:left="426"/>
        <w:jc w:val="both"/>
      </w:pPr>
      <w:r w:rsidRPr="00405CF1">
        <w:rPr>
          <w:snapToGrid w:val="0"/>
        </w:rPr>
        <w:t xml:space="preserve"> </w:t>
      </w:r>
      <w:proofErr w:type="spellStart"/>
      <w:r w:rsidRPr="00405CF1">
        <w:rPr>
          <w:snapToGrid w:val="0"/>
        </w:rPr>
        <w:t>Hrsz</w:t>
      </w:r>
      <w:proofErr w:type="spellEnd"/>
      <w:r w:rsidRPr="00405CF1">
        <w:rPr>
          <w:snapToGrid w:val="0"/>
        </w:rPr>
        <w:t>.:</w:t>
      </w:r>
      <w:r w:rsidRPr="00405CF1">
        <w:t xml:space="preserve"> 988/3, 1785, 1786, 2506, 2558, 2559, 2962, 2967/1, 2961/1/2; 1553-szélén fák, 1378, 1372-Művész tér 988/1, 2416/3/4, 0188/3,189/3, 0189/5, 0580, 0584, 0585, </w:t>
      </w:r>
    </w:p>
    <w:p w:rsidR="002C764C" w:rsidRPr="00405CF1" w:rsidRDefault="002C764C" w:rsidP="002C764C">
      <w:pPr>
        <w:ind w:firstLine="426"/>
        <w:jc w:val="both"/>
      </w:pPr>
      <w:proofErr w:type="gramStart"/>
      <w:r w:rsidRPr="00405CF1">
        <w:t>kapcsolódó</w:t>
      </w:r>
      <w:proofErr w:type="gramEnd"/>
      <w:r w:rsidRPr="00405CF1">
        <w:t xml:space="preserve"> árkok: 0191, 0202/5-6, 0204,  0209/2, 11192, </w:t>
      </w:r>
    </w:p>
    <w:p w:rsidR="002C764C" w:rsidRDefault="002C764C" w:rsidP="002C764C">
      <w:pPr>
        <w:jc w:val="both"/>
        <w:rPr>
          <w:snapToGrid w:val="0"/>
        </w:rPr>
      </w:pPr>
    </w:p>
    <w:p w:rsidR="002C764C" w:rsidRDefault="002C764C" w:rsidP="002C764C">
      <w:pPr>
        <w:tabs>
          <w:tab w:val="left" w:pos="426"/>
        </w:tabs>
        <w:jc w:val="both"/>
        <w:rPr>
          <w:snapToGrid w:val="0"/>
        </w:rPr>
      </w:pPr>
      <w:r>
        <w:rPr>
          <w:snapToGrid w:val="0"/>
        </w:rPr>
        <w:t xml:space="preserve">3. </w:t>
      </w:r>
      <w:r>
        <w:rPr>
          <w:snapToGrid w:val="0"/>
        </w:rPr>
        <w:tab/>
      </w:r>
      <w:proofErr w:type="spellStart"/>
      <w:r>
        <w:rPr>
          <w:snapToGrid w:val="0"/>
          <w:u w:val="single"/>
        </w:rPr>
        <w:t>Sztaravoda</w:t>
      </w:r>
      <w:proofErr w:type="spellEnd"/>
      <w:r>
        <w:rPr>
          <w:snapToGrid w:val="0"/>
          <w:u w:val="single"/>
        </w:rPr>
        <w:t>-patak völgye, medre</w:t>
      </w:r>
    </w:p>
    <w:p w:rsidR="002C764C" w:rsidRPr="00484ACC" w:rsidRDefault="002C764C" w:rsidP="002C764C">
      <w:pPr>
        <w:ind w:left="426"/>
        <w:jc w:val="both"/>
      </w:pPr>
      <w:proofErr w:type="spellStart"/>
      <w:r w:rsidRPr="00484ACC">
        <w:rPr>
          <w:snapToGrid w:val="0"/>
        </w:rPr>
        <w:t>Hrsz</w:t>
      </w:r>
      <w:proofErr w:type="spellEnd"/>
      <w:r w:rsidRPr="00484ACC">
        <w:rPr>
          <w:snapToGrid w:val="0"/>
        </w:rPr>
        <w:t xml:space="preserve">: </w:t>
      </w:r>
      <w:r w:rsidRPr="00484ACC">
        <w:t>3833, 6885, 3852/1/2, 4429, 8301</w:t>
      </w:r>
    </w:p>
    <w:p w:rsidR="002C764C" w:rsidRPr="00484ACC" w:rsidRDefault="002C764C" w:rsidP="002C764C">
      <w:pPr>
        <w:ind w:left="426"/>
        <w:jc w:val="both"/>
      </w:pPr>
      <w:proofErr w:type="spellStart"/>
      <w:r w:rsidRPr="00484ACC">
        <w:t>Sztaravodai</w:t>
      </w:r>
      <w:proofErr w:type="spellEnd"/>
      <w:r w:rsidRPr="00484ACC">
        <w:t xml:space="preserve"> földek t</w:t>
      </w:r>
      <w:r>
        <w:t>erületén a patak: 0357/2,-DINP,</w:t>
      </w:r>
      <w:r w:rsidRPr="00484ACC">
        <w:t xml:space="preserve"> 0439, 0459/2, 0565, 3494/2, 3498, 3576, 3581, 4056, 4057</w:t>
      </w:r>
      <w:proofErr w:type="gramStart"/>
      <w:r w:rsidRPr="00484ACC">
        <w:t>,  11220</w:t>
      </w:r>
      <w:proofErr w:type="gramEnd"/>
    </w:p>
    <w:p w:rsidR="002C764C" w:rsidRPr="00484ACC" w:rsidRDefault="002C764C" w:rsidP="002C764C">
      <w:pPr>
        <w:ind w:left="426"/>
        <w:jc w:val="both"/>
        <w:rPr>
          <w:snapToGrid w:val="0"/>
        </w:rPr>
      </w:pPr>
      <w:proofErr w:type="gramStart"/>
      <w:r w:rsidRPr="00484ACC">
        <w:t>kapcsolódó</w:t>
      </w:r>
      <w:proofErr w:type="gramEnd"/>
      <w:r w:rsidRPr="00484ACC">
        <w:t xml:space="preserve"> árkok:, 0565, 0568, 0571, 0285/5, 0298</w:t>
      </w:r>
    </w:p>
    <w:p w:rsidR="002C764C" w:rsidRDefault="002C764C" w:rsidP="002C764C">
      <w:pPr>
        <w:jc w:val="both"/>
        <w:rPr>
          <w:snapToGrid w:val="0"/>
        </w:rPr>
      </w:pPr>
    </w:p>
    <w:p w:rsidR="002C764C" w:rsidRDefault="002C764C" w:rsidP="002C764C">
      <w:pPr>
        <w:pStyle w:val="lofej"/>
        <w:tabs>
          <w:tab w:val="left" w:pos="426"/>
        </w:tabs>
        <w:spacing w:before="0"/>
        <w:rPr>
          <w:snapToGrid w:val="0"/>
          <w:sz w:val="24"/>
          <w:u w:val="single"/>
        </w:rPr>
      </w:pPr>
      <w:r>
        <w:rPr>
          <w:snapToGrid w:val="0"/>
          <w:sz w:val="24"/>
        </w:rPr>
        <w:t xml:space="preserve">4. </w:t>
      </w:r>
      <w:r>
        <w:rPr>
          <w:snapToGrid w:val="0"/>
          <w:sz w:val="24"/>
        </w:rPr>
        <w:tab/>
      </w:r>
      <w:proofErr w:type="spellStart"/>
      <w:r>
        <w:rPr>
          <w:snapToGrid w:val="0"/>
          <w:sz w:val="24"/>
          <w:u w:val="single"/>
        </w:rPr>
        <w:t>Sztelin</w:t>
      </w:r>
      <w:proofErr w:type="spellEnd"/>
      <w:r>
        <w:rPr>
          <w:snapToGrid w:val="0"/>
          <w:sz w:val="24"/>
          <w:u w:val="single"/>
        </w:rPr>
        <w:t>-patak völgye, medre</w:t>
      </w:r>
    </w:p>
    <w:p w:rsidR="002C764C" w:rsidRPr="00484ACC" w:rsidRDefault="002C764C" w:rsidP="002C764C">
      <w:pPr>
        <w:ind w:left="426"/>
        <w:jc w:val="both"/>
        <w:rPr>
          <w:b/>
          <w:snapToGrid w:val="0"/>
        </w:rPr>
      </w:pPr>
      <w:proofErr w:type="spellStart"/>
      <w:proofErr w:type="gramStart"/>
      <w:r w:rsidRPr="00484ACC">
        <w:rPr>
          <w:snapToGrid w:val="0"/>
        </w:rPr>
        <w:t>Hrsz</w:t>
      </w:r>
      <w:proofErr w:type="spellEnd"/>
      <w:r w:rsidRPr="00484ACC">
        <w:rPr>
          <w:snapToGrid w:val="0"/>
        </w:rPr>
        <w:t>:</w:t>
      </w:r>
      <w:r w:rsidRPr="00484ACC">
        <w:rPr>
          <w:b/>
          <w:snapToGrid w:val="0"/>
        </w:rPr>
        <w:t xml:space="preserve"> </w:t>
      </w:r>
      <w:r w:rsidRPr="00484ACC">
        <w:t>5987/4, 5988, 5989, 5993, 6007, 6016, 6017, 6018, 7398, 7387, 7388, 7389, 7423, 7424, 7426,</w:t>
      </w:r>
      <w:r w:rsidRPr="00D34A24">
        <w:rPr>
          <w:sz w:val="22"/>
        </w:rPr>
        <w:t xml:space="preserve"> </w:t>
      </w:r>
      <w:r w:rsidRPr="00484ACC">
        <w:rPr>
          <w:snapToGrid w:val="0"/>
        </w:rPr>
        <w:t>4767, 5615, 6006, 6019, 6020, 6022, 7401, 7402, 7403</w:t>
      </w:r>
      <w:r>
        <w:rPr>
          <w:snapToGrid w:val="0"/>
        </w:rPr>
        <w:t xml:space="preserve">, </w:t>
      </w:r>
      <w:r w:rsidRPr="00484ACC">
        <w:rPr>
          <w:snapToGrid w:val="0"/>
        </w:rPr>
        <w:t xml:space="preserve">5992, 5994/4, 5994/5, 5994/6, 5995/1, 5995/2, 5997/1, 5997/2, </w:t>
      </w:r>
      <w:r w:rsidRPr="00484ACC">
        <w:t>0439, 0441, 0442</w:t>
      </w:r>
      <w:r>
        <w:t xml:space="preserve">/1-3, 0445/3/4/5, 0446,  0449/1, </w:t>
      </w:r>
      <w:r w:rsidRPr="00484ACC">
        <w:t>0459/2, 0461, 4767, 4774, 5615, 7500/1 7507,</w:t>
      </w:r>
      <w:proofErr w:type="gramEnd"/>
      <w:r w:rsidRPr="00484ACC">
        <w:t xml:space="preserve"> </w:t>
      </w:r>
    </w:p>
    <w:p w:rsidR="002C764C" w:rsidRDefault="002C764C" w:rsidP="002C764C">
      <w:pPr>
        <w:ind w:left="426"/>
        <w:jc w:val="both"/>
        <w:rPr>
          <w:snapToGrid w:val="0"/>
        </w:rPr>
      </w:pPr>
    </w:p>
    <w:p w:rsidR="002C764C" w:rsidRPr="00286B19" w:rsidRDefault="002C764C" w:rsidP="002C764C">
      <w:pPr>
        <w:tabs>
          <w:tab w:val="left" w:pos="426"/>
        </w:tabs>
        <w:jc w:val="both"/>
        <w:rPr>
          <w:snapToGrid w:val="0"/>
          <w:u w:val="single"/>
        </w:rPr>
      </w:pPr>
      <w:r w:rsidRPr="00286B19">
        <w:rPr>
          <w:snapToGrid w:val="0"/>
        </w:rPr>
        <w:t xml:space="preserve">5. </w:t>
      </w:r>
      <w:r w:rsidRPr="00286B19">
        <w:rPr>
          <w:snapToGrid w:val="0"/>
        </w:rPr>
        <w:tab/>
      </w:r>
      <w:r w:rsidRPr="00286B19">
        <w:rPr>
          <w:snapToGrid w:val="0"/>
          <w:u w:val="single"/>
        </w:rPr>
        <w:t xml:space="preserve">Római </w:t>
      </w:r>
      <w:proofErr w:type="spellStart"/>
      <w:r w:rsidRPr="00286B19">
        <w:rPr>
          <w:snapToGrid w:val="0"/>
          <w:u w:val="single"/>
        </w:rPr>
        <w:t>Castrum</w:t>
      </w:r>
      <w:proofErr w:type="spellEnd"/>
      <w:r w:rsidRPr="00286B19">
        <w:rPr>
          <w:snapToGrid w:val="0"/>
          <w:u w:val="single"/>
        </w:rPr>
        <w:t xml:space="preserve"> és környezete</w:t>
      </w:r>
    </w:p>
    <w:p w:rsidR="002C764C" w:rsidRPr="00D34A24" w:rsidRDefault="002C764C" w:rsidP="002C764C">
      <w:pPr>
        <w:ind w:left="426"/>
        <w:jc w:val="both"/>
        <w:rPr>
          <w:snapToGrid w:val="0"/>
        </w:rPr>
      </w:pPr>
      <w:proofErr w:type="spellStart"/>
      <w:r w:rsidRPr="00484ACC">
        <w:rPr>
          <w:snapToGrid w:val="0"/>
        </w:rPr>
        <w:t>Hrsz</w:t>
      </w:r>
      <w:proofErr w:type="spellEnd"/>
      <w:r w:rsidRPr="00484ACC">
        <w:rPr>
          <w:snapToGrid w:val="0"/>
        </w:rPr>
        <w:t>:</w:t>
      </w:r>
      <w:r>
        <w:rPr>
          <w:snapToGrid w:val="0"/>
        </w:rPr>
        <w:t xml:space="preserve"> 1048, 1049, 1060, 1061, 1062/1, 1064/3, 1065, 1066, 1067, 1070, 1071, 1072, 1073,</w:t>
      </w:r>
    </w:p>
    <w:p w:rsidR="002C764C" w:rsidRPr="009065E4" w:rsidRDefault="002C764C" w:rsidP="002C764C">
      <w:pPr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jc w:val="both"/>
        <w:rPr>
          <w:snapToGrid w:val="0"/>
        </w:rPr>
      </w:pPr>
      <w:r w:rsidRPr="009065E4">
        <w:rPr>
          <w:snapToGrid w:val="0"/>
        </w:rPr>
        <w:t>6.</w:t>
      </w:r>
      <w:r>
        <w:rPr>
          <w:snapToGrid w:val="0"/>
        </w:rPr>
        <w:tab/>
      </w:r>
      <w:proofErr w:type="spellStart"/>
      <w:r w:rsidRPr="009065E4">
        <w:rPr>
          <w:snapToGrid w:val="0"/>
          <w:u w:val="single"/>
        </w:rPr>
        <w:t>Pozsarevacska</w:t>
      </w:r>
      <w:proofErr w:type="spellEnd"/>
      <w:r w:rsidRPr="009065E4">
        <w:rPr>
          <w:snapToGrid w:val="0"/>
          <w:u w:val="single"/>
        </w:rPr>
        <w:t xml:space="preserve"> templom kertje, </w:t>
      </w:r>
      <w:proofErr w:type="spellStart"/>
      <w:r w:rsidRPr="009065E4">
        <w:rPr>
          <w:snapToGrid w:val="0"/>
          <w:u w:val="single"/>
        </w:rPr>
        <w:t>hrsz</w:t>
      </w:r>
      <w:proofErr w:type="spellEnd"/>
      <w:r w:rsidRPr="009065E4">
        <w:rPr>
          <w:snapToGrid w:val="0"/>
          <w:u w:val="single"/>
        </w:rPr>
        <w:t>: 1045</w:t>
      </w:r>
    </w:p>
    <w:p w:rsidR="002C764C" w:rsidRDefault="002C764C" w:rsidP="002C764C">
      <w:pPr>
        <w:ind w:left="426"/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jc w:val="both"/>
        <w:rPr>
          <w:snapToGrid w:val="0"/>
        </w:rPr>
      </w:pPr>
      <w:r w:rsidRPr="009065E4">
        <w:rPr>
          <w:snapToGrid w:val="0"/>
        </w:rPr>
        <w:t>7.</w:t>
      </w:r>
      <w:r>
        <w:rPr>
          <w:snapToGrid w:val="0"/>
        </w:rPr>
        <w:tab/>
      </w:r>
      <w:r w:rsidRPr="009065E4">
        <w:rPr>
          <w:snapToGrid w:val="0"/>
          <w:u w:val="single"/>
        </w:rPr>
        <w:t xml:space="preserve">Postás-strand területe, </w:t>
      </w:r>
      <w:proofErr w:type="spellStart"/>
      <w:r w:rsidRPr="009065E4">
        <w:rPr>
          <w:snapToGrid w:val="0"/>
          <w:u w:val="single"/>
        </w:rPr>
        <w:t>hrsz</w:t>
      </w:r>
      <w:proofErr w:type="spellEnd"/>
      <w:r w:rsidRPr="009065E4">
        <w:rPr>
          <w:snapToGrid w:val="0"/>
          <w:u w:val="single"/>
        </w:rPr>
        <w:t>: 25/3</w:t>
      </w:r>
    </w:p>
    <w:p w:rsidR="002C764C" w:rsidRDefault="002C764C" w:rsidP="002C764C">
      <w:pPr>
        <w:ind w:left="426"/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jc w:val="both"/>
        <w:rPr>
          <w:snapToGrid w:val="0"/>
        </w:rPr>
      </w:pPr>
      <w:r w:rsidRPr="009065E4">
        <w:rPr>
          <w:snapToGrid w:val="0"/>
        </w:rPr>
        <w:t>8.</w:t>
      </w:r>
      <w:r>
        <w:rPr>
          <w:snapToGrid w:val="0"/>
        </w:rPr>
        <w:tab/>
      </w:r>
      <w:r w:rsidRPr="009065E4">
        <w:rPr>
          <w:snapToGrid w:val="0"/>
          <w:u w:val="single"/>
        </w:rPr>
        <w:t>A Belváros fái, közterületeken és magánterületeken</w:t>
      </w:r>
    </w:p>
    <w:p w:rsidR="002C764C" w:rsidRDefault="002C764C" w:rsidP="002C764C">
      <w:pPr>
        <w:tabs>
          <w:tab w:val="left" w:pos="1985"/>
        </w:tabs>
        <w:ind w:left="420"/>
        <w:rPr>
          <w:snapToGrid w:val="0"/>
        </w:rPr>
      </w:pPr>
      <w:r>
        <w:rPr>
          <w:snapToGrid w:val="0"/>
        </w:rPr>
        <w:t>A Dunakanyar krt. – Dunakorzó (a Bükkös-patakig) – Szentendrei Duna által határolt terület.</w:t>
      </w:r>
    </w:p>
    <w:p w:rsidR="002C764C" w:rsidRPr="008524FF" w:rsidRDefault="002C764C" w:rsidP="002C764C">
      <w:pPr>
        <w:tabs>
          <w:tab w:val="left" w:pos="1985"/>
        </w:tabs>
        <w:ind w:left="420"/>
        <w:rPr>
          <w:snapToGrid w:val="0"/>
        </w:rPr>
      </w:pPr>
      <w:proofErr w:type="spellStart"/>
      <w:r w:rsidRPr="008524FF">
        <w:rPr>
          <w:snapToGrid w:val="0"/>
          <w:szCs w:val="24"/>
        </w:rPr>
        <w:t>Hrsz</w:t>
      </w:r>
      <w:proofErr w:type="spellEnd"/>
      <w:r w:rsidRPr="008524FF">
        <w:rPr>
          <w:snapToGrid w:val="0"/>
          <w:szCs w:val="24"/>
        </w:rPr>
        <w:t>: 1789, 1788, 1790, 1932, 2247, 2292, 2324, 2362, 2363, 2365/1, 3704, 3732/5</w:t>
      </w:r>
    </w:p>
    <w:p w:rsidR="002C764C" w:rsidRDefault="002C764C" w:rsidP="002C764C">
      <w:pPr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jc w:val="both"/>
        <w:rPr>
          <w:snapToGrid w:val="0"/>
        </w:rPr>
      </w:pPr>
      <w:r w:rsidRPr="009065E4">
        <w:rPr>
          <w:snapToGrid w:val="0"/>
        </w:rPr>
        <w:t>9.</w:t>
      </w:r>
      <w:r>
        <w:rPr>
          <w:snapToGrid w:val="0"/>
        </w:rPr>
        <w:tab/>
      </w:r>
      <w:r w:rsidRPr="009065E4">
        <w:rPr>
          <w:snapToGrid w:val="0"/>
          <w:u w:val="single"/>
        </w:rPr>
        <w:t>A Kálvária tér fái</w:t>
      </w:r>
    </w:p>
    <w:p w:rsidR="002C764C" w:rsidRPr="00D34A24" w:rsidRDefault="002C764C" w:rsidP="002C764C">
      <w:pPr>
        <w:tabs>
          <w:tab w:val="left" w:pos="1985"/>
        </w:tabs>
        <w:ind w:left="420"/>
        <w:rPr>
          <w:snapToGrid w:val="0"/>
        </w:rPr>
      </w:pPr>
      <w:r w:rsidRPr="00484ACC">
        <w:rPr>
          <w:snapToGrid w:val="0"/>
        </w:rPr>
        <w:t>Hrsz:</w:t>
      </w:r>
      <w:r w:rsidRPr="00D34A24">
        <w:rPr>
          <w:snapToGrid w:val="0"/>
        </w:rPr>
        <w:t xml:space="preserve">1310, </w:t>
      </w:r>
      <w:r w:rsidRPr="00D34A24">
        <w:t>1308</w:t>
      </w:r>
    </w:p>
    <w:p w:rsidR="002C764C" w:rsidRDefault="002C764C" w:rsidP="002C764C">
      <w:pPr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jc w:val="both"/>
        <w:rPr>
          <w:snapToGrid w:val="0"/>
        </w:rPr>
      </w:pPr>
      <w:r w:rsidRPr="009065E4">
        <w:rPr>
          <w:snapToGrid w:val="0"/>
        </w:rPr>
        <w:t>10.</w:t>
      </w:r>
      <w:r>
        <w:rPr>
          <w:snapToGrid w:val="0"/>
        </w:rPr>
        <w:tab/>
      </w:r>
      <w:r w:rsidRPr="009065E4">
        <w:rPr>
          <w:snapToGrid w:val="0"/>
          <w:u w:val="single"/>
        </w:rPr>
        <w:t>Kada-csúcs erdő területe</w:t>
      </w:r>
    </w:p>
    <w:p w:rsidR="002C764C" w:rsidRPr="009065E4" w:rsidRDefault="002C764C" w:rsidP="002C764C">
      <w:pPr>
        <w:pStyle w:val="Cmsor1"/>
        <w:ind w:firstLine="426"/>
        <w:rPr>
          <w:szCs w:val="24"/>
        </w:rPr>
      </w:pPr>
      <w:proofErr w:type="spellStart"/>
      <w:r w:rsidRPr="009065E4">
        <w:rPr>
          <w:snapToGrid w:val="0"/>
          <w:szCs w:val="24"/>
        </w:rPr>
        <w:t>Hrsz</w:t>
      </w:r>
      <w:proofErr w:type="spellEnd"/>
      <w:r w:rsidRPr="009065E4">
        <w:rPr>
          <w:snapToGrid w:val="0"/>
          <w:szCs w:val="24"/>
        </w:rPr>
        <w:t xml:space="preserve">: </w:t>
      </w:r>
      <w:r w:rsidRPr="009065E4">
        <w:t>7601, 7605, 7606, 7612, 7666, 7667, 7668/1, 7668/2, 7669/2, 7671/</w:t>
      </w:r>
      <w:proofErr w:type="gramStart"/>
      <w:r w:rsidRPr="009065E4">
        <w:t xml:space="preserve">2  </w:t>
      </w:r>
      <w:r w:rsidRPr="009065E4">
        <w:rPr>
          <w:szCs w:val="24"/>
        </w:rPr>
        <w:t>5505</w:t>
      </w:r>
      <w:proofErr w:type="gramEnd"/>
      <w:r w:rsidRPr="009065E4">
        <w:rPr>
          <w:szCs w:val="24"/>
        </w:rPr>
        <w:t>/1</w:t>
      </w:r>
    </w:p>
    <w:p w:rsidR="002C764C" w:rsidRDefault="002C764C" w:rsidP="002C764C">
      <w:pPr>
        <w:tabs>
          <w:tab w:val="left" w:pos="426"/>
        </w:tabs>
        <w:jc w:val="both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9065E4">
        <w:rPr>
          <w:snapToGrid w:val="0"/>
        </w:rPr>
        <w:t>11.</w:t>
      </w:r>
      <w:r>
        <w:rPr>
          <w:snapToGrid w:val="0"/>
        </w:rPr>
        <w:tab/>
      </w:r>
      <w:r w:rsidRPr="009065E4">
        <w:rPr>
          <w:snapToGrid w:val="0"/>
          <w:u w:val="single"/>
        </w:rPr>
        <w:t>A Duna-ág Szentendre város közigazgatási határán belüli részén természetszerű ártéri puhafás ligeterdő, külterületi Dunaparti erdők</w:t>
      </w:r>
    </w:p>
    <w:p w:rsidR="002C764C" w:rsidRPr="008524FF" w:rsidRDefault="002C764C" w:rsidP="002C764C">
      <w:pPr>
        <w:ind w:left="426" w:hanging="6"/>
        <w:jc w:val="both"/>
        <w:rPr>
          <w:snapToGrid w:val="0"/>
          <w:u w:val="single"/>
        </w:rPr>
      </w:pPr>
      <w:proofErr w:type="spellStart"/>
      <w:r w:rsidRPr="009065E4">
        <w:rPr>
          <w:snapToGrid w:val="0"/>
        </w:rPr>
        <w:t>Hrsz</w:t>
      </w:r>
      <w:proofErr w:type="spellEnd"/>
      <w:r w:rsidRPr="009065E4">
        <w:rPr>
          <w:snapToGrid w:val="0"/>
        </w:rPr>
        <w:t>:</w:t>
      </w:r>
      <w:r w:rsidRPr="00D34A24">
        <w:rPr>
          <w:snapToGrid w:val="0"/>
          <w:sz w:val="22"/>
        </w:rPr>
        <w:t xml:space="preserve"> </w:t>
      </w:r>
      <w:r w:rsidRPr="00D34A24">
        <w:rPr>
          <w:sz w:val="22"/>
        </w:rPr>
        <w:t xml:space="preserve">05, 04, </w:t>
      </w:r>
      <w:r w:rsidRPr="00D34A24">
        <w:rPr>
          <w:sz w:val="22"/>
          <w:szCs w:val="22"/>
        </w:rPr>
        <w:t xml:space="preserve">05/19, 4428/2, 4495, 4566/1/2,4767, 4774, 4775, 4776, 4781, 4782, </w:t>
      </w:r>
    </w:p>
    <w:p w:rsidR="002C764C" w:rsidRDefault="002C764C" w:rsidP="002C764C">
      <w:pPr>
        <w:tabs>
          <w:tab w:val="left" w:pos="1985"/>
        </w:tabs>
        <w:ind w:firstLine="420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ind w:left="426" w:hanging="426"/>
        <w:jc w:val="both"/>
        <w:rPr>
          <w:snapToGrid w:val="0"/>
          <w:u w:val="single"/>
        </w:rPr>
      </w:pPr>
      <w:r w:rsidRPr="009065E4">
        <w:rPr>
          <w:snapToGrid w:val="0"/>
        </w:rPr>
        <w:t>12.</w:t>
      </w:r>
      <w:r w:rsidRPr="009065E4">
        <w:rPr>
          <w:snapToGrid w:val="0"/>
        </w:rPr>
        <w:tab/>
      </w:r>
      <w:r w:rsidRPr="009065E4">
        <w:rPr>
          <w:snapToGrid w:val="0"/>
          <w:u w:val="single"/>
        </w:rPr>
        <w:t>Pap-sziget és a Pap-szigeti Duna-ág területe</w:t>
      </w:r>
    </w:p>
    <w:p w:rsidR="002C764C" w:rsidRPr="009065E4" w:rsidRDefault="002C764C" w:rsidP="002C764C">
      <w:pPr>
        <w:widowControl w:val="0"/>
        <w:tabs>
          <w:tab w:val="right" w:pos="3402"/>
        </w:tabs>
        <w:autoSpaceDE w:val="0"/>
        <w:autoSpaceDN w:val="0"/>
        <w:adjustRightInd w:val="0"/>
        <w:ind w:left="420"/>
        <w:rPr>
          <w:snapToGrid w:val="0"/>
        </w:rPr>
      </w:pPr>
      <w:proofErr w:type="spellStart"/>
      <w:r w:rsidRPr="009065E4">
        <w:rPr>
          <w:snapToGrid w:val="0"/>
        </w:rPr>
        <w:t>Hrsz</w:t>
      </w:r>
      <w:proofErr w:type="spellEnd"/>
      <w:r w:rsidRPr="009065E4">
        <w:rPr>
          <w:snapToGrid w:val="0"/>
        </w:rPr>
        <w:t>:</w:t>
      </w:r>
      <w:r w:rsidRPr="009065E4">
        <w:t xml:space="preserve"> 4467, 4468, 4469, 4470, 4472, 4474, 4475, 4476, 4477, 4478, 4485, 4489, 4490</w:t>
      </w:r>
      <w:r>
        <w:t xml:space="preserve">, </w:t>
      </w:r>
      <w:r w:rsidRPr="009065E4">
        <w:t>4492 4441</w:t>
      </w:r>
    </w:p>
    <w:p w:rsidR="002C764C" w:rsidRDefault="002C764C" w:rsidP="002C764C">
      <w:pPr>
        <w:tabs>
          <w:tab w:val="left" w:pos="1985"/>
        </w:tabs>
        <w:rPr>
          <w:snapToGrid w:val="0"/>
        </w:rPr>
      </w:pPr>
    </w:p>
    <w:p w:rsidR="002C764C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9065E4">
        <w:rPr>
          <w:snapToGrid w:val="0"/>
        </w:rPr>
        <w:t>13.</w:t>
      </w:r>
      <w:r>
        <w:rPr>
          <w:snapToGrid w:val="0"/>
        </w:rPr>
        <w:tab/>
      </w:r>
      <w:r w:rsidRPr="009065E4">
        <w:rPr>
          <w:snapToGrid w:val="0"/>
          <w:u w:val="single"/>
        </w:rPr>
        <w:t>Püspökmajornál a dűlőn lévő vízmosás környéke</w:t>
      </w:r>
    </w:p>
    <w:p w:rsidR="002C764C" w:rsidRPr="009065E4" w:rsidRDefault="002C764C" w:rsidP="002C764C">
      <w:pPr>
        <w:tabs>
          <w:tab w:val="left" w:pos="1985"/>
        </w:tabs>
        <w:ind w:left="420"/>
        <w:jc w:val="both"/>
        <w:rPr>
          <w:snapToGrid w:val="0"/>
        </w:rPr>
      </w:pPr>
      <w:proofErr w:type="spellStart"/>
      <w:r w:rsidRPr="009065E4">
        <w:rPr>
          <w:snapToGrid w:val="0"/>
        </w:rPr>
        <w:t>Hrsz</w:t>
      </w:r>
      <w:proofErr w:type="spellEnd"/>
      <w:r w:rsidRPr="009065E4">
        <w:rPr>
          <w:snapToGrid w:val="0"/>
        </w:rPr>
        <w:t xml:space="preserve">.: 0137/103-111, 0164/1, 0164/11-18, 0166/2, 0166/31-36, 0167, 0169/2-5, 0169/20-23, 0169/30-34, 0169/38, 0169/39, 0169/45, 0169/49/50/51/52, 0171/2, 0173/38, </w:t>
      </w:r>
      <w:r w:rsidRPr="009065E4">
        <w:t>0137/41</w:t>
      </w:r>
    </w:p>
    <w:p w:rsidR="002C764C" w:rsidRDefault="002C764C" w:rsidP="002C764C">
      <w:pPr>
        <w:tabs>
          <w:tab w:val="left" w:pos="1985"/>
        </w:tabs>
        <w:ind w:left="420"/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9065E4">
        <w:rPr>
          <w:snapToGrid w:val="0"/>
        </w:rPr>
        <w:t>14.</w:t>
      </w:r>
      <w:r w:rsidRPr="009065E4">
        <w:rPr>
          <w:snapToGrid w:val="0"/>
        </w:rPr>
        <w:tab/>
      </w:r>
      <w:r w:rsidRPr="009065E4">
        <w:rPr>
          <w:snapToGrid w:val="0"/>
          <w:u w:val="single"/>
        </w:rPr>
        <w:t>Tó környéki dűlő vízállásos területe</w:t>
      </w:r>
    </w:p>
    <w:p w:rsidR="002C764C" w:rsidRPr="00D34A24" w:rsidRDefault="002C764C" w:rsidP="002C764C">
      <w:pPr>
        <w:ind w:firstLine="420"/>
        <w:jc w:val="both"/>
        <w:rPr>
          <w:sz w:val="22"/>
        </w:rPr>
      </w:pPr>
      <w:proofErr w:type="spellStart"/>
      <w:r w:rsidRPr="00D34A24">
        <w:rPr>
          <w:snapToGrid w:val="0"/>
        </w:rPr>
        <w:t>Hrsz</w:t>
      </w:r>
      <w:proofErr w:type="spellEnd"/>
      <w:r w:rsidRPr="00D34A24">
        <w:rPr>
          <w:snapToGrid w:val="0"/>
        </w:rPr>
        <w:t xml:space="preserve">.: </w:t>
      </w:r>
      <w:r w:rsidRPr="00D34A24">
        <w:rPr>
          <w:sz w:val="22"/>
        </w:rPr>
        <w:t>071/12-41, 071/48, 036</w:t>
      </w:r>
      <w:r>
        <w:rPr>
          <w:sz w:val="22"/>
        </w:rPr>
        <w:t xml:space="preserve">, </w:t>
      </w:r>
      <w:r w:rsidRPr="00D34A24">
        <w:rPr>
          <w:sz w:val="22"/>
        </w:rPr>
        <w:t>068</w:t>
      </w:r>
      <w:proofErr w:type="gramStart"/>
      <w:r w:rsidRPr="00D34A24">
        <w:rPr>
          <w:sz w:val="22"/>
        </w:rPr>
        <w:t>,  079</w:t>
      </w:r>
      <w:proofErr w:type="gramEnd"/>
      <w:r w:rsidRPr="00D34A24">
        <w:rPr>
          <w:sz w:val="22"/>
        </w:rPr>
        <w:t xml:space="preserve">, 080/2 </w:t>
      </w:r>
    </w:p>
    <w:p w:rsidR="002C764C" w:rsidRPr="00D34A24" w:rsidRDefault="002C764C" w:rsidP="002C764C">
      <w:pPr>
        <w:ind w:left="420"/>
        <w:jc w:val="both"/>
        <w:rPr>
          <w:sz w:val="22"/>
        </w:rPr>
      </w:pPr>
      <w:r w:rsidRPr="00D34A24">
        <w:rPr>
          <w:sz w:val="22"/>
        </w:rPr>
        <w:t>Csatornák 082/107</w:t>
      </w:r>
    </w:p>
    <w:p w:rsidR="002C764C" w:rsidRPr="00D34A24" w:rsidRDefault="002C764C" w:rsidP="002C764C">
      <w:pPr>
        <w:tabs>
          <w:tab w:val="left" w:pos="1985"/>
        </w:tabs>
        <w:ind w:left="420"/>
        <w:rPr>
          <w:snapToGrid w:val="0"/>
        </w:rPr>
      </w:pPr>
      <w:r w:rsidRPr="00D34A24">
        <w:rPr>
          <w:sz w:val="22"/>
        </w:rPr>
        <w:t>Kőhegy oldalában árkok:092, 090/2, 0143/1, 0104/2</w:t>
      </w:r>
    </w:p>
    <w:p w:rsidR="002C764C" w:rsidRDefault="002C764C" w:rsidP="002C764C">
      <w:pPr>
        <w:tabs>
          <w:tab w:val="left" w:pos="1985"/>
        </w:tabs>
        <w:ind w:left="420"/>
        <w:rPr>
          <w:snapToGrid w:val="0"/>
        </w:rPr>
      </w:pPr>
    </w:p>
    <w:p w:rsidR="002C764C" w:rsidRPr="0076100F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9065E4">
        <w:rPr>
          <w:snapToGrid w:val="0"/>
        </w:rPr>
        <w:t>15.</w:t>
      </w:r>
      <w:r>
        <w:rPr>
          <w:snapToGrid w:val="0"/>
        </w:rPr>
        <w:tab/>
      </w:r>
      <w:r w:rsidRPr="009065E4">
        <w:rPr>
          <w:snapToGrid w:val="0"/>
          <w:u w:val="single"/>
        </w:rPr>
        <w:t>Pannónia tó</w:t>
      </w:r>
    </w:p>
    <w:p w:rsidR="002C764C" w:rsidRPr="0076100F" w:rsidRDefault="002C764C" w:rsidP="002C764C">
      <w:pPr>
        <w:tabs>
          <w:tab w:val="left" w:pos="1985"/>
        </w:tabs>
        <w:ind w:left="444"/>
        <w:rPr>
          <w:snapToGrid w:val="0"/>
        </w:rPr>
      </w:pPr>
      <w:proofErr w:type="spellStart"/>
      <w:r w:rsidRPr="0076100F">
        <w:rPr>
          <w:snapToGrid w:val="0"/>
        </w:rPr>
        <w:t>Hrsz</w:t>
      </w:r>
      <w:proofErr w:type="spellEnd"/>
      <w:r w:rsidRPr="0076100F">
        <w:rPr>
          <w:snapToGrid w:val="0"/>
        </w:rPr>
        <w:t>.: 056</w:t>
      </w:r>
    </w:p>
    <w:p w:rsidR="002C764C" w:rsidRDefault="002C764C" w:rsidP="002C764C">
      <w:pPr>
        <w:pStyle w:val="lfej"/>
        <w:tabs>
          <w:tab w:val="left" w:pos="1985"/>
        </w:tabs>
        <w:rPr>
          <w:snapToGrid w:val="0"/>
        </w:rPr>
      </w:pPr>
    </w:p>
    <w:p w:rsidR="002C764C" w:rsidRPr="009065E4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>
        <w:rPr>
          <w:snapToGrid w:val="0"/>
        </w:rPr>
        <w:t>16.</w:t>
      </w:r>
      <w:r w:rsidRPr="009065E4">
        <w:rPr>
          <w:snapToGrid w:val="0"/>
        </w:rPr>
        <w:t xml:space="preserve"> </w:t>
      </w:r>
      <w:r>
        <w:rPr>
          <w:snapToGrid w:val="0"/>
        </w:rPr>
        <w:tab/>
      </w:r>
      <w:r w:rsidRPr="007E0331">
        <w:rPr>
          <w:snapToGrid w:val="0"/>
          <w:u w:val="single"/>
        </w:rPr>
        <w:t>Sziklás patak, Boldogtanya</w:t>
      </w:r>
      <w:r>
        <w:rPr>
          <w:snapToGrid w:val="0"/>
        </w:rPr>
        <w:tab/>
      </w:r>
    </w:p>
    <w:p w:rsidR="002C764C" w:rsidRPr="00D34A24" w:rsidRDefault="002C764C" w:rsidP="002C764C">
      <w:r w:rsidRPr="00D34A24">
        <w:t xml:space="preserve">      </w:t>
      </w:r>
      <w:proofErr w:type="spellStart"/>
      <w:r w:rsidRPr="00D34A24">
        <w:t>Hrsz</w:t>
      </w:r>
      <w:proofErr w:type="spellEnd"/>
      <w:r w:rsidRPr="00D34A24">
        <w:t>: 7751/3, 7754</w:t>
      </w:r>
    </w:p>
    <w:p w:rsidR="002C764C" w:rsidRDefault="002C764C" w:rsidP="002C764C">
      <w:pPr>
        <w:ind w:firstLine="708"/>
        <w:rPr>
          <w:snapToGrid w:val="0"/>
        </w:rPr>
      </w:pPr>
    </w:p>
    <w:p w:rsidR="002C764C" w:rsidRDefault="002C764C" w:rsidP="002C764C">
      <w:pPr>
        <w:rPr>
          <w:color w:val="000000"/>
          <w:sz w:val="22"/>
          <w:szCs w:val="22"/>
        </w:rPr>
      </w:pPr>
    </w:p>
    <w:p w:rsidR="002C764C" w:rsidRPr="009065E4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9065E4">
        <w:rPr>
          <w:snapToGrid w:val="0"/>
        </w:rPr>
        <w:t xml:space="preserve">17. </w:t>
      </w:r>
      <w:r>
        <w:rPr>
          <w:snapToGrid w:val="0"/>
        </w:rPr>
        <w:tab/>
      </w:r>
      <w:r w:rsidRPr="007E0331">
        <w:rPr>
          <w:snapToGrid w:val="0"/>
          <w:u w:val="single"/>
        </w:rPr>
        <w:t>Horhosok és maradvány területek</w:t>
      </w:r>
      <w:r w:rsidRPr="009065E4">
        <w:rPr>
          <w:snapToGrid w:val="0"/>
        </w:rPr>
        <w:t>:</w:t>
      </w:r>
    </w:p>
    <w:p w:rsidR="002C764C" w:rsidRPr="005F4CB7" w:rsidRDefault="002C764C" w:rsidP="002C764C">
      <w:pPr>
        <w:ind w:left="426"/>
        <w:jc w:val="both"/>
      </w:pPr>
      <w:proofErr w:type="spellStart"/>
      <w:proofErr w:type="gramStart"/>
      <w:r w:rsidRPr="009065E4">
        <w:t>Hrsz</w:t>
      </w:r>
      <w:proofErr w:type="spellEnd"/>
      <w:r w:rsidRPr="009065E4">
        <w:t>: 0559, 7860/3,</w:t>
      </w:r>
      <w:r>
        <w:t xml:space="preserve"> </w:t>
      </w:r>
      <w:r w:rsidRPr="009065E4">
        <w:t xml:space="preserve"> 7918/2//4, 8172, 8179, 0485/2, 4911/1, 7688, 7689, 7690/2, 8260, 8259/2, 7963, 8133, 8053, 8140, 5411/2, 5411/2, 4329/2, 4343/1-2, 0173/35 0174, 0176/27 0284/21, 0284/29, 0285/3/5, 0291/3, , 0294/2, 9103/9</w:t>
      </w:r>
      <w:r>
        <w:t>, 0291/2/3,</w:t>
      </w:r>
      <w:r w:rsidRPr="009065E4">
        <w:t xml:space="preserve"> 7214, 6580, 6581, 6582, 6609, 6615/1/2/3, 6675, 6698, 6700, 6704, 6799/2, 6850/2, 6858, 6863/7,  6868/5-6, 6907/8/9/10, 6914, 0188/3, 7863</w:t>
      </w:r>
      <w:proofErr w:type="gramEnd"/>
    </w:p>
    <w:p w:rsidR="002C764C" w:rsidRPr="009065E4" w:rsidRDefault="002C764C" w:rsidP="002C764C"/>
    <w:p w:rsidR="002C764C" w:rsidRPr="00E27D95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E27D95">
        <w:rPr>
          <w:snapToGrid w:val="0"/>
        </w:rPr>
        <w:t xml:space="preserve">18. </w:t>
      </w:r>
      <w:r w:rsidRPr="00E27D95">
        <w:rPr>
          <w:snapToGrid w:val="0"/>
        </w:rPr>
        <w:tab/>
      </w:r>
      <w:r w:rsidRPr="00E27D95">
        <w:rPr>
          <w:snapToGrid w:val="0"/>
          <w:u w:val="single"/>
        </w:rPr>
        <w:t>Kőhegy oldala, zárt kertek, Szarvashegy</w:t>
      </w:r>
    </w:p>
    <w:p w:rsidR="002C764C" w:rsidRDefault="002C764C" w:rsidP="002C764C">
      <w:pPr>
        <w:ind w:left="426"/>
      </w:pPr>
      <w:r w:rsidRPr="009065E4">
        <w:t xml:space="preserve">Hrsz:10191, 10195, 10200/1/3, </w:t>
      </w:r>
    </w:p>
    <w:p w:rsidR="002C764C" w:rsidRDefault="002C764C" w:rsidP="002C764C">
      <w:pPr>
        <w:ind w:left="426"/>
        <w:rPr>
          <w:snapToGrid w:val="0"/>
        </w:rPr>
      </w:pPr>
    </w:p>
    <w:p w:rsidR="002C764C" w:rsidRPr="00E27D95" w:rsidRDefault="002C764C" w:rsidP="002C764C">
      <w:pPr>
        <w:tabs>
          <w:tab w:val="left" w:pos="426"/>
        </w:tabs>
        <w:ind w:left="426" w:hanging="426"/>
        <w:jc w:val="both"/>
        <w:rPr>
          <w:snapToGrid w:val="0"/>
        </w:rPr>
      </w:pPr>
      <w:r w:rsidRPr="00E27D95">
        <w:rPr>
          <w:snapToGrid w:val="0"/>
        </w:rPr>
        <w:t xml:space="preserve">19. </w:t>
      </w:r>
      <w:r w:rsidRPr="00E27D95">
        <w:rPr>
          <w:snapToGrid w:val="0"/>
        </w:rPr>
        <w:tab/>
      </w:r>
      <w:r w:rsidRPr="00E27D95">
        <w:rPr>
          <w:snapToGrid w:val="0"/>
          <w:u w:val="single"/>
        </w:rPr>
        <w:t>Belvárosi temető kertek</w:t>
      </w:r>
    </w:p>
    <w:p w:rsidR="002C764C" w:rsidRPr="008524FF" w:rsidRDefault="002C764C" w:rsidP="002C764C">
      <w:pPr>
        <w:tabs>
          <w:tab w:val="left" w:pos="426"/>
        </w:tabs>
        <w:jc w:val="both"/>
        <w:rPr>
          <w:snapToGrid w:val="0"/>
          <w:szCs w:val="24"/>
        </w:rPr>
      </w:pPr>
      <w:r w:rsidRPr="008524FF">
        <w:rPr>
          <w:snapToGrid w:val="0"/>
          <w:szCs w:val="24"/>
        </w:rPr>
        <w:tab/>
      </w:r>
      <w:proofErr w:type="spellStart"/>
      <w:r w:rsidRPr="008524FF">
        <w:rPr>
          <w:snapToGrid w:val="0"/>
          <w:szCs w:val="24"/>
        </w:rPr>
        <w:t>Hrsz</w:t>
      </w:r>
      <w:proofErr w:type="spellEnd"/>
      <w:r w:rsidRPr="008524FF">
        <w:rPr>
          <w:snapToGrid w:val="0"/>
          <w:szCs w:val="24"/>
        </w:rPr>
        <w:t>: 2053, 2054, 2058, 2087/1, 3684</w:t>
      </w:r>
    </w:p>
    <w:p w:rsidR="002C764C" w:rsidRPr="009065E4" w:rsidRDefault="002C764C" w:rsidP="002C764C"/>
    <w:p w:rsidR="002C764C" w:rsidRPr="008524FF" w:rsidRDefault="002C764C" w:rsidP="002C764C">
      <w:pPr>
        <w:pStyle w:val="Cmsor3"/>
        <w:tabs>
          <w:tab w:val="num" w:pos="720"/>
        </w:tabs>
        <w:ind w:left="720" w:hanging="720"/>
        <w:rPr>
          <w:b/>
          <w:szCs w:val="24"/>
        </w:rPr>
      </w:pPr>
      <w:r w:rsidRPr="008524FF">
        <w:rPr>
          <w:b/>
          <w:szCs w:val="24"/>
        </w:rPr>
        <w:t>II. EGYEDI VÉDELEM</w:t>
      </w:r>
    </w:p>
    <w:p w:rsidR="002C764C" w:rsidRDefault="002C764C" w:rsidP="002C764C"/>
    <w:p w:rsidR="002C764C" w:rsidRDefault="002C764C" w:rsidP="002C764C">
      <w:pPr>
        <w:numPr>
          <w:ilvl w:val="0"/>
          <w:numId w:val="4"/>
        </w:numPr>
        <w:ind w:left="426" w:hanging="426"/>
        <w:rPr>
          <w:u w:val="single"/>
        </w:rPr>
      </w:pPr>
      <w:r>
        <w:rPr>
          <w:u w:val="single"/>
        </w:rPr>
        <w:t>Csányi utca 11. sz. ingatlanon egybibés galagonya</w:t>
      </w:r>
    </w:p>
    <w:p w:rsidR="002C764C" w:rsidRDefault="002C764C" w:rsidP="002C764C">
      <w:pPr>
        <w:ind w:firstLine="360"/>
      </w:pPr>
      <w:r>
        <w:t xml:space="preserve"> </w:t>
      </w:r>
      <w:proofErr w:type="spellStart"/>
      <w:r>
        <w:t>Hrsz</w:t>
      </w:r>
      <w:proofErr w:type="spellEnd"/>
      <w:r>
        <w:t>.: 10123</w:t>
      </w:r>
    </w:p>
    <w:p w:rsidR="002C764C" w:rsidRPr="008524FF" w:rsidRDefault="002C764C" w:rsidP="002C764C">
      <w:pPr>
        <w:numPr>
          <w:ilvl w:val="0"/>
          <w:numId w:val="4"/>
        </w:numPr>
        <w:ind w:left="426" w:hanging="426"/>
        <w:rPr>
          <w:szCs w:val="24"/>
          <w:u w:val="single"/>
        </w:rPr>
      </w:pPr>
      <w:r w:rsidRPr="000E3220">
        <w:rPr>
          <w:szCs w:val="24"/>
          <w:u w:val="single"/>
        </w:rPr>
        <w:t>Alsó-</w:t>
      </w:r>
      <w:proofErr w:type="spellStart"/>
      <w:r w:rsidRPr="000E3220">
        <w:rPr>
          <w:szCs w:val="24"/>
          <w:u w:val="single"/>
        </w:rPr>
        <w:t>Izbég</w:t>
      </w:r>
      <w:proofErr w:type="spellEnd"/>
      <w:r w:rsidRPr="000E3220">
        <w:rPr>
          <w:szCs w:val="24"/>
          <w:u w:val="single"/>
        </w:rPr>
        <w:t xml:space="preserve"> téren található </w:t>
      </w:r>
      <w:proofErr w:type="spellStart"/>
      <w:r w:rsidRPr="000E3220">
        <w:rPr>
          <w:szCs w:val="24"/>
          <w:u w:val="single"/>
        </w:rPr>
        <w:t>nagylevelű</w:t>
      </w:r>
      <w:proofErr w:type="spellEnd"/>
      <w:r w:rsidRPr="000E3220">
        <w:rPr>
          <w:szCs w:val="24"/>
          <w:u w:val="single"/>
        </w:rPr>
        <w:t xml:space="preserve"> hárs (</w:t>
      </w:r>
      <w:proofErr w:type="spellStart"/>
      <w:r w:rsidRPr="000E3220">
        <w:rPr>
          <w:iCs/>
          <w:szCs w:val="24"/>
          <w:u w:val="single"/>
          <w:shd w:val="clear" w:color="auto" w:fill="FFFFFF"/>
        </w:rPr>
        <w:t>Tilia</w:t>
      </w:r>
      <w:proofErr w:type="spellEnd"/>
      <w:r w:rsidRPr="000E3220">
        <w:rPr>
          <w:iCs/>
          <w:szCs w:val="24"/>
          <w:u w:val="single"/>
          <w:shd w:val="clear" w:color="auto" w:fill="FFFFFF"/>
        </w:rPr>
        <w:t xml:space="preserve"> </w:t>
      </w:r>
      <w:proofErr w:type="spellStart"/>
      <w:r w:rsidRPr="000E3220">
        <w:rPr>
          <w:iCs/>
          <w:szCs w:val="24"/>
          <w:u w:val="single"/>
          <w:shd w:val="clear" w:color="auto" w:fill="FFFFFF"/>
        </w:rPr>
        <w:t>platyphyllos</w:t>
      </w:r>
      <w:proofErr w:type="spellEnd"/>
      <w:r w:rsidRPr="000E3220">
        <w:rPr>
          <w:iCs/>
          <w:szCs w:val="24"/>
          <w:u w:val="single"/>
          <w:shd w:val="clear" w:color="auto" w:fill="FFFFFF"/>
        </w:rPr>
        <w:t>)</w:t>
      </w:r>
      <w:r>
        <w:rPr>
          <w:iCs/>
          <w:szCs w:val="24"/>
          <w:u w:val="single"/>
          <w:shd w:val="clear" w:color="auto" w:fill="FFFFFF"/>
        </w:rPr>
        <w:t xml:space="preserve"> </w:t>
      </w:r>
      <w:proofErr w:type="spellStart"/>
      <w:r w:rsidRPr="008524FF">
        <w:rPr>
          <w:b/>
          <w:iCs/>
          <w:szCs w:val="24"/>
          <w:shd w:val="clear" w:color="auto" w:fill="FFFFFF"/>
        </w:rPr>
        <w:t>Hrsz</w:t>
      </w:r>
      <w:proofErr w:type="spellEnd"/>
      <w:r w:rsidRPr="008524FF">
        <w:rPr>
          <w:b/>
          <w:iCs/>
          <w:szCs w:val="24"/>
          <w:shd w:val="clear" w:color="auto" w:fill="FFFFFF"/>
        </w:rPr>
        <w:t>.: 1559/2</w:t>
      </w:r>
    </w:p>
    <w:p w:rsidR="002C764C" w:rsidRPr="000E3220" w:rsidRDefault="002C764C" w:rsidP="002C764C"/>
    <w:p w:rsidR="002C764C" w:rsidRPr="00057CED" w:rsidRDefault="002C764C" w:rsidP="002C764C">
      <w:pPr>
        <w:numPr>
          <w:ilvl w:val="0"/>
          <w:numId w:val="4"/>
        </w:numPr>
        <w:ind w:left="426"/>
      </w:pPr>
      <w:r w:rsidRPr="00057CED">
        <w:t>Z</w:t>
      </w:r>
      <w:r>
        <w:t>ú</w:t>
      </w:r>
      <w:r w:rsidRPr="00057CED">
        <w:t xml:space="preserve">zmara utcai gesztenyefa </w:t>
      </w:r>
      <w:proofErr w:type="spellStart"/>
      <w:r w:rsidRPr="00057CED">
        <w:t>hrsz</w:t>
      </w:r>
      <w:proofErr w:type="spellEnd"/>
      <w:r w:rsidRPr="00057CED">
        <w:t>: 2837/3</w:t>
      </w:r>
    </w:p>
    <w:p w:rsidR="002C764C" w:rsidRPr="00AC1D75" w:rsidRDefault="002C764C" w:rsidP="002C764C">
      <w:pPr>
        <w:jc w:val="both"/>
      </w:pPr>
    </w:p>
    <w:p w:rsidR="002C764C" w:rsidRDefault="002C764C" w:rsidP="002C764C">
      <w:pPr>
        <w:pStyle w:val="Cmsor7"/>
        <w:snapToGrid w:val="0"/>
        <w:ind w:left="426"/>
      </w:pPr>
    </w:p>
    <w:p w:rsidR="002C764C" w:rsidRPr="00E8670A" w:rsidRDefault="002C764C" w:rsidP="002C764C">
      <w:pPr>
        <w:rPr>
          <w:b/>
          <w:snapToGrid w:val="0"/>
          <w:szCs w:val="24"/>
          <w:u w:val="single"/>
        </w:rPr>
      </w:pPr>
    </w:p>
    <w:p w:rsidR="002C764C" w:rsidRPr="00E8670A" w:rsidRDefault="002C764C" w:rsidP="002C764C">
      <w:pPr>
        <w:jc w:val="center"/>
        <w:rPr>
          <w:b/>
          <w:snapToGrid w:val="0"/>
          <w:szCs w:val="24"/>
          <w:u w:val="single"/>
        </w:rPr>
      </w:pPr>
      <w:r>
        <w:rPr>
          <w:b/>
          <w:snapToGrid w:val="0"/>
          <w:szCs w:val="24"/>
          <w:u w:val="single"/>
        </w:rPr>
        <w:br w:type="page"/>
      </w:r>
    </w:p>
    <w:p w:rsidR="002C764C" w:rsidRPr="00E8670A" w:rsidRDefault="002C764C" w:rsidP="002C764C">
      <w:pPr>
        <w:jc w:val="center"/>
        <w:rPr>
          <w:b/>
          <w:snapToGrid w:val="0"/>
          <w:szCs w:val="24"/>
          <w:u w:val="single"/>
        </w:rPr>
      </w:pPr>
      <w:r w:rsidRPr="00E8670A">
        <w:rPr>
          <w:b/>
          <w:snapToGrid w:val="0"/>
          <w:szCs w:val="24"/>
          <w:u w:val="single"/>
        </w:rPr>
        <w:lastRenderedPageBreak/>
        <w:t>2. számú melléklet</w:t>
      </w:r>
    </w:p>
    <w:p w:rsidR="002C764C" w:rsidRPr="00E8670A" w:rsidRDefault="002C764C" w:rsidP="002C764C">
      <w:pPr>
        <w:jc w:val="center"/>
        <w:rPr>
          <w:b/>
          <w:snapToGrid w:val="0"/>
          <w:szCs w:val="24"/>
          <w:u w:val="single"/>
        </w:rPr>
      </w:pPr>
    </w:p>
    <w:p w:rsidR="002C764C" w:rsidRPr="00E8670A" w:rsidRDefault="002C764C" w:rsidP="002C764C">
      <w:pPr>
        <w:pStyle w:val="Szvegtrzs2"/>
        <w:rPr>
          <w:color w:val="auto"/>
          <w:szCs w:val="24"/>
        </w:rPr>
      </w:pPr>
      <w:r>
        <w:rPr>
          <w:color w:val="auto"/>
          <w:szCs w:val="24"/>
        </w:rPr>
        <w:t>A rendelet 16</w:t>
      </w:r>
      <w:r w:rsidRPr="00E8670A">
        <w:rPr>
          <w:color w:val="auto"/>
          <w:szCs w:val="24"/>
        </w:rPr>
        <w:t>.</w:t>
      </w:r>
      <w:r>
        <w:rPr>
          <w:color w:val="auto"/>
          <w:szCs w:val="24"/>
        </w:rPr>
        <w:t xml:space="preserve"> § (2) és 21</w:t>
      </w:r>
      <w:r w:rsidRPr="00E8670A">
        <w:rPr>
          <w:color w:val="auto"/>
          <w:szCs w:val="24"/>
        </w:rPr>
        <w:t>.</w:t>
      </w:r>
      <w:r>
        <w:rPr>
          <w:color w:val="auto"/>
          <w:szCs w:val="24"/>
        </w:rPr>
        <w:t xml:space="preserve"> </w:t>
      </w:r>
      <w:r w:rsidRPr="00E8670A">
        <w:rPr>
          <w:color w:val="auto"/>
          <w:szCs w:val="24"/>
        </w:rPr>
        <w:t>§ (1) bekezdésében előírt fa- és növényérték kiszámítása (a Radó-féle értékmeghatározás módosító tényezős kiegészítésével):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zCs w:val="24"/>
        </w:rPr>
      </w:pPr>
      <w:r w:rsidRPr="00E8670A">
        <w:rPr>
          <w:snapToGrid w:val="0"/>
          <w:szCs w:val="24"/>
        </w:rPr>
        <w:t>Az egyes értékelési szempontokhoz a szorzószámok, együtthatók nagyságát dr. Radó Dezső hosszú évek alatt elvégzett számításaira alapozva, az egy lombköbméternyi lombfelület hatásai (oxigéntermelő képessége) alapján állapította meg.</w:t>
      </w:r>
      <w:r w:rsidRPr="00E8670A">
        <w:rPr>
          <w:szCs w:val="24"/>
        </w:rPr>
        <w:t xml:space="preserve"> A pótlást szolgáló fák lombtömegének az ültetést (pótlást) követő 3. évben a kivágott fa lombtömegének 80%-</w:t>
      </w:r>
      <w:proofErr w:type="spellStart"/>
      <w:r w:rsidRPr="00E8670A">
        <w:rPr>
          <w:szCs w:val="24"/>
        </w:rPr>
        <w:t>ával</w:t>
      </w:r>
      <w:proofErr w:type="spellEnd"/>
      <w:r w:rsidRPr="00E8670A">
        <w:rPr>
          <w:szCs w:val="24"/>
        </w:rPr>
        <w:t xml:space="preserve"> kellene egyenértékűnek lenni. A faérték kiszámításakor figyelembe kell venni a kivágandó fa városon belüli elhelyezkedését, fajtáját, korát és egészségi állapotát.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147955</wp:posOffset>
                </wp:positionV>
                <wp:extent cx="0" cy="270510"/>
                <wp:effectExtent l="15875" t="18415" r="12700" b="15875"/>
                <wp:wrapNone/>
                <wp:docPr id="4" name="Egyenes összekötő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11155A" id="Egyenes összekötő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11.65pt" to="7.2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" o:allowincell="f" strokeweight="1.5pt"/>
            </w:pict>
          </mc:Fallback>
        </mc:AlternateContent>
      </w:r>
      <w:r w:rsidRPr="00E8670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147955</wp:posOffset>
                </wp:positionV>
                <wp:extent cx="2344420" cy="0"/>
                <wp:effectExtent l="15875" t="18415" r="11430" b="10160"/>
                <wp:wrapNone/>
                <wp:docPr id="3" name="Egyenes összekötő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444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D6F08" id="Egyenes összekötő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11.65pt" to="191.8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" o:allowincell="f" strokeweight="1.5pt"/>
            </w:pict>
          </mc:Fallback>
        </mc:AlternateContent>
      </w:r>
      <w:r w:rsidRPr="00E8670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147955</wp:posOffset>
                </wp:positionV>
                <wp:extent cx="0" cy="270510"/>
                <wp:effectExtent l="17145" t="18415" r="11430" b="15875"/>
                <wp:wrapNone/>
                <wp:docPr id="2" name="Egyenes összekötő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0C0520" id="Egyenes összekötő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85pt,11.65pt" to="191.8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" o:allowincell="f" strokeweight="1.5pt"/>
            </w:pict>
          </mc:Fallback>
        </mc:AlternateContent>
      </w:r>
    </w:p>
    <w:p w:rsidR="002C764C" w:rsidRPr="00E8670A" w:rsidRDefault="002C764C" w:rsidP="002C764C">
      <w:pPr>
        <w:jc w:val="both"/>
        <w:rPr>
          <w:b/>
          <w:snapToGrid w:val="0"/>
          <w:szCs w:val="24"/>
        </w:rPr>
      </w:pPr>
      <w:r w:rsidRPr="00E8670A">
        <w:rPr>
          <w:snapToGrid w:val="0"/>
          <w:szCs w:val="24"/>
        </w:rPr>
        <w:t xml:space="preserve">       Faérték = </w:t>
      </w:r>
      <w:r w:rsidRPr="00E8670A">
        <w:rPr>
          <w:b/>
          <w:snapToGrid w:val="0"/>
          <w:szCs w:val="24"/>
        </w:rPr>
        <w:t xml:space="preserve">A </w:t>
      </w:r>
      <w:r w:rsidRPr="00E8670A">
        <w:rPr>
          <w:snapToGrid w:val="0"/>
          <w:szCs w:val="24"/>
        </w:rPr>
        <w:t xml:space="preserve">x </w:t>
      </w:r>
      <w:r w:rsidRPr="00E8670A">
        <w:rPr>
          <w:b/>
          <w:snapToGrid w:val="0"/>
          <w:szCs w:val="24"/>
        </w:rPr>
        <w:t xml:space="preserve">B </w:t>
      </w:r>
      <w:r w:rsidRPr="00E8670A">
        <w:rPr>
          <w:snapToGrid w:val="0"/>
          <w:szCs w:val="24"/>
        </w:rPr>
        <w:t xml:space="preserve">x </w:t>
      </w:r>
      <w:r w:rsidRPr="00E8670A">
        <w:rPr>
          <w:b/>
          <w:snapToGrid w:val="0"/>
          <w:szCs w:val="24"/>
        </w:rPr>
        <w:t xml:space="preserve">C </w:t>
      </w:r>
      <w:r w:rsidRPr="00E8670A">
        <w:rPr>
          <w:snapToGrid w:val="0"/>
          <w:szCs w:val="24"/>
        </w:rPr>
        <w:t xml:space="preserve">x </w:t>
      </w:r>
      <w:r w:rsidRPr="00E8670A">
        <w:rPr>
          <w:b/>
          <w:snapToGrid w:val="0"/>
          <w:szCs w:val="24"/>
        </w:rPr>
        <w:t xml:space="preserve">D </w:t>
      </w:r>
      <w:r w:rsidRPr="00E8670A">
        <w:rPr>
          <w:snapToGrid w:val="0"/>
          <w:szCs w:val="24"/>
        </w:rPr>
        <w:t xml:space="preserve">x </w:t>
      </w:r>
      <w:r w:rsidRPr="00E8670A">
        <w:rPr>
          <w:b/>
          <w:snapToGrid w:val="0"/>
          <w:szCs w:val="24"/>
        </w:rPr>
        <w:t xml:space="preserve">M     </w:t>
      </w:r>
    </w:p>
    <w:p w:rsidR="002C764C" w:rsidRPr="00E8670A" w:rsidRDefault="002C764C" w:rsidP="002C764C">
      <w:pPr>
        <w:jc w:val="both"/>
        <w:rPr>
          <w:b/>
          <w:snapToGrid w:val="0"/>
          <w:szCs w:val="24"/>
        </w:rPr>
      </w:pPr>
      <w:r w:rsidRPr="00E8670A"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67310</wp:posOffset>
                </wp:positionV>
                <wp:extent cx="2344420" cy="0"/>
                <wp:effectExtent l="15875" t="12065" r="11430" b="16510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442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7623D9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25pt,5.3pt" to="191.8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" o:allowincell="f" strokeweight="1.5pt"/>
            </w:pict>
          </mc:Fallback>
        </mc:AlternateConten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/>
          <w:snapToGrid w:val="0"/>
          <w:szCs w:val="24"/>
        </w:rPr>
        <w:t xml:space="preserve">A </w:t>
      </w:r>
      <w:r w:rsidRPr="00E8670A">
        <w:rPr>
          <w:snapToGrid w:val="0"/>
          <w:szCs w:val="24"/>
        </w:rPr>
        <w:t xml:space="preserve">= egy 4 </w:t>
      </w:r>
      <w:proofErr w:type="gramStart"/>
      <w:r w:rsidRPr="00E8670A">
        <w:rPr>
          <w:snapToGrid w:val="0"/>
          <w:szCs w:val="24"/>
        </w:rPr>
        <w:t>éves  földlabdás</w:t>
      </w:r>
      <w:proofErr w:type="gramEnd"/>
      <w:r w:rsidRPr="00E8670A">
        <w:rPr>
          <w:snapToGrid w:val="0"/>
          <w:szCs w:val="24"/>
        </w:rPr>
        <w:t>, szabványcsemete (faiskolai forgalmazásban 10/12 méretű) faiskolai ára az értékfelvétel időpontjában, az ÁFA-</w:t>
      </w:r>
      <w:proofErr w:type="spellStart"/>
      <w:r w:rsidRPr="00E8670A">
        <w:rPr>
          <w:snapToGrid w:val="0"/>
          <w:szCs w:val="24"/>
        </w:rPr>
        <w:t>val</w:t>
      </w:r>
      <w:proofErr w:type="spellEnd"/>
      <w:r w:rsidRPr="00E8670A">
        <w:rPr>
          <w:snapToGrid w:val="0"/>
          <w:szCs w:val="24"/>
        </w:rPr>
        <w:t xml:space="preserve"> és a </w:t>
      </w:r>
      <w:proofErr w:type="spellStart"/>
      <w:r w:rsidRPr="00E8670A">
        <w:rPr>
          <w:snapToGrid w:val="0"/>
          <w:szCs w:val="24"/>
        </w:rPr>
        <w:t>helyszínreszállítás</w:t>
      </w:r>
      <w:proofErr w:type="spellEnd"/>
      <w:r w:rsidRPr="00E8670A">
        <w:rPr>
          <w:snapToGrid w:val="0"/>
          <w:szCs w:val="24"/>
        </w:rPr>
        <w:t xml:space="preserve"> díjával megnövelve, és forintban kifejezve.</w:t>
      </w:r>
    </w:p>
    <w:p w:rsidR="002C764C" w:rsidRPr="00E8670A" w:rsidRDefault="002C764C" w:rsidP="002C764C">
      <w:pPr>
        <w:jc w:val="both"/>
        <w:rPr>
          <w:b/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/>
          <w:snapToGrid w:val="0"/>
          <w:szCs w:val="24"/>
        </w:rPr>
        <w:t xml:space="preserve">B </w:t>
      </w:r>
      <w:r w:rsidRPr="00E8670A">
        <w:rPr>
          <w:snapToGrid w:val="0"/>
          <w:szCs w:val="24"/>
        </w:rPr>
        <w:t>= a fa ismert vagy becsült korától függő szorzószám: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10 éves fa esetében </w:t>
      </w:r>
      <w:r w:rsidRPr="00E8670A">
        <w:rPr>
          <w:snapToGrid w:val="0"/>
          <w:szCs w:val="24"/>
        </w:rPr>
        <w:tab/>
        <w:t>10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20 éves fa esetében </w:t>
      </w:r>
      <w:r w:rsidRPr="00E8670A">
        <w:rPr>
          <w:snapToGrid w:val="0"/>
          <w:szCs w:val="24"/>
        </w:rPr>
        <w:tab/>
        <w:t>40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30 éves fa esetében </w:t>
      </w:r>
      <w:r w:rsidRPr="00E8670A">
        <w:rPr>
          <w:snapToGrid w:val="0"/>
          <w:szCs w:val="24"/>
        </w:rPr>
        <w:tab/>
        <w:t>80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40 éves fa esetében </w:t>
      </w:r>
      <w:r w:rsidRPr="00E8670A">
        <w:rPr>
          <w:snapToGrid w:val="0"/>
          <w:szCs w:val="24"/>
        </w:rPr>
        <w:tab/>
        <w:t>160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50 éves fa esetében </w:t>
      </w:r>
      <w:r w:rsidRPr="00E8670A">
        <w:rPr>
          <w:snapToGrid w:val="0"/>
          <w:szCs w:val="24"/>
        </w:rPr>
        <w:tab/>
        <w:t>300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60 éves fa esetében </w:t>
      </w:r>
      <w:r w:rsidRPr="00E8670A">
        <w:rPr>
          <w:snapToGrid w:val="0"/>
          <w:szCs w:val="24"/>
        </w:rPr>
        <w:tab/>
        <w:t>500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70 éves fa esetében </w:t>
      </w:r>
      <w:r w:rsidRPr="00E8670A">
        <w:rPr>
          <w:snapToGrid w:val="0"/>
          <w:szCs w:val="24"/>
        </w:rPr>
        <w:tab/>
        <w:t>700</w:t>
      </w:r>
    </w:p>
    <w:p w:rsidR="002C764C" w:rsidRPr="00E8670A" w:rsidRDefault="002C764C" w:rsidP="002C764C">
      <w:pPr>
        <w:tabs>
          <w:tab w:val="right" w:pos="7088"/>
        </w:tabs>
        <w:ind w:firstLine="708"/>
        <w:jc w:val="both"/>
        <w:rPr>
          <w:snapToGrid w:val="0"/>
          <w:szCs w:val="24"/>
        </w:rPr>
      </w:pPr>
      <w:proofErr w:type="gramStart"/>
      <w:r w:rsidRPr="00E8670A">
        <w:rPr>
          <w:snapToGrid w:val="0"/>
          <w:szCs w:val="24"/>
        </w:rPr>
        <w:t>egyedi</w:t>
      </w:r>
      <w:proofErr w:type="gramEnd"/>
      <w:r w:rsidRPr="00E8670A">
        <w:rPr>
          <w:snapToGrid w:val="0"/>
          <w:szCs w:val="24"/>
        </w:rPr>
        <w:t xml:space="preserve"> védett fa esetében, a korától függetlenül </w:t>
      </w:r>
      <w:r w:rsidRPr="00E8670A">
        <w:rPr>
          <w:snapToGrid w:val="0"/>
          <w:szCs w:val="24"/>
        </w:rPr>
        <w:tab/>
        <w:t>1000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>Az értékszorzót interpolálással kell megállapítani, ha a fa életkora a tízéves időköznél pontosabban ismert vagy becsülhető.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/>
          <w:snapToGrid w:val="0"/>
          <w:szCs w:val="24"/>
        </w:rPr>
        <w:t xml:space="preserve">C </w:t>
      </w:r>
      <w:r w:rsidRPr="00E8670A">
        <w:rPr>
          <w:snapToGrid w:val="0"/>
          <w:szCs w:val="24"/>
        </w:rPr>
        <w:t>= a lombkorona állapotától függő együttható: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numPr>
          <w:ilvl w:val="0"/>
          <w:numId w:val="1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teljesen ép lombkorona esetében 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1,0</w:t>
      </w:r>
    </w:p>
    <w:p w:rsidR="002C764C" w:rsidRPr="00E8670A" w:rsidRDefault="002C764C" w:rsidP="002C764C">
      <w:pPr>
        <w:numPr>
          <w:ilvl w:val="0"/>
          <w:numId w:val="1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kissé csonkolt, visszavágott lombkorona esetében (kevesebb, mint 30%) 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0,7</w:t>
      </w:r>
    </w:p>
    <w:p w:rsidR="002C764C" w:rsidRPr="00E8670A" w:rsidRDefault="002C764C" w:rsidP="002C764C">
      <w:pPr>
        <w:numPr>
          <w:ilvl w:val="0"/>
          <w:numId w:val="1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>erősen csonkolt, beteg lombkorona esetében (több, mint 30 %)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0,4</w:t>
      </w:r>
    </w:p>
    <w:p w:rsidR="002C764C" w:rsidRPr="00E8670A" w:rsidRDefault="002C764C" w:rsidP="002C764C">
      <w:pPr>
        <w:jc w:val="both"/>
        <w:rPr>
          <w:b/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/>
          <w:snapToGrid w:val="0"/>
          <w:szCs w:val="24"/>
        </w:rPr>
        <w:t xml:space="preserve">D </w:t>
      </w:r>
      <w:r w:rsidRPr="00E8670A">
        <w:rPr>
          <w:snapToGrid w:val="0"/>
          <w:szCs w:val="24"/>
        </w:rPr>
        <w:t>= a fa településen belüli elhelyezkedésétől függő együttható: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numPr>
          <w:ilvl w:val="0"/>
          <w:numId w:val="2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jelentős városképi környezet, ritka </w:t>
      </w:r>
      <w:proofErr w:type="spellStart"/>
      <w:r w:rsidRPr="00E8670A">
        <w:rPr>
          <w:snapToGrid w:val="0"/>
          <w:szCs w:val="24"/>
        </w:rPr>
        <w:t>fafaj</w:t>
      </w:r>
      <w:proofErr w:type="spellEnd"/>
      <w:r w:rsidRPr="00E8670A">
        <w:rPr>
          <w:snapToGrid w:val="0"/>
          <w:szCs w:val="24"/>
        </w:rPr>
        <w:t xml:space="preserve"> esetében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1,0</w:t>
      </w:r>
    </w:p>
    <w:p w:rsidR="002C764C" w:rsidRPr="00E8670A" w:rsidRDefault="002C764C" w:rsidP="002C764C">
      <w:pPr>
        <w:numPr>
          <w:ilvl w:val="0"/>
          <w:numId w:val="2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>magas laksűrűségű, környezetében ártalmakkal terhelt terület</w:t>
      </w:r>
    </w:p>
    <w:p w:rsidR="002C764C" w:rsidRPr="00E8670A" w:rsidRDefault="002C764C" w:rsidP="002C764C">
      <w:pPr>
        <w:ind w:firstLine="360"/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>(lakótelep, ipari terület védőfasora) faállományának esetében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0,7</w:t>
      </w:r>
    </w:p>
    <w:p w:rsidR="002C764C" w:rsidRPr="00E8670A" w:rsidRDefault="002C764C" w:rsidP="002C764C">
      <w:pPr>
        <w:numPr>
          <w:ilvl w:val="0"/>
          <w:numId w:val="2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kertes beépítésű, alacsony laksűrűségű terület faállományának esetében 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0,5</w:t>
      </w:r>
    </w:p>
    <w:p w:rsidR="002C764C" w:rsidRPr="00E8670A" w:rsidRDefault="002C764C" w:rsidP="002C764C">
      <w:pPr>
        <w:jc w:val="both"/>
        <w:rPr>
          <w:b/>
          <w:snapToGrid w:val="0"/>
          <w:szCs w:val="24"/>
        </w:rPr>
      </w:pP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/>
          <w:snapToGrid w:val="0"/>
          <w:szCs w:val="24"/>
        </w:rPr>
        <w:t xml:space="preserve">M </w:t>
      </w:r>
      <w:r w:rsidRPr="00E8670A">
        <w:rPr>
          <w:snapToGrid w:val="0"/>
          <w:szCs w:val="24"/>
        </w:rPr>
        <w:t>= módosító tényező:</w:t>
      </w:r>
    </w:p>
    <w:p w:rsidR="002C764C" w:rsidRPr="00E8670A" w:rsidRDefault="002C764C" w:rsidP="002C764C">
      <w:pPr>
        <w:numPr>
          <w:ilvl w:val="0"/>
          <w:numId w:val="3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 xml:space="preserve">gyors növekedésű, az átlagosnál kevésbé értékes fajok (fűzfák, </w:t>
      </w:r>
    </w:p>
    <w:p w:rsidR="002C764C" w:rsidRPr="00E8670A" w:rsidRDefault="002C764C" w:rsidP="002C764C">
      <w:pPr>
        <w:ind w:firstLine="360"/>
        <w:jc w:val="both"/>
        <w:rPr>
          <w:snapToGrid w:val="0"/>
          <w:szCs w:val="24"/>
        </w:rPr>
      </w:pPr>
      <w:proofErr w:type="gramStart"/>
      <w:r w:rsidRPr="00E8670A">
        <w:rPr>
          <w:snapToGrid w:val="0"/>
          <w:szCs w:val="24"/>
        </w:rPr>
        <w:t>nyárfák</w:t>
      </w:r>
      <w:proofErr w:type="gramEnd"/>
      <w:r w:rsidRPr="00E8670A">
        <w:rPr>
          <w:snapToGrid w:val="0"/>
          <w:szCs w:val="24"/>
        </w:rPr>
        <w:t>, nyírfák, juharfák, bálványfa, ezüstfa, akác, japánakác) esetében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0,5</w:t>
      </w:r>
    </w:p>
    <w:p w:rsidR="002C764C" w:rsidRPr="00E8670A" w:rsidRDefault="002C764C" w:rsidP="002C764C">
      <w:pPr>
        <w:numPr>
          <w:ilvl w:val="0"/>
          <w:numId w:val="3"/>
        </w:numPr>
        <w:jc w:val="both"/>
        <w:rPr>
          <w:snapToGrid w:val="0"/>
          <w:szCs w:val="24"/>
        </w:rPr>
      </w:pPr>
      <w:r w:rsidRPr="00E8670A">
        <w:rPr>
          <w:snapToGrid w:val="0"/>
          <w:szCs w:val="24"/>
        </w:rPr>
        <w:t>a többi faj esetében</w:t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</w:r>
      <w:r w:rsidRPr="00E8670A">
        <w:rPr>
          <w:snapToGrid w:val="0"/>
          <w:szCs w:val="24"/>
        </w:rPr>
        <w:tab/>
        <w:t>1,0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</w:p>
    <w:p w:rsidR="002C764C" w:rsidRPr="00E8670A" w:rsidRDefault="002C764C" w:rsidP="002C764C">
      <w:pPr>
        <w:rPr>
          <w:b/>
          <w:i/>
          <w:iCs/>
          <w:szCs w:val="24"/>
        </w:rPr>
      </w:pPr>
      <w:r w:rsidRPr="00E8670A">
        <w:rPr>
          <w:b/>
          <w:i/>
          <w:iCs/>
          <w:szCs w:val="24"/>
        </w:rPr>
        <w:t>Egyéb zöldfelületi értékmeghatározás, értéknövekedés: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i/>
          <w:iCs/>
          <w:szCs w:val="24"/>
        </w:rPr>
        <w:t>5 évnél fiatalabb, vagy ismert korú cserje, rózsa, öntözött gyep</w:t>
      </w:r>
      <w:r w:rsidRPr="00E8670A">
        <w:rPr>
          <w:bCs/>
          <w:szCs w:val="24"/>
        </w:rPr>
        <w:t xml:space="preserve"> értéke: az előállítás értéke az eltelt időszak fenntartási költségével megnövelve</w:t>
      </w:r>
    </w:p>
    <w:p w:rsidR="002C764C" w:rsidRPr="00E8670A" w:rsidRDefault="002C764C" w:rsidP="002C764C">
      <w:pPr>
        <w:rPr>
          <w:bCs/>
          <w:szCs w:val="24"/>
        </w:rPr>
      </w:pP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i/>
          <w:iCs/>
          <w:szCs w:val="24"/>
        </w:rPr>
        <w:t>5 évnél idősebb cserje, rózsa</w:t>
      </w:r>
      <w:r w:rsidRPr="00E8670A">
        <w:rPr>
          <w:bCs/>
          <w:szCs w:val="24"/>
        </w:rPr>
        <w:t xml:space="preserve"> értéke: 25 éves ép és egészséges lombkoronájú elhelyezkedése szerinti fa lombkorona tömegének 30%-</w:t>
      </w:r>
      <w:proofErr w:type="spellStart"/>
      <w:r w:rsidRPr="00E8670A">
        <w:rPr>
          <w:bCs/>
          <w:szCs w:val="24"/>
        </w:rPr>
        <w:t>kal</w:t>
      </w:r>
      <w:proofErr w:type="spellEnd"/>
      <w:r w:rsidRPr="00E8670A">
        <w:rPr>
          <w:bCs/>
          <w:szCs w:val="24"/>
        </w:rPr>
        <w:t xml:space="preserve"> számolt értéke.</w:t>
      </w:r>
    </w:p>
    <w:p w:rsidR="002C764C" w:rsidRPr="00E8670A" w:rsidRDefault="002C764C" w:rsidP="002C764C">
      <w:pPr>
        <w:rPr>
          <w:bCs/>
          <w:i/>
          <w:iCs/>
          <w:szCs w:val="24"/>
        </w:rPr>
      </w:pP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i/>
          <w:iCs/>
          <w:szCs w:val="24"/>
        </w:rPr>
        <w:t>5 évnél idősebb öntözött gyep</w:t>
      </w:r>
      <w:r w:rsidRPr="00E8670A">
        <w:rPr>
          <w:bCs/>
          <w:szCs w:val="24"/>
        </w:rPr>
        <w:t xml:space="preserve"> értéke: 25 éves ép és egészséges lombkoronájú elhelyezkedése szerinti fa lombkorona tömegének 10%-</w:t>
      </w:r>
      <w:proofErr w:type="spellStart"/>
      <w:r w:rsidRPr="00E8670A">
        <w:rPr>
          <w:bCs/>
          <w:szCs w:val="24"/>
        </w:rPr>
        <w:t>kal</w:t>
      </w:r>
      <w:proofErr w:type="spellEnd"/>
      <w:r w:rsidRPr="00E8670A">
        <w:rPr>
          <w:bCs/>
          <w:szCs w:val="24"/>
        </w:rPr>
        <w:t xml:space="preserve"> számolt értéke.</w:t>
      </w:r>
    </w:p>
    <w:p w:rsidR="002C764C" w:rsidRPr="00E8670A" w:rsidRDefault="002C764C" w:rsidP="002C764C">
      <w:pPr>
        <w:rPr>
          <w:bCs/>
          <w:szCs w:val="24"/>
        </w:rPr>
      </w:pP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i/>
          <w:iCs/>
          <w:szCs w:val="24"/>
        </w:rPr>
        <w:t>Nem öntözött gyep</w:t>
      </w:r>
      <w:r w:rsidRPr="00E8670A">
        <w:rPr>
          <w:bCs/>
          <w:szCs w:val="24"/>
        </w:rPr>
        <w:t xml:space="preserve"> értéke: az </w:t>
      </w:r>
      <w:proofErr w:type="spellStart"/>
      <w:r w:rsidRPr="00E8670A">
        <w:rPr>
          <w:bCs/>
          <w:szCs w:val="24"/>
        </w:rPr>
        <w:t>azévi</w:t>
      </w:r>
      <w:proofErr w:type="spellEnd"/>
      <w:r w:rsidRPr="00E8670A">
        <w:rPr>
          <w:bCs/>
          <w:szCs w:val="24"/>
        </w:rPr>
        <w:t xml:space="preserve"> előállítás értéke</w:t>
      </w:r>
    </w:p>
    <w:p w:rsidR="002C764C" w:rsidRPr="00E8670A" w:rsidRDefault="002C764C" w:rsidP="002C764C">
      <w:pPr>
        <w:rPr>
          <w:bCs/>
          <w:szCs w:val="24"/>
        </w:rPr>
      </w:pPr>
    </w:p>
    <w:p w:rsidR="002C764C" w:rsidRPr="00E8670A" w:rsidRDefault="002C764C" w:rsidP="002C764C">
      <w:pPr>
        <w:ind w:left="1920" w:hanging="1920"/>
        <w:rPr>
          <w:b/>
          <w:szCs w:val="24"/>
        </w:rPr>
      </w:pPr>
      <w:r w:rsidRPr="00E8670A">
        <w:rPr>
          <w:bCs/>
          <w:i/>
          <w:iCs/>
          <w:szCs w:val="24"/>
        </w:rPr>
        <w:t>Évelő és egynyári virágágy</w:t>
      </w:r>
      <w:r w:rsidRPr="00E8670A">
        <w:rPr>
          <w:bCs/>
          <w:szCs w:val="24"/>
        </w:rPr>
        <w:t>: az előállítás értéke</w:t>
      </w:r>
    </w:p>
    <w:p w:rsidR="002C764C" w:rsidRPr="00E8670A" w:rsidRDefault="002C764C" w:rsidP="002C764C">
      <w:pPr>
        <w:ind w:left="1920" w:hanging="1920"/>
        <w:jc w:val="center"/>
        <w:rPr>
          <w:b/>
          <w:szCs w:val="24"/>
        </w:rPr>
      </w:pPr>
    </w:p>
    <w:p w:rsidR="002C764C" w:rsidRPr="00E8670A" w:rsidRDefault="002C764C" w:rsidP="002C764C">
      <w:pPr>
        <w:ind w:left="1920" w:hanging="1920"/>
        <w:rPr>
          <w:b/>
          <w:szCs w:val="24"/>
        </w:rPr>
      </w:pPr>
    </w:p>
    <w:p w:rsidR="002C764C" w:rsidRPr="00E8670A" w:rsidRDefault="002C764C" w:rsidP="002C764C">
      <w:pPr>
        <w:pStyle w:val="Cmsor3"/>
        <w:rPr>
          <w:szCs w:val="24"/>
        </w:rPr>
      </w:pPr>
      <w:r w:rsidRPr="00E8670A">
        <w:rPr>
          <w:szCs w:val="24"/>
        </w:rPr>
        <w:t>Zöldfelületi építmények értékszámítása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Az egyes zöldfelületi építmények állapotromlása az alábbi állagmutatókkal és használati időkkel számítandó:</w:t>
      </w:r>
    </w:p>
    <w:p w:rsidR="002C764C" w:rsidRPr="00E8670A" w:rsidRDefault="002C764C" w:rsidP="002C764C">
      <w:pPr>
        <w:ind w:left="1920" w:hanging="1920"/>
        <w:rPr>
          <w:bCs/>
          <w:szCs w:val="24"/>
        </w:rPr>
      </w:pP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i/>
          <w:iCs/>
          <w:szCs w:val="24"/>
        </w:rPr>
        <w:t>Burkolatok, lépcsők, támfalak</w:t>
      </w:r>
      <w:r w:rsidRPr="00E8670A">
        <w:rPr>
          <w:bCs/>
          <w:szCs w:val="24"/>
        </w:rPr>
        <w:t xml:space="preserve"> értéke az előállítási érték a burkolat felületállapotának és szerkezeti állapotának megfelelő állagmutatóval felszorozva: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- kifogástalan, jó minőségű, javítást nem igényel:</w:t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  <w:t>95-100%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 xml:space="preserve">- megfelelően karbantartott, </w:t>
      </w:r>
      <w:proofErr w:type="spellStart"/>
      <w:r w:rsidRPr="00E8670A">
        <w:rPr>
          <w:bCs/>
          <w:szCs w:val="24"/>
        </w:rPr>
        <w:t>max</w:t>
      </w:r>
      <w:proofErr w:type="spellEnd"/>
      <w:r w:rsidRPr="00E8670A">
        <w:rPr>
          <w:bCs/>
          <w:szCs w:val="24"/>
        </w:rPr>
        <w:t>. 5%-</w:t>
      </w:r>
      <w:proofErr w:type="spellStart"/>
      <w:r w:rsidRPr="00E8670A">
        <w:rPr>
          <w:bCs/>
          <w:szCs w:val="24"/>
        </w:rPr>
        <w:t>os</w:t>
      </w:r>
      <w:proofErr w:type="spellEnd"/>
      <w:r w:rsidRPr="00E8670A">
        <w:rPr>
          <w:bCs/>
          <w:szCs w:val="24"/>
        </w:rPr>
        <w:t xml:space="preserve"> felületi hiba:</w:t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  <w:t>80-95%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- elszórtan hibás, 5-20%-</w:t>
      </w:r>
      <w:proofErr w:type="spellStart"/>
      <w:r w:rsidRPr="00E8670A">
        <w:rPr>
          <w:bCs/>
          <w:szCs w:val="24"/>
        </w:rPr>
        <w:t>os</w:t>
      </w:r>
      <w:proofErr w:type="spellEnd"/>
      <w:r w:rsidRPr="00E8670A">
        <w:rPr>
          <w:bCs/>
          <w:szCs w:val="24"/>
        </w:rPr>
        <w:t xml:space="preserve"> felületi hiba:</w:t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  <w:t>50-80%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- nagy területen összefüggő hibás, 20-40%-</w:t>
      </w:r>
      <w:proofErr w:type="spellStart"/>
      <w:r w:rsidRPr="00E8670A">
        <w:rPr>
          <w:bCs/>
          <w:szCs w:val="24"/>
        </w:rPr>
        <w:t>os</w:t>
      </w:r>
      <w:proofErr w:type="spellEnd"/>
      <w:r w:rsidRPr="00E8670A">
        <w:rPr>
          <w:bCs/>
          <w:szCs w:val="24"/>
        </w:rPr>
        <w:t xml:space="preserve"> felületi hiba:</w:t>
      </w:r>
      <w:r w:rsidRPr="00E8670A">
        <w:rPr>
          <w:bCs/>
          <w:szCs w:val="24"/>
        </w:rPr>
        <w:tab/>
        <w:t>25-50%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- fokozottan leromlott állapotú, 40%-</w:t>
      </w:r>
      <w:proofErr w:type="spellStart"/>
      <w:r w:rsidRPr="00E8670A">
        <w:rPr>
          <w:bCs/>
          <w:szCs w:val="24"/>
        </w:rPr>
        <w:t>nál</w:t>
      </w:r>
      <w:proofErr w:type="spellEnd"/>
      <w:r w:rsidRPr="00E8670A">
        <w:rPr>
          <w:bCs/>
          <w:szCs w:val="24"/>
        </w:rPr>
        <w:t xml:space="preserve"> több felületi hiba:</w:t>
      </w:r>
      <w:r w:rsidRPr="00E8670A">
        <w:rPr>
          <w:bCs/>
          <w:szCs w:val="24"/>
        </w:rPr>
        <w:tab/>
      </w:r>
      <w:r w:rsidRPr="00E8670A">
        <w:rPr>
          <w:bCs/>
          <w:szCs w:val="24"/>
        </w:rPr>
        <w:tab/>
        <w:t>10-25%</w:t>
      </w:r>
    </w:p>
    <w:p w:rsidR="002C764C" w:rsidRPr="00E8670A" w:rsidRDefault="002C764C" w:rsidP="002C764C">
      <w:pPr>
        <w:rPr>
          <w:bCs/>
          <w:szCs w:val="24"/>
        </w:rPr>
      </w:pPr>
      <w:proofErr w:type="gramStart"/>
      <w:r w:rsidRPr="00E8670A">
        <w:rPr>
          <w:bCs/>
          <w:szCs w:val="24"/>
        </w:rPr>
        <w:t>vagy</w:t>
      </w:r>
      <w:proofErr w:type="gramEnd"/>
      <w:r w:rsidRPr="00E8670A">
        <w:rPr>
          <w:bCs/>
          <w:szCs w:val="24"/>
        </w:rPr>
        <w:t xml:space="preserve"> a szükséges mértékű helyreállítás költsége.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Fenti esetekben használati idővel nem számolunk.</w:t>
      </w:r>
    </w:p>
    <w:p w:rsidR="002C764C" w:rsidRPr="00E8670A" w:rsidRDefault="002C764C" w:rsidP="002C764C">
      <w:pPr>
        <w:rPr>
          <w:bCs/>
          <w:szCs w:val="24"/>
        </w:rPr>
      </w:pP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 xml:space="preserve">Játszótéri </w:t>
      </w:r>
      <w:proofErr w:type="gramStart"/>
      <w:r w:rsidRPr="00E8670A">
        <w:rPr>
          <w:bCs/>
          <w:szCs w:val="24"/>
        </w:rPr>
        <w:t>eszköz  használati</w:t>
      </w:r>
      <w:proofErr w:type="gramEnd"/>
      <w:r w:rsidRPr="00E8670A">
        <w:rPr>
          <w:bCs/>
          <w:szCs w:val="24"/>
        </w:rPr>
        <w:t xml:space="preserve"> ideje: 15 év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Pad használati ideje: 10 év</w:t>
      </w:r>
    </w:p>
    <w:p w:rsidR="002C764C" w:rsidRPr="00E8670A" w:rsidRDefault="002C764C" w:rsidP="002C764C">
      <w:pPr>
        <w:rPr>
          <w:bCs/>
          <w:szCs w:val="24"/>
        </w:rPr>
      </w:pPr>
      <w:proofErr w:type="gramStart"/>
      <w:r w:rsidRPr="00E8670A">
        <w:rPr>
          <w:bCs/>
          <w:szCs w:val="24"/>
        </w:rPr>
        <w:t>Öntözőrendszer  vezeték</w:t>
      </w:r>
      <w:proofErr w:type="gramEnd"/>
      <w:r w:rsidRPr="00E8670A">
        <w:rPr>
          <w:bCs/>
          <w:szCs w:val="24"/>
        </w:rPr>
        <w:t xml:space="preserve"> használati ideje: 10 év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Szórófej használati ideje: 3 év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Hulladékgyűjtő használati ideje: 10 év</w:t>
      </w:r>
    </w:p>
    <w:p w:rsidR="002C764C" w:rsidRPr="00E8670A" w:rsidRDefault="002C764C" w:rsidP="002C764C">
      <w:pPr>
        <w:rPr>
          <w:bCs/>
          <w:szCs w:val="24"/>
        </w:rPr>
      </w:pPr>
      <w:r w:rsidRPr="00E8670A">
        <w:rPr>
          <w:bCs/>
          <w:szCs w:val="24"/>
        </w:rPr>
        <w:t>Kerékpártartó használati ideje: 10 év</w:t>
      </w:r>
    </w:p>
    <w:p w:rsidR="002C764C" w:rsidRPr="00E8670A" w:rsidRDefault="002C764C" w:rsidP="002C764C">
      <w:pPr>
        <w:jc w:val="both"/>
        <w:rPr>
          <w:snapToGrid w:val="0"/>
          <w:szCs w:val="24"/>
        </w:rPr>
      </w:pPr>
      <w:r w:rsidRPr="00E8670A">
        <w:rPr>
          <w:bCs/>
          <w:szCs w:val="24"/>
        </w:rPr>
        <w:t>Ha az értékelés idején már leamortizálódott, de még elfogadható megjelenésű és használható állapotú a berendezés, úgy az előállítási érték 20%-án számolható az értéke.</w:t>
      </w:r>
    </w:p>
    <w:p w:rsidR="002C764C" w:rsidRPr="00E8670A" w:rsidRDefault="002C764C" w:rsidP="002C764C">
      <w:pPr>
        <w:jc w:val="center"/>
        <w:rPr>
          <w:b/>
          <w:snapToGrid w:val="0"/>
          <w:szCs w:val="24"/>
          <w:u w:val="single"/>
        </w:rPr>
      </w:pPr>
      <w:r w:rsidRPr="00E8670A">
        <w:rPr>
          <w:b/>
          <w:snapToGrid w:val="0"/>
          <w:szCs w:val="24"/>
          <w:u w:val="single"/>
        </w:rPr>
        <w:br w:type="page"/>
      </w:r>
      <w:r w:rsidRPr="00E8670A">
        <w:rPr>
          <w:b/>
          <w:snapToGrid w:val="0"/>
          <w:szCs w:val="24"/>
          <w:u w:val="single"/>
        </w:rPr>
        <w:lastRenderedPageBreak/>
        <w:t>3. számú melléklet</w:t>
      </w:r>
    </w:p>
    <w:p w:rsidR="002C764C" w:rsidRPr="00E8670A" w:rsidRDefault="002C764C" w:rsidP="002C764C">
      <w:pPr>
        <w:jc w:val="center"/>
        <w:rPr>
          <w:b/>
          <w:snapToGrid w:val="0"/>
          <w:szCs w:val="24"/>
          <w:u w:val="single"/>
        </w:rPr>
      </w:pPr>
    </w:p>
    <w:p w:rsidR="002C764C" w:rsidRDefault="002C764C" w:rsidP="002C764C">
      <w:pPr>
        <w:jc w:val="center"/>
      </w:pPr>
      <w:r>
        <w:rPr>
          <w:b/>
        </w:rPr>
        <w:t>AJÁNLOTT ÉS NEM TELEPÍTHETŐ FAFAJOK JEGYZÉKE, NÖVÉNYTELEPÍTÉSI TÁVOLSÁGOK</w:t>
      </w:r>
    </w:p>
    <w:p w:rsidR="002C764C" w:rsidRDefault="002C764C" w:rsidP="002C764C">
      <w:pPr>
        <w:jc w:val="center"/>
        <w:rPr>
          <w:b/>
        </w:rPr>
      </w:pPr>
    </w:p>
    <w:p w:rsidR="002C764C" w:rsidRDefault="002C764C" w:rsidP="002C764C">
      <w:pPr>
        <w:numPr>
          <w:ilvl w:val="0"/>
          <w:numId w:val="5"/>
        </w:numPr>
        <w:suppressAutoHyphens/>
        <w:rPr>
          <w:b/>
        </w:rPr>
      </w:pPr>
      <w:r>
        <w:rPr>
          <w:b/>
        </w:rPr>
        <w:t>Ajánlott fafajok jegyzéke</w:t>
      </w:r>
    </w:p>
    <w:p w:rsidR="002C764C" w:rsidRPr="003F789B" w:rsidRDefault="002C764C" w:rsidP="002C764C">
      <w:pPr>
        <w:numPr>
          <w:ilvl w:val="1"/>
          <w:numId w:val="6"/>
        </w:numPr>
        <w:suppressAutoHyphens/>
        <w:ind w:left="1276"/>
        <w:rPr>
          <w:b/>
          <w:szCs w:val="24"/>
        </w:rPr>
      </w:pPr>
      <w:r w:rsidRPr="003F789B">
        <w:rPr>
          <w:b/>
          <w:szCs w:val="24"/>
        </w:rPr>
        <w:t xml:space="preserve">Kistermetű fafajok, kis helyek, szűk utcák </w:t>
      </w:r>
      <w:proofErr w:type="spellStart"/>
      <w:r w:rsidRPr="003F789B">
        <w:rPr>
          <w:b/>
          <w:szCs w:val="24"/>
        </w:rPr>
        <w:t>növényesítésére</w:t>
      </w:r>
      <w:proofErr w:type="spellEnd"/>
    </w:p>
    <w:p w:rsidR="002C764C" w:rsidRDefault="002C764C" w:rsidP="002C764C">
      <w:pPr>
        <w:ind w:left="720"/>
      </w:pPr>
    </w:p>
    <w:tbl>
      <w:tblPr>
        <w:tblW w:w="9640" w:type="dxa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32"/>
        <w:gridCol w:w="3119"/>
        <w:gridCol w:w="2113"/>
        <w:gridCol w:w="1697"/>
        <w:gridCol w:w="1081"/>
        <w:gridCol w:w="1098"/>
      </w:tblGrid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E</w:t>
            </w:r>
          </w:p>
        </w:tc>
      </w:tr>
      <w:tr w:rsidR="002C764C" w:rsidTr="00EA3758">
        <w:tc>
          <w:tcPr>
            <w:tcW w:w="532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Latin név</w:t>
            </w:r>
          </w:p>
        </w:tc>
        <w:tc>
          <w:tcPr>
            <w:tcW w:w="211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Magyar név</w:t>
            </w:r>
          </w:p>
        </w:tc>
        <w:tc>
          <w:tcPr>
            <w:tcW w:w="169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Növekedési erély/Tulajdonság</w:t>
            </w:r>
          </w:p>
        </w:tc>
        <w:tc>
          <w:tcPr>
            <w:tcW w:w="108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Korona átmérő (m)</w:t>
            </w:r>
          </w:p>
        </w:tc>
        <w:tc>
          <w:tcPr>
            <w:tcW w:w="109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Magasság</w:t>
            </w:r>
          </w:p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(m)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Acer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campestre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Globosum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4F2352">
              <w:rPr>
                <w:sz w:val="18"/>
                <w:szCs w:val="18"/>
              </w:rPr>
              <w:t>ömbös mezei juhar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várostűrő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 xml:space="preserve">3-5 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Acer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campestre</w:t>
            </w:r>
            <w:proofErr w:type="spellEnd"/>
            <w:r w:rsidRPr="004F2352">
              <w:rPr>
                <w:sz w:val="18"/>
                <w:szCs w:val="18"/>
              </w:rPr>
              <w:t xml:space="preserve"> ’Rozi’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4F2352">
              <w:rPr>
                <w:sz w:val="18"/>
                <w:szCs w:val="18"/>
              </w:rPr>
              <w:t>ezei juhar ’Rozi’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 xml:space="preserve">várostűrő, </w:t>
            </w:r>
            <w:proofErr w:type="gramStart"/>
            <w:r w:rsidRPr="004F2352">
              <w:rPr>
                <w:sz w:val="18"/>
                <w:szCs w:val="18"/>
              </w:rPr>
              <w:t>gömb forma</w:t>
            </w:r>
            <w:proofErr w:type="gramEnd"/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 xml:space="preserve">5-8 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Acer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platanoides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Globosum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gömbjuhar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 növekedés, jó várostűrő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 xml:space="preserve">3-5 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Celtis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occidentalis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Globosa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4F2352">
              <w:rPr>
                <w:sz w:val="18"/>
                <w:szCs w:val="18"/>
              </w:rPr>
              <w:t>ömb ostorfa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várostűrő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 xml:space="preserve">4-5 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pStyle w:val="lfej"/>
              <w:tabs>
                <w:tab w:val="clear" w:pos="4536"/>
                <w:tab w:val="clear" w:pos="9072"/>
              </w:tabs>
              <w:rPr>
                <w:bCs/>
                <w:sz w:val="18"/>
                <w:szCs w:val="18"/>
              </w:rPr>
            </w:pPr>
            <w:proofErr w:type="spellStart"/>
            <w:r w:rsidRPr="004F2352">
              <w:rPr>
                <w:bCs/>
                <w:sz w:val="18"/>
                <w:szCs w:val="18"/>
              </w:rPr>
              <w:t>Crataegus</w:t>
            </w:r>
            <w:proofErr w:type="spellEnd"/>
            <w:r w:rsidRPr="004F2352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bCs/>
                <w:sz w:val="18"/>
                <w:szCs w:val="18"/>
              </w:rPr>
              <w:t>sp</w:t>
            </w:r>
            <w:proofErr w:type="spellEnd"/>
            <w:r w:rsidRPr="004F2352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2352">
              <w:rPr>
                <w:sz w:val="18"/>
                <w:szCs w:val="18"/>
              </w:rPr>
              <w:t>íszgalagonya fajok/fajták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 növekedés, várostűrő, bogyós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4-6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Malus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sp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Pr="004F2352">
              <w:rPr>
                <w:sz w:val="18"/>
                <w:szCs w:val="18"/>
              </w:rPr>
              <w:t>íszalmák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termése van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5-7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Platanus</w:t>
            </w:r>
            <w:proofErr w:type="spellEnd"/>
            <w:r w:rsidRPr="004F2352">
              <w:rPr>
                <w:sz w:val="18"/>
                <w:szCs w:val="18"/>
              </w:rPr>
              <w:t xml:space="preserve"> x </w:t>
            </w:r>
            <w:proofErr w:type="spellStart"/>
            <w:r w:rsidRPr="004F2352">
              <w:rPr>
                <w:sz w:val="18"/>
                <w:szCs w:val="18"/>
              </w:rPr>
              <w:t>hispanica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Alpen’s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Globe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</w:t>
            </w:r>
            <w:r w:rsidRPr="004F2352">
              <w:rPr>
                <w:sz w:val="18"/>
                <w:szCs w:val="18"/>
              </w:rPr>
              <w:t>ömbplatán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 várostűrés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5-7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Pírus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calleryana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Chanticleer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Chanticleer</w:t>
            </w:r>
            <w:proofErr w:type="spellEnd"/>
            <w:r w:rsidRPr="004F2352">
              <w:rPr>
                <w:sz w:val="18"/>
                <w:szCs w:val="18"/>
              </w:rPr>
              <w:t xml:space="preserve"> kínai körte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várostűrő, keskeny habitus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8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Robinia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pseudoacacia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Umbraculifera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gömbakác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jó várostűrő képességű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3,5-4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Sorbus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borbasii</w:t>
            </w:r>
            <w:proofErr w:type="spellEnd"/>
            <w:r w:rsidRPr="004F2352">
              <w:rPr>
                <w:sz w:val="18"/>
                <w:szCs w:val="18"/>
              </w:rPr>
              <w:t xml:space="preserve"> ’Herkulesfürdő’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4F2352">
              <w:rPr>
                <w:sz w:val="18"/>
                <w:szCs w:val="18"/>
              </w:rPr>
              <w:t>orbás berkenye ’Herkulesfürdő’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bogyós, keskeny habitus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Sorbus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rotundifolia</w:t>
            </w:r>
            <w:proofErr w:type="spellEnd"/>
            <w:r w:rsidRPr="004F2352">
              <w:rPr>
                <w:sz w:val="18"/>
                <w:szCs w:val="18"/>
              </w:rPr>
              <w:t xml:space="preserve"> ’bükkszépe’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k</w:t>
            </w:r>
            <w:r w:rsidRPr="004F2352">
              <w:rPr>
                <w:sz w:val="18"/>
                <w:szCs w:val="18"/>
              </w:rPr>
              <w:t>ereklevelű</w:t>
            </w:r>
            <w:proofErr w:type="spellEnd"/>
            <w:r w:rsidRPr="004F2352">
              <w:rPr>
                <w:sz w:val="18"/>
                <w:szCs w:val="18"/>
              </w:rPr>
              <w:t xml:space="preserve"> berkenye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bogyós, közepes várostűrés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3-4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</w:t>
            </w:r>
          </w:p>
        </w:tc>
      </w:tr>
    </w:tbl>
    <w:p w:rsidR="002C764C" w:rsidRDefault="002C764C" w:rsidP="002C764C">
      <w:pPr>
        <w:rPr>
          <w:b/>
        </w:rPr>
      </w:pPr>
    </w:p>
    <w:p w:rsidR="002C764C" w:rsidRPr="003F789B" w:rsidRDefault="002C764C" w:rsidP="002C764C">
      <w:pPr>
        <w:numPr>
          <w:ilvl w:val="1"/>
          <w:numId w:val="6"/>
        </w:numPr>
        <w:suppressAutoHyphens/>
        <w:ind w:left="1276"/>
        <w:rPr>
          <w:b/>
          <w:szCs w:val="24"/>
        </w:rPr>
      </w:pPr>
      <w:r w:rsidRPr="003F789B">
        <w:rPr>
          <w:b/>
          <w:szCs w:val="24"/>
        </w:rPr>
        <w:t>Közepes és nagytermetű fafajok</w:t>
      </w:r>
    </w:p>
    <w:p w:rsidR="002C764C" w:rsidRPr="00C76BB6" w:rsidRDefault="002C764C" w:rsidP="002C764C">
      <w:pPr>
        <w:ind w:left="792"/>
        <w:rPr>
          <w:b/>
          <w:sz w:val="18"/>
        </w:rPr>
      </w:pPr>
    </w:p>
    <w:tbl>
      <w:tblPr>
        <w:tblW w:w="9640" w:type="dxa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32"/>
        <w:gridCol w:w="3119"/>
        <w:gridCol w:w="2113"/>
        <w:gridCol w:w="1697"/>
        <w:gridCol w:w="1081"/>
        <w:gridCol w:w="1098"/>
      </w:tblGrid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D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E</w:t>
            </w:r>
          </w:p>
        </w:tc>
      </w:tr>
      <w:tr w:rsidR="002C764C" w:rsidTr="00EA3758">
        <w:tc>
          <w:tcPr>
            <w:tcW w:w="532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3119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Latin név</w:t>
            </w:r>
          </w:p>
        </w:tc>
        <w:tc>
          <w:tcPr>
            <w:tcW w:w="211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Magyar név</w:t>
            </w:r>
          </w:p>
        </w:tc>
        <w:tc>
          <w:tcPr>
            <w:tcW w:w="169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Növekedési erély/Tulajdonság</w:t>
            </w:r>
          </w:p>
        </w:tc>
        <w:tc>
          <w:tcPr>
            <w:tcW w:w="108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Korona átmérő (m)</w:t>
            </w:r>
          </w:p>
        </w:tc>
        <w:tc>
          <w:tcPr>
            <w:tcW w:w="1098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Magasság</w:t>
            </w:r>
          </w:p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(m)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roofErr w:type="spellStart"/>
            <w:r>
              <w:rPr>
                <w:sz w:val="18"/>
              </w:rPr>
              <w:t>Albizia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julibrissin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r>
              <w:rPr>
                <w:sz w:val="18"/>
              </w:rPr>
              <w:t>selyemakác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közepes, szemetel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6-10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Acer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platanoides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4F2352">
              <w:rPr>
                <w:sz w:val="18"/>
                <w:szCs w:val="18"/>
              </w:rPr>
              <w:t>orai juhar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8-10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20-25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Celtis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occidentlis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Pr="004F2352">
              <w:rPr>
                <w:sz w:val="18"/>
                <w:szCs w:val="18"/>
              </w:rPr>
              <w:t>yugati ostorfa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8-10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20-30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Cercis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siliquastrum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4F2352">
              <w:rPr>
                <w:sz w:val="18"/>
                <w:szCs w:val="18"/>
              </w:rPr>
              <w:t>özönséges júdásfa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közepes, különleges tavaszi virágdísz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6-10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Fraxinus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angustifolia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Raywood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4F2352">
              <w:rPr>
                <w:sz w:val="18"/>
                <w:szCs w:val="18"/>
              </w:rPr>
              <w:t>eskenylevelű kőris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közepes, különleges őszi lombszín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6-8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15-20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7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Fraxinus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ornus</w:t>
            </w:r>
            <w:proofErr w:type="spellEnd"/>
            <w:r w:rsidRPr="004F2352">
              <w:rPr>
                <w:sz w:val="18"/>
                <w:szCs w:val="18"/>
              </w:rPr>
              <w:t xml:space="preserve"> ’Mecsek’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gömb virágoskőris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7-8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Koelreuteria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paniculata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4F2352">
              <w:rPr>
                <w:sz w:val="18"/>
                <w:szCs w:val="18"/>
              </w:rPr>
              <w:t>ugás csörgőfa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különleges ágrendszer, várostűrő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4-5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6-8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9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Liriodendron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tulipifera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tulipánfa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lassú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10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20-30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10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Platanus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hispanica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közönséges platán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10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30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11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Prunus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serrulata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Kanzan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japán díszcseresznye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7-9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12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Quercus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robur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Fastigiata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oszlopos tölgy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lassú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4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15-20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13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Sorbus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aria</w:t>
            </w:r>
            <w:proofErr w:type="spellEnd"/>
            <w:r w:rsidRPr="004F2352">
              <w:rPr>
                <w:sz w:val="18"/>
                <w:szCs w:val="18"/>
              </w:rPr>
              <w:t xml:space="preserve"> ’</w:t>
            </w:r>
            <w:proofErr w:type="spellStart"/>
            <w:r w:rsidRPr="004F2352">
              <w:rPr>
                <w:sz w:val="18"/>
                <w:szCs w:val="18"/>
              </w:rPr>
              <w:t>Lutescens</w:t>
            </w:r>
            <w:proofErr w:type="spellEnd"/>
            <w:r w:rsidRPr="004F2352">
              <w:rPr>
                <w:sz w:val="18"/>
                <w:szCs w:val="18"/>
              </w:rPr>
              <w:t>’</w:t>
            </w:r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berkenye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közepes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8-10</w:t>
            </w:r>
          </w:p>
        </w:tc>
      </w:tr>
      <w:tr w:rsidR="002C764C" w:rsidTr="00EA3758">
        <w:tc>
          <w:tcPr>
            <w:tcW w:w="5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t>14</w:t>
            </w:r>
          </w:p>
        </w:tc>
        <w:tc>
          <w:tcPr>
            <w:tcW w:w="311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Tilisa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tomentosa</w:t>
            </w:r>
            <w:proofErr w:type="spellEnd"/>
          </w:p>
        </w:tc>
        <w:tc>
          <w:tcPr>
            <w:tcW w:w="2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ezüsthárs</w:t>
            </w:r>
          </w:p>
        </w:tc>
        <w:tc>
          <w:tcPr>
            <w:tcW w:w="1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lassú</w:t>
            </w:r>
          </w:p>
        </w:tc>
        <w:tc>
          <w:tcPr>
            <w:tcW w:w="10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6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jc w:val="center"/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20</w:t>
            </w:r>
          </w:p>
        </w:tc>
      </w:tr>
    </w:tbl>
    <w:p w:rsidR="002C764C" w:rsidRDefault="002C764C" w:rsidP="002C764C">
      <w:pPr>
        <w:rPr>
          <w:b/>
        </w:rPr>
      </w:pPr>
    </w:p>
    <w:p w:rsidR="002C764C" w:rsidRDefault="002C764C" w:rsidP="002C764C">
      <w:pPr>
        <w:numPr>
          <w:ilvl w:val="0"/>
          <w:numId w:val="5"/>
        </w:numPr>
        <w:suppressAutoHyphens/>
        <w:rPr>
          <w:b/>
        </w:rPr>
      </w:pPr>
      <w:r>
        <w:rPr>
          <w:b/>
        </w:rPr>
        <w:t>Nem ültethető fafajok jegyzéke</w:t>
      </w:r>
    </w:p>
    <w:p w:rsidR="002C764C" w:rsidRDefault="002C764C" w:rsidP="002C764C">
      <w:pPr>
        <w:ind w:left="720"/>
      </w:pPr>
    </w:p>
    <w:tbl>
      <w:tblPr>
        <w:tblW w:w="9618" w:type="dxa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29"/>
        <w:gridCol w:w="2121"/>
        <w:gridCol w:w="2127"/>
        <w:gridCol w:w="4841"/>
      </w:tblGrid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C</w:t>
            </w:r>
          </w:p>
        </w:tc>
      </w:tr>
      <w:tr w:rsidR="002C764C" w:rsidTr="00EA3758">
        <w:tc>
          <w:tcPr>
            <w:tcW w:w="529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12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Latin név</w:t>
            </w:r>
          </w:p>
        </w:tc>
        <w:tc>
          <w:tcPr>
            <w:tcW w:w="212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Magyar név</w:t>
            </w:r>
          </w:p>
        </w:tc>
        <w:tc>
          <w:tcPr>
            <w:tcW w:w="484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Hátrány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Ailanthus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altissima</w:t>
            </w:r>
            <w:proofErr w:type="spellEnd"/>
            <w:r>
              <w:rPr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bálványfa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gyomosít</w:t>
            </w:r>
            <w:proofErr w:type="spellEnd"/>
            <w:r w:rsidRPr="004F2352">
              <w:rPr>
                <w:sz w:val="18"/>
                <w:szCs w:val="18"/>
              </w:rPr>
              <w:t xml:space="preserve">, </w:t>
            </w:r>
            <w:proofErr w:type="spellStart"/>
            <w:r w:rsidRPr="004F2352">
              <w:rPr>
                <w:sz w:val="18"/>
                <w:szCs w:val="18"/>
              </w:rPr>
              <w:t>invazív</w:t>
            </w:r>
            <w:proofErr w:type="spellEnd"/>
            <w:r w:rsidRPr="004F2352">
              <w:rPr>
                <w:sz w:val="18"/>
                <w:szCs w:val="18"/>
              </w:rPr>
              <w:t xml:space="preserve"> növény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Robinia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pseudoacacia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fehér akác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invazív</w:t>
            </w:r>
            <w:proofErr w:type="spellEnd"/>
            <w:r w:rsidRPr="004F2352">
              <w:rPr>
                <w:sz w:val="18"/>
                <w:szCs w:val="18"/>
              </w:rPr>
              <w:t xml:space="preserve"> növény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Acer</w:t>
            </w:r>
            <w:proofErr w:type="spellEnd"/>
            <w:r w:rsidRPr="004F2352">
              <w:rPr>
                <w:sz w:val="18"/>
                <w:szCs w:val="18"/>
              </w:rPr>
              <w:t xml:space="preserve"> </w:t>
            </w:r>
            <w:proofErr w:type="spellStart"/>
            <w:r w:rsidRPr="004F2352">
              <w:rPr>
                <w:sz w:val="18"/>
                <w:szCs w:val="18"/>
              </w:rPr>
              <w:t>negundo</w:t>
            </w:r>
            <w:proofErr w:type="spellEnd"/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zöld juhar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invazív</w:t>
            </w:r>
            <w:proofErr w:type="spellEnd"/>
            <w:r w:rsidRPr="004F2352">
              <w:rPr>
                <w:sz w:val="18"/>
                <w:szCs w:val="18"/>
              </w:rPr>
              <w:t xml:space="preserve"> növény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 w:rsidRPr="004F2352">
              <w:rPr>
                <w:sz w:val="18"/>
                <w:szCs w:val="18"/>
              </w:rPr>
              <w:t>Populus</w:t>
            </w:r>
            <w:proofErr w:type="spellEnd"/>
            <w:r w:rsidRPr="004F2352">
              <w:rPr>
                <w:sz w:val="18"/>
                <w:szCs w:val="18"/>
              </w:rPr>
              <w:t xml:space="preserve"> fajok</w:t>
            </w:r>
            <w:r>
              <w:rPr>
                <w:sz w:val="18"/>
                <w:szCs w:val="18"/>
              </w:rPr>
              <w:t xml:space="preserve"> vattázó-termésű egyedei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nyárfa fajok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 w:rsidRPr="004F2352">
              <w:rPr>
                <w:sz w:val="18"/>
                <w:szCs w:val="18"/>
              </w:rPr>
              <w:t>allergén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Fraxinus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pennsylvanica</w:t>
            </w:r>
            <w:proofErr w:type="spellEnd"/>
            <w:r>
              <w:rPr>
                <w:sz w:val="18"/>
                <w:szCs w:val="18"/>
              </w:rPr>
              <w:t>*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amerikai kőris 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invazív</w:t>
            </w:r>
            <w:proofErr w:type="spellEnd"/>
            <w:r>
              <w:rPr>
                <w:sz w:val="18"/>
                <w:szCs w:val="18"/>
              </w:rPr>
              <w:t xml:space="preserve"> növény 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Amphora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fruticosa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cserjés gyalogakác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Pr="004F2352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invazív</w:t>
            </w:r>
            <w:proofErr w:type="spellEnd"/>
            <w:r>
              <w:rPr>
                <w:sz w:val="18"/>
                <w:szCs w:val="18"/>
              </w:rPr>
              <w:t xml:space="preserve"> növény </w:t>
            </w:r>
          </w:p>
        </w:tc>
      </w:tr>
      <w:tr w:rsidR="002C764C" w:rsidTr="00EA3758">
        <w:tc>
          <w:tcPr>
            <w:tcW w:w="5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12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Podus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serotina</w:t>
            </w:r>
            <w:proofErr w:type="spellEnd"/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kései meggy</w:t>
            </w:r>
          </w:p>
        </w:tc>
        <w:tc>
          <w:tcPr>
            <w:tcW w:w="4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invazív</w:t>
            </w:r>
            <w:proofErr w:type="spellEnd"/>
            <w:r>
              <w:rPr>
                <w:sz w:val="18"/>
                <w:szCs w:val="18"/>
              </w:rPr>
              <w:t xml:space="preserve"> növény </w:t>
            </w:r>
          </w:p>
        </w:tc>
      </w:tr>
    </w:tbl>
    <w:p w:rsidR="002C764C" w:rsidRDefault="002C764C" w:rsidP="002C764C"/>
    <w:p w:rsidR="002C764C" w:rsidRPr="007F0F68" w:rsidRDefault="002C764C" w:rsidP="002C764C">
      <w:pPr>
        <w:pStyle w:val="Listaszerbekezds"/>
        <w:pageBreakBefore/>
        <w:spacing w:after="200" w:line="276" w:lineRule="auto"/>
        <w:ind w:left="0"/>
        <w:contextualSpacing/>
        <w:rPr>
          <w:b/>
        </w:rPr>
      </w:pPr>
      <w:r w:rsidRPr="007F0F68">
        <w:rPr>
          <w:b/>
        </w:rPr>
        <w:lastRenderedPageBreak/>
        <w:t>Növénytelepítés ültetési távolsága</w:t>
      </w:r>
    </w:p>
    <w:p w:rsidR="002C764C" w:rsidRDefault="002C764C" w:rsidP="002C764C"/>
    <w:p w:rsidR="002C764C" w:rsidRDefault="002C764C" w:rsidP="002C764C">
      <w:pPr>
        <w:ind w:left="720"/>
      </w:pPr>
    </w:p>
    <w:tbl>
      <w:tblPr>
        <w:tblW w:w="9683" w:type="dxa"/>
        <w:tblInd w:w="93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531"/>
        <w:gridCol w:w="4316"/>
        <w:gridCol w:w="1113"/>
        <w:gridCol w:w="1750"/>
        <w:gridCol w:w="1973"/>
      </w:tblGrid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snapToGrid w:val="0"/>
              <w:jc w:val="center"/>
              <w:rPr>
                <w:sz w:val="18"/>
              </w:rPr>
            </w:pP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B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C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FFFFFF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D</w:t>
            </w:r>
          </w:p>
        </w:tc>
      </w:tr>
      <w:tr w:rsidR="002C764C" w:rsidTr="00EA3758">
        <w:tc>
          <w:tcPr>
            <w:tcW w:w="531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4316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proofErr w:type="spellStart"/>
            <w:r>
              <w:rPr>
                <w:b/>
                <w:sz w:val="18"/>
              </w:rPr>
              <w:t>fafaj</w:t>
            </w:r>
            <w:proofErr w:type="spellEnd"/>
          </w:p>
        </w:tc>
        <w:tc>
          <w:tcPr>
            <w:tcW w:w="111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növési magasság</w:t>
            </w:r>
          </w:p>
        </w:tc>
        <w:tc>
          <w:tcPr>
            <w:tcW w:w="1750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Ültetési távolság kerítéstől</w:t>
            </w:r>
          </w:p>
        </w:tc>
        <w:tc>
          <w:tcPr>
            <w:tcW w:w="197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8D08D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b/>
                <w:sz w:val="18"/>
              </w:rPr>
              <w:t>Ültetési távolság épülettől</w:t>
            </w:r>
          </w:p>
        </w:tc>
      </w:tr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r>
              <w:rPr>
                <w:sz w:val="18"/>
              </w:rPr>
              <w:t>lombos cserjék és oszlopos növekedésű örökzöld cserjék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proofErr w:type="gramStart"/>
            <w:r>
              <w:rPr>
                <w:sz w:val="18"/>
              </w:rPr>
              <w:t>&lt; 2</w:t>
            </w:r>
            <w:proofErr w:type="gramEnd"/>
            <w:r>
              <w:rPr>
                <w:sz w:val="18"/>
              </w:rPr>
              <w:t>,0 m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0,5 m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1,0 m</w:t>
            </w:r>
          </w:p>
        </w:tc>
      </w:tr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r>
              <w:rPr>
                <w:sz w:val="18"/>
              </w:rPr>
              <w:t>lombos cserjék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proofErr w:type="gramStart"/>
            <w:r>
              <w:rPr>
                <w:sz w:val="18"/>
              </w:rPr>
              <w:t>&gt;</w:t>
            </w:r>
            <w:proofErr w:type="gramEnd"/>
            <w:r>
              <w:rPr>
                <w:sz w:val="18"/>
              </w:rPr>
              <w:t xml:space="preserve"> 2,0 m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1,5 m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2,0 m</w:t>
            </w:r>
          </w:p>
        </w:tc>
      </w:tr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r>
              <w:rPr>
                <w:sz w:val="18"/>
              </w:rPr>
              <w:t>fatermetű fenyőfélék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Pr="002B25BD" w:rsidRDefault="002C764C" w:rsidP="00EA3758">
            <w:pPr>
              <w:snapToGrid w:val="0"/>
              <w:ind w:left="63"/>
              <w:rPr>
                <w:sz w:val="18"/>
              </w:rPr>
            </w:pPr>
            <w:r>
              <w:rPr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>&gt;</w:t>
            </w:r>
            <w:proofErr w:type="gramEnd"/>
            <w:r>
              <w:rPr>
                <w:sz w:val="18"/>
              </w:rPr>
              <w:t xml:space="preserve"> 2,0 m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2,0 m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3,0 m</w:t>
            </w:r>
          </w:p>
        </w:tc>
      </w:tr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r>
              <w:rPr>
                <w:sz w:val="18"/>
              </w:rPr>
              <w:t>gyümölcs és egyéb fák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proofErr w:type="gramStart"/>
            <w:r>
              <w:rPr>
                <w:sz w:val="18"/>
              </w:rPr>
              <w:t>&lt; 3</w:t>
            </w:r>
            <w:proofErr w:type="gramEnd"/>
            <w:r>
              <w:rPr>
                <w:sz w:val="18"/>
              </w:rPr>
              <w:t>,0 m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1,5 m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2,0 m</w:t>
            </w:r>
          </w:p>
        </w:tc>
      </w:tr>
      <w:tr w:rsidR="002C764C" w:rsidTr="00EA3758"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431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roofErr w:type="gramStart"/>
            <w:r>
              <w:rPr>
                <w:sz w:val="18"/>
              </w:rPr>
              <w:t>nagy méretű</w:t>
            </w:r>
            <w:proofErr w:type="gramEnd"/>
            <w:r>
              <w:rPr>
                <w:sz w:val="18"/>
              </w:rPr>
              <w:t xml:space="preserve"> lombos fa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proofErr w:type="gramStart"/>
            <w:r>
              <w:rPr>
                <w:sz w:val="18"/>
              </w:rPr>
              <w:t>&gt;</w:t>
            </w:r>
            <w:proofErr w:type="gramEnd"/>
            <w:r>
              <w:rPr>
                <w:sz w:val="18"/>
              </w:rPr>
              <w:t xml:space="preserve"> 3,0 m</w:t>
            </w:r>
          </w:p>
        </w:tc>
        <w:tc>
          <w:tcPr>
            <w:tcW w:w="1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3,0 m</w:t>
            </w:r>
          </w:p>
        </w:tc>
        <w:tc>
          <w:tcPr>
            <w:tcW w:w="19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C764C" w:rsidRDefault="002C764C" w:rsidP="00EA3758">
            <w:pPr>
              <w:jc w:val="center"/>
            </w:pPr>
            <w:r>
              <w:rPr>
                <w:sz w:val="18"/>
              </w:rPr>
              <w:t>3,0 m</w:t>
            </w:r>
          </w:p>
        </w:tc>
      </w:tr>
    </w:tbl>
    <w:p w:rsidR="002C764C" w:rsidRDefault="002C764C" w:rsidP="002C764C">
      <w:pPr>
        <w:pStyle w:val="Jszbekezds"/>
      </w:pPr>
    </w:p>
    <w:p w:rsidR="002C764C" w:rsidRPr="008524FF" w:rsidRDefault="002C764C" w:rsidP="002C764C"/>
    <w:p w:rsidR="000E5DAB" w:rsidRDefault="000E5DAB">
      <w:bookmarkStart w:id="0" w:name="_GoBack"/>
      <w:bookmarkEnd w:id="0"/>
    </w:p>
    <w:sectPr w:rsidR="000E5DAB" w:rsidSect="00AB25BE">
      <w:footerReference w:type="even" r:id="rId5"/>
      <w:footerReference w:type="default" r:id="rId6"/>
      <w:pgSz w:w="12240" w:h="15840"/>
      <w:pgMar w:top="720" w:right="720" w:bottom="720" w:left="720" w:header="708" w:footer="708" w:gutter="0"/>
      <w:pgNumType w:start="1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3EF" w:rsidRDefault="002C764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533EF" w:rsidRDefault="002C764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3EF" w:rsidRDefault="002C764C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7</w:t>
    </w:r>
    <w:r>
      <w:rPr>
        <w:rStyle w:val="Oldalszm"/>
      </w:rPr>
      <w:fldChar w:fldCharType="end"/>
    </w:r>
  </w:p>
  <w:p w:rsidR="003533EF" w:rsidRDefault="002C764C">
    <w:pPr>
      <w:pStyle w:val="llb"/>
      <w:framePr w:wrap="around" w:vAnchor="text" w:hAnchor="margin" w:xAlign="right" w:y="1"/>
      <w:rPr>
        <w:rStyle w:val="Oldalszm"/>
      </w:rPr>
    </w:pPr>
  </w:p>
  <w:p w:rsidR="003533EF" w:rsidRDefault="002C764C">
    <w:pPr>
      <w:pStyle w:val="llb"/>
      <w:jc w:val="cen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4358E"/>
    <w:multiLevelType w:val="hybridMultilevel"/>
    <w:tmpl w:val="E78467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2D37EB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BB03C0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13570C4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4625CD3"/>
    <w:multiLevelType w:val="hybridMultilevel"/>
    <w:tmpl w:val="63A2C0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706571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64C"/>
    <w:rsid w:val="000E5DAB"/>
    <w:rsid w:val="002C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7C258-70C5-4CD4-87A9-8E735CDC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76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C764C"/>
    <w:pPr>
      <w:keepNext/>
      <w:outlineLvl w:val="0"/>
    </w:pPr>
  </w:style>
  <w:style w:type="paragraph" w:styleId="Cmsor3">
    <w:name w:val="heading 3"/>
    <w:basedOn w:val="Norml"/>
    <w:next w:val="Norml"/>
    <w:link w:val="Cmsor3Char"/>
    <w:qFormat/>
    <w:rsid w:val="002C764C"/>
    <w:pPr>
      <w:keepNext/>
      <w:jc w:val="center"/>
      <w:outlineLvl w:val="2"/>
    </w:pPr>
  </w:style>
  <w:style w:type="paragraph" w:styleId="Cmsor7">
    <w:name w:val="heading 7"/>
    <w:basedOn w:val="Norml"/>
    <w:next w:val="Norml"/>
    <w:link w:val="Cmsor7Char"/>
    <w:semiHidden/>
    <w:unhideWhenUsed/>
    <w:qFormat/>
    <w:rsid w:val="002C764C"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C764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2C764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semiHidden/>
    <w:rsid w:val="002C764C"/>
    <w:rPr>
      <w:rFonts w:ascii="Calibri" w:eastAsia="Times New Roman" w:hAnsi="Calibri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2C764C"/>
    <w:pPr>
      <w:jc w:val="both"/>
    </w:pPr>
    <w:rPr>
      <w:color w:val="FF0000"/>
    </w:rPr>
  </w:style>
  <w:style w:type="character" w:customStyle="1" w:styleId="Szvegtrzs2Char">
    <w:name w:val="Szövegtörzs 2 Char"/>
    <w:basedOn w:val="Bekezdsalapbettpusa"/>
    <w:link w:val="Szvegtrzs2"/>
    <w:rsid w:val="002C764C"/>
    <w:rPr>
      <w:rFonts w:ascii="Times New Roman" w:eastAsia="Times New Roman" w:hAnsi="Times New Roman" w:cs="Times New Roman"/>
      <w:color w:val="FF0000"/>
      <w:sz w:val="24"/>
      <w:szCs w:val="20"/>
      <w:lang w:eastAsia="hu-HU"/>
    </w:rPr>
  </w:style>
  <w:style w:type="paragraph" w:styleId="llb">
    <w:name w:val="footer"/>
    <w:basedOn w:val="Norml"/>
    <w:link w:val="llbChar"/>
    <w:rsid w:val="002C764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C764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2C764C"/>
  </w:style>
  <w:style w:type="paragraph" w:styleId="lfej">
    <w:name w:val="header"/>
    <w:basedOn w:val="Norml"/>
    <w:link w:val="lfejChar"/>
    <w:rsid w:val="002C76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C76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2C764C"/>
    <w:pPr>
      <w:ind w:left="708"/>
    </w:pPr>
  </w:style>
  <w:style w:type="paragraph" w:customStyle="1" w:styleId="lofej">
    <w:name w:val="Élofej"/>
    <w:basedOn w:val="Norml"/>
    <w:rsid w:val="002C764C"/>
    <w:pPr>
      <w:tabs>
        <w:tab w:val="center" w:pos="4536"/>
        <w:tab w:val="right" w:pos="9072"/>
      </w:tabs>
      <w:spacing w:before="60"/>
      <w:jc w:val="both"/>
    </w:pPr>
    <w:rPr>
      <w:sz w:val="22"/>
    </w:rPr>
  </w:style>
  <w:style w:type="paragraph" w:customStyle="1" w:styleId="Jszbekezds">
    <w:name w:val="Jsz_bekezdés"/>
    <w:basedOn w:val="Norml"/>
    <w:rsid w:val="002C764C"/>
    <w:pPr>
      <w:suppressAutoHyphens/>
      <w:spacing w:before="200" w:line="276" w:lineRule="auto"/>
      <w:jc w:val="both"/>
    </w:pPr>
    <w:rPr>
      <w:rFonts w:eastAsia="Calibri"/>
      <w:color w:val="00000A"/>
      <w:kern w:val="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1253</Words>
  <Characters>8646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2018-11-19T07:02:00Z</dcterms:created>
  <dcterms:modified xsi:type="dcterms:W3CDTF">2018-11-19T07:02:00Z</dcterms:modified>
</cp:coreProperties>
</file>