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530" w:rsidRPr="007C1530" w:rsidRDefault="007C1530" w:rsidP="007C1530">
      <w:pPr>
        <w:pStyle w:val="Listaszerbekezds"/>
        <w:numPr>
          <w:ilvl w:val="0"/>
          <w:numId w:val="3"/>
        </w:numPr>
        <w:suppressAutoHyphens/>
        <w:overflowPunct w:val="0"/>
        <w:autoSpaceDE w:val="0"/>
        <w:jc w:val="right"/>
        <w:textAlignment w:val="baseline"/>
        <w:rPr>
          <w:bCs/>
          <w:color w:val="000000" w:themeColor="text1"/>
          <w:lang w:eastAsia="ar-SA"/>
        </w:rPr>
      </w:pPr>
      <w:bookmarkStart w:id="0" w:name="_GoBack"/>
      <w:bookmarkEnd w:id="0"/>
      <w:r w:rsidRPr="007C1530">
        <w:rPr>
          <w:color w:val="000000" w:themeColor="text1"/>
          <w:lang w:eastAsia="ar-SA"/>
        </w:rPr>
        <w:t xml:space="preserve">melléklet </w:t>
      </w:r>
      <w:r w:rsidRPr="007C1530">
        <w:rPr>
          <w:bCs/>
          <w:color w:val="000000" w:themeColor="text1"/>
          <w:lang w:eastAsia="ar-SA"/>
        </w:rPr>
        <w:t xml:space="preserve">Balatonszepezd Község Önkormányzata Képviselő-testületének </w:t>
      </w:r>
    </w:p>
    <w:p w:rsidR="007C1530" w:rsidRPr="002E099F" w:rsidRDefault="007C1530" w:rsidP="007C1530">
      <w:pPr>
        <w:suppressAutoHyphens/>
        <w:overflowPunct w:val="0"/>
        <w:autoSpaceDE w:val="0"/>
        <w:ind w:left="1"/>
        <w:jc w:val="center"/>
        <w:textAlignment w:val="baseline"/>
        <w:rPr>
          <w:bCs/>
          <w:color w:val="000000" w:themeColor="text1"/>
          <w:lang w:eastAsia="ar-SA"/>
        </w:rPr>
      </w:pPr>
      <w:r w:rsidRPr="002E099F">
        <w:rPr>
          <w:color w:val="000000" w:themeColor="text1"/>
          <w:lang w:eastAsia="ar-SA"/>
        </w:rPr>
        <w:t>7/2018. (VI. 12.) önkormányzati</w:t>
      </w:r>
      <w:r w:rsidRPr="002E099F">
        <w:rPr>
          <w:bCs/>
          <w:color w:val="000000" w:themeColor="text1"/>
          <w:lang w:eastAsia="ar-SA"/>
        </w:rPr>
        <w:t xml:space="preserve"> rendeletéhez</w:t>
      </w:r>
    </w:p>
    <w:p w:rsidR="007C1530" w:rsidRPr="002E099F" w:rsidRDefault="007C1530" w:rsidP="007C1530">
      <w:pPr>
        <w:suppressAutoHyphens/>
        <w:overflowPunct w:val="0"/>
        <w:autoSpaceDE w:val="0"/>
        <w:ind w:left="1"/>
        <w:jc w:val="center"/>
        <w:textAlignment w:val="baseline"/>
        <w:rPr>
          <w:bCs/>
          <w:color w:val="000000" w:themeColor="text1"/>
          <w:lang w:eastAsia="ar-SA"/>
        </w:rPr>
      </w:pPr>
    </w:p>
    <w:p w:rsidR="007C1530" w:rsidRPr="009A650C" w:rsidRDefault="007C1530" w:rsidP="007C1530">
      <w:pPr>
        <w:suppressAutoHyphens/>
        <w:overflowPunct w:val="0"/>
        <w:autoSpaceDE w:val="0"/>
        <w:jc w:val="right"/>
        <w:textAlignment w:val="baseline"/>
        <w:rPr>
          <w:color w:val="000000" w:themeColor="text1"/>
          <w:szCs w:val="20"/>
          <w:lang w:eastAsia="ar-SA"/>
        </w:rPr>
      </w:pPr>
    </w:p>
    <w:p w:rsidR="007C1530" w:rsidRPr="009A650C" w:rsidRDefault="007C1530" w:rsidP="007C1530">
      <w:pPr>
        <w:keepNext/>
        <w:suppressAutoHyphens/>
        <w:overflowPunct w:val="0"/>
        <w:autoSpaceDE w:val="0"/>
        <w:jc w:val="center"/>
        <w:textAlignment w:val="baseline"/>
        <w:outlineLvl w:val="0"/>
        <w:rPr>
          <w:b/>
          <w:color w:val="000000" w:themeColor="text1"/>
          <w:szCs w:val="20"/>
          <w:lang w:eastAsia="ar-SA"/>
        </w:rPr>
      </w:pPr>
      <w:r w:rsidRPr="009A650C">
        <w:rPr>
          <w:b/>
          <w:color w:val="000000" w:themeColor="text1"/>
          <w:szCs w:val="20"/>
          <w:lang w:eastAsia="ar-SA"/>
        </w:rPr>
        <w:t>A strandokon működő alkalmi, mozgóárusok, szolgáltatók részére</w:t>
      </w:r>
    </w:p>
    <w:p w:rsidR="007C1530" w:rsidRPr="009A650C" w:rsidRDefault="007C1530" w:rsidP="007C1530">
      <w:pPr>
        <w:suppressAutoHyphens/>
        <w:overflowPunct w:val="0"/>
        <w:autoSpaceDE w:val="0"/>
        <w:jc w:val="center"/>
        <w:textAlignment w:val="baseline"/>
        <w:rPr>
          <w:b/>
          <w:color w:val="000000" w:themeColor="text1"/>
          <w:szCs w:val="20"/>
          <w:lang w:eastAsia="ar-SA"/>
        </w:rPr>
      </w:pPr>
    </w:p>
    <w:p w:rsidR="007C1530" w:rsidRPr="009A650C" w:rsidRDefault="007C1530" w:rsidP="007C1530">
      <w:pPr>
        <w:suppressAutoHyphens/>
        <w:overflowPunct w:val="0"/>
        <w:autoSpaceDE w:val="0"/>
        <w:jc w:val="center"/>
        <w:textAlignment w:val="baseline"/>
        <w:rPr>
          <w:b/>
          <w:color w:val="000000" w:themeColor="text1"/>
          <w:szCs w:val="20"/>
          <w:lang w:eastAsia="ar-SA"/>
        </w:rPr>
      </w:pPr>
    </w:p>
    <w:p w:rsidR="007C1530" w:rsidRPr="009A650C" w:rsidRDefault="007C1530" w:rsidP="007C1530">
      <w:pPr>
        <w:suppressAutoHyphens/>
        <w:overflowPunct w:val="0"/>
        <w:autoSpaceDE w:val="0"/>
        <w:jc w:val="center"/>
        <w:textAlignment w:val="baseline"/>
        <w:rPr>
          <w:b/>
          <w:color w:val="000000" w:themeColor="text1"/>
          <w:szCs w:val="20"/>
          <w:lang w:eastAsia="ar-SA"/>
        </w:rPr>
      </w:pPr>
    </w:p>
    <w:p w:rsidR="007C1530" w:rsidRPr="009A650C" w:rsidRDefault="007C1530" w:rsidP="007C1530">
      <w:pPr>
        <w:suppressAutoHyphens/>
        <w:overflowPunct w:val="0"/>
        <w:autoSpaceDE w:val="0"/>
        <w:jc w:val="center"/>
        <w:textAlignment w:val="baseline"/>
        <w:rPr>
          <w:b/>
          <w:color w:val="000000" w:themeColor="text1"/>
          <w:szCs w:val="20"/>
          <w:lang w:eastAsia="ar-SA"/>
        </w:rPr>
      </w:pPr>
    </w:p>
    <w:p w:rsidR="007C1530" w:rsidRPr="009A650C" w:rsidRDefault="007C1530" w:rsidP="007C1530">
      <w:pPr>
        <w:tabs>
          <w:tab w:val="right" w:pos="8505"/>
        </w:tabs>
        <w:suppressAutoHyphens/>
        <w:overflowPunct w:val="0"/>
        <w:autoSpaceDE w:val="0"/>
        <w:spacing w:line="360" w:lineRule="auto"/>
        <w:ind w:left="284" w:right="-144"/>
        <w:jc w:val="both"/>
        <w:textAlignment w:val="baseline"/>
        <w:rPr>
          <w:color w:val="000000" w:themeColor="text1"/>
          <w:szCs w:val="20"/>
          <w:lang w:eastAsia="ar-SA"/>
        </w:rPr>
      </w:pPr>
      <w:r w:rsidRPr="009A650C">
        <w:rPr>
          <w:color w:val="000000" w:themeColor="text1"/>
          <w:szCs w:val="20"/>
          <w:lang w:eastAsia="ar-SA"/>
        </w:rPr>
        <w:t xml:space="preserve">1. Szezonális jelleggel működő árusok bérleti díja: </w:t>
      </w:r>
      <w:r w:rsidRPr="009A650C">
        <w:rPr>
          <w:color w:val="000000" w:themeColor="text1"/>
          <w:szCs w:val="20"/>
          <w:lang w:eastAsia="ar-SA"/>
        </w:rPr>
        <w:tab/>
        <w:t xml:space="preserve"> 40.000,- Ft/szezon/10m</w:t>
      </w:r>
      <w:r w:rsidRPr="009A650C">
        <w:rPr>
          <w:color w:val="000000" w:themeColor="text1"/>
          <w:szCs w:val="20"/>
          <w:vertAlign w:val="superscript"/>
          <w:lang w:eastAsia="ar-SA"/>
        </w:rPr>
        <w:t>2</w:t>
      </w:r>
    </w:p>
    <w:p w:rsidR="007C1530" w:rsidRPr="009A650C" w:rsidRDefault="007C1530" w:rsidP="007C1530">
      <w:pPr>
        <w:tabs>
          <w:tab w:val="right" w:pos="8505"/>
        </w:tabs>
        <w:suppressAutoHyphens/>
        <w:overflowPunct w:val="0"/>
        <w:autoSpaceDE w:val="0"/>
        <w:spacing w:line="360" w:lineRule="auto"/>
        <w:ind w:right="-144"/>
        <w:jc w:val="both"/>
        <w:textAlignment w:val="baseline"/>
        <w:rPr>
          <w:color w:val="000000" w:themeColor="text1"/>
          <w:szCs w:val="20"/>
          <w:lang w:eastAsia="ar-SA"/>
        </w:rPr>
      </w:pPr>
      <w:r w:rsidRPr="009A650C">
        <w:rPr>
          <w:color w:val="000000" w:themeColor="text1"/>
          <w:szCs w:val="20"/>
          <w:lang w:eastAsia="ar-SA"/>
        </w:rPr>
        <w:t xml:space="preserve">     2. Alkalmi jelleggel működő árusok bérleti </w:t>
      </w:r>
      <w:proofErr w:type="gramStart"/>
      <w:r w:rsidRPr="009A650C">
        <w:rPr>
          <w:color w:val="000000" w:themeColor="text1"/>
          <w:szCs w:val="20"/>
          <w:lang w:eastAsia="ar-SA"/>
        </w:rPr>
        <w:t xml:space="preserve">díja:   </w:t>
      </w:r>
      <w:proofErr w:type="gramEnd"/>
      <w:r w:rsidRPr="009A650C">
        <w:rPr>
          <w:color w:val="000000" w:themeColor="text1"/>
          <w:szCs w:val="20"/>
          <w:lang w:eastAsia="ar-SA"/>
        </w:rPr>
        <w:t xml:space="preserve">                      1000 Ft/m</w:t>
      </w:r>
      <w:r w:rsidRPr="009A650C">
        <w:rPr>
          <w:color w:val="000000" w:themeColor="text1"/>
          <w:vertAlign w:val="superscript"/>
          <w:lang w:eastAsia="ar-SA"/>
        </w:rPr>
        <w:t>2</w:t>
      </w:r>
      <w:r w:rsidRPr="009A650C">
        <w:rPr>
          <w:color w:val="000000" w:themeColor="text1"/>
          <w:lang w:eastAsia="ar-SA"/>
        </w:rPr>
        <w:t>/nap</w:t>
      </w:r>
    </w:p>
    <w:p w:rsidR="007C1530" w:rsidRPr="009A650C" w:rsidRDefault="007C1530" w:rsidP="007C1530">
      <w:pPr>
        <w:numPr>
          <w:ilvl w:val="0"/>
          <w:numId w:val="1"/>
        </w:numPr>
        <w:tabs>
          <w:tab w:val="clear" w:pos="1429"/>
          <w:tab w:val="num" w:pos="709"/>
        </w:tabs>
        <w:suppressAutoHyphens/>
        <w:overflowPunct w:val="0"/>
        <w:autoSpaceDE w:val="0"/>
        <w:spacing w:line="360" w:lineRule="auto"/>
        <w:ind w:left="709"/>
        <w:jc w:val="both"/>
        <w:textAlignment w:val="baseline"/>
        <w:rPr>
          <w:color w:val="000000" w:themeColor="text1"/>
          <w:lang w:eastAsia="ar-SA"/>
        </w:rPr>
      </w:pPr>
      <w:r w:rsidRPr="009A650C">
        <w:rPr>
          <w:color w:val="000000" w:themeColor="text1"/>
          <w:lang w:eastAsia="ar-SA"/>
        </w:rPr>
        <w:t>Strand szezonon kívüli területbérleti lehetőség:</w:t>
      </w:r>
    </w:p>
    <w:p w:rsidR="007C1530" w:rsidRPr="009A650C" w:rsidRDefault="007C1530" w:rsidP="007C1530">
      <w:pPr>
        <w:tabs>
          <w:tab w:val="right" w:pos="8505"/>
        </w:tabs>
        <w:suppressAutoHyphens/>
        <w:overflowPunct w:val="0"/>
        <w:autoSpaceDE w:val="0"/>
        <w:spacing w:line="360" w:lineRule="auto"/>
        <w:ind w:left="709"/>
        <w:jc w:val="both"/>
        <w:textAlignment w:val="baseline"/>
        <w:rPr>
          <w:color w:val="000000" w:themeColor="text1"/>
          <w:lang w:eastAsia="ar-SA"/>
        </w:rPr>
      </w:pPr>
      <w:r w:rsidRPr="009A650C">
        <w:rPr>
          <w:color w:val="000000" w:themeColor="text1"/>
          <w:lang w:eastAsia="ar-SA"/>
        </w:rPr>
        <w:t xml:space="preserve">Szabadidő és sport célra vonatkozó bérleti díj </w:t>
      </w:r>
    </w:p>
    <w:p w:rsidR="007C1530" w:rsidRPr="009A650C" w:rsidRDefault="007C1530" w:rsidP="007C1530">
      <w:pPr>
        <w:tabs>
          <w:tab w:val="right" w:pos="8505"/>
        </w:tabs>
        <w:suppressAutoHyphens/>
        <w:overflowPunct w:val="0"/>
        <w:autoSpaceDE w:val="0"/>
        <w:spacing w:line="360" w:lineRule="auto"/>
        <w:ind w:left="709"/>
        <w:jc w:val="both"/>
        <w:textAlignment w:val="baseline"/>
        <w:rPr>
          <w:color w:val="000000" w:themeColor="text1"/>
          <w:lang w:eastAsia="ar-SA"/>
        </w:rPr>
      </w:pPr>
      <w:r w:rsidRPr="009A650C">
        <w:rPr>
          <w:color w:val="000000" w:themeColor="text1"/>
          <w:lang w:eastAsia="ar-SA"/>
        </w:rPr>
        <w:t>– minimum 5 m</w:t>
      </w:r>
      <w:r w:rsidRPr="009A650C">
        <w:rPr>
          <w:color w:val="000000" w:themeColor="text1"/>
          <w:vertAlign w:val="superscript"/>
          <w:lang w:eastAsia="ar-SA"/>
        </w:rPr>
        <w:t>2</w:t>
      </w:r>
      <w:r w:rsidRPr="009A650C">
        <w:rPr>
          <w:color w:val="000000" w:themeColor="text1"/>
          <w:lang w:eastAsia="ar-SA"/>
        </w:rPr>
        <w:t xml:space="preserve"> nagyságú terület bérbevételével - </w:t>
      </w:r>
      <w:r w:rsidRPr="009A650C">
        <w:rPr>
          <w:color w:val="000000" w:themeColor="text1"/>
          <w:lang w:eastAsia="ar-SA"/>
        </w:rPr>
        <w:tab/>
        <w:t>200,- Ft/m</w:t>
      </w:r>
      <w:r w:rsidRPr="009A650C">
        <w:rPr>
          <w:color w:val="000000" w:themeColor="text1"/>
          <w:vertAlign w:val="superscript"/>
          <w:lang w:eastAsia="ar-SA"/>
        </w:rPr>
        <w:t>2</w:t>
      </w:r>
      <w:r w:rsidRPr="009A650C">
        <w:rPr>
          <w:color w:val="000000" w:themeColor="text1"/>
          <w:lang w:eastAsia="ar-SA"/>
        </w:rPr>
        <w:t>/nap</w:t>
      </w:r>
    </w:p>
    <w:p w:rsidR="007C1530" w:rsidRPr="009A650C" w:rsidRDefault="007C1530" w:rsidP="007C1530">
      <w:pPr>
        <w:numPr>
          <w:ilvl w:val="0"/>
          <w:numId w:val="1"/>
        </w:numPr>
        <w:tabs>
          <w:tab w:val="clear" w:pos="1429"/>
          <w:tab w:val="num" w:pos="709"/>
          <w:tab w:val="right" w:pos="8505"/>
        </w:tabs>
        <w:suppressAutoHyphens/>
        <w:overflowPunct w:val="0"/>
        <w:autoSpaceDE w:val="0"/>
        <w:spacing w:line="360" w:lineRule="auto"/>
        <w:ind w:left="709" w:hanging="283"/>
        <w:jc w:val="both"/>
        <w:textAlignment w:val="baseline"/>
        <w:rPr>
          <w:color w:val="000000" w:themeColor="text1"/>
          <w:lang w:eastAsia="ar-SA"/>
        </w:rPr>
      </w:pPr>
      <w:r w:rsidRPr="009A650C">
        <w:rPr>
          <w:color w:val="000000" w:themeColor="text1"/>
          <w:lang w:eastAsia="ar-SA"/>
        </w:rPr>
        <w:t>Strand üzemeltetési idényen kívüli horgászati célú</w:t>
      </w:r>
    </w:p>
    <w:p w:rsidR="007C1530" w:rsidRPr="009A650C" w:rsidRDefault="007C1530" w:rsidP="007C1530">
      <w:pPr>
        <w:tabs>
          <w:tab w:val="right" w:pos="8505"/>
        </w:tabs>
        <w:suppressAutoHyphens/>
        <w:overflowPunct w:val="0"/>
        <w:autoSpaceDE w:val="0"/>
        <w:spacing w:line="360" w:lineRule="auto"/>
        <w:ind w:left="709"/>
        <w:jc w:val="both"/>
        <w:textAlignment w:val="baseline"/>
        <w:rPr>
          <w:color w:val="000000" w:themeColor="text1"/>
          <w:lang w:eastAsia="ar-SA"/>
        </w:rPr>
      </w:pPr>
      <w:proofErr w:type="spellStart"/>
      <w:r w:rsidRPr="009A650C">
        <w:rPr>
          <w:color w:val="000000" w:themeColor="text1"/>
          <w:lang w:eastAsia="ar-SA"/>
        </w:rPr>
        <w:t>sátorhely</w:t>
      </w:r>
      <w:proofErr w:type="spellEnd"/>
      <w:r w:rsidRPr="009A650C">
        <w:rPr>
          <w:color w:val="000000" w:themeColor="text1"/>
          <w:lang w:eastAsia="ar-SA"/>
        </w:rPr>
        <w:t xml:space="preserve"> bérleti díja – 20 m2                                                         5.000,- Ft/éj</w:t>
      </w:r>
    </w:p>
    <w:p w:rsidR="007C1530" w:rsidRPr="009A650C" w:rsidRDefault="007C1530" w:rsidP="007C1530">
      <w:pPr>
        <w:jc w:val="right"/>
        <w:rPr>
          <w:color w:val="000000" w:themeColor="text1"/>
          <w:lang w:eastAsia="ar-SA"/>
        </w:rPr>
      </w:pPr>
      <w:r w:rsidRPr="009A650C">
        <w:rPr>
          <w:color w:val="000000" w:themeColor="text1"/>
          <w:lang w:eastAsia="ar-SA"/>
        </w:rPr>
        <w:t xml:space="preserve">Ezen kívül személyenként </w:t>
      </w:r>
      <w:proofErr w:type="gramStart"/>
      <w:r w:rsidRPr="009A650C">
        <w:rPr>
          <w:color w:val="000000" w:themeColor="text1"/>
          <w:lang w:eastAsia="ar-SA"/>
        </w:rPr>
        <w:t xml:space="preserve">fizetendő:   </w:t>
      </w:r>
      <w:proofErr w:type="gramEnd"/>
      <w:r w:rsidRPr="009A650C">
        <w:rPr>
          <w:color w:val="000000" w:themeColor="text1"/>
          <w:lang w:eastAsia="ar-SA"/>
        </w:rPr>
        <w:t xml:space="preserve">                                          1000,-Ft/fő/éj</w:t>
      </w:r>
      <w:r w:rsidRPr="009A650C">
        <w:rPr>
          <w:color w:val="000000" w:themeColor="text1"/>
          <w:lang w:eastAsia="ar-SA"/>
        </w:rPr>
        <w:tab/>
      </w:r>
      <w:r w:rsidRPr="009A650C">
        <w:rPr>
          <w:color w:val="000000" w:themeColor="text1"/>
          <w:lang w:eastAsia="ar-SA"/>
        </w:rPr>
        <w:tab/>
      </w:r>
    </w:p>
    <w:p w:rsidR="007C1530" w:rsidRPr="009A650C" w:rsidRDefault="007C1530" w:rsidP="007C1530">
      <w:pPr>
        <w:jc w:val="both"/>
        <w:rPr>
          <w:color w:val="000000" w:themeColor="text1"/>
        </w:rPr>
      </w:pPr>
    </w:p>
    <w:p w:rsidR="007C1530" w:rsidRPr="009A650C" w:rsidRDefault="007C1530" w:rsidP="007C1530">
      <w:pPr>
        <w:jc w:val="both"/>
        <w:rPr>
          <w:iCs/>
          <w:color w:val="000000" w:themeColor="text1"/>
        </w:rPr>
      </w:pPr>
    </w:p>
    <w:p w:rsidR="007C1530" w:rsidRPr="009A650C" w:rsidRDefault="007C1530" w:rsidP="007C1530">
      <w:pPr>
        <w:jc w:val="both"/>
        <w:rPr>
          <w:iCs/>
          <w:color w:val="000000" w:themeColor="text1"/>
        </w:rPr>
      </w:pPr>
    </w:p>
    <w:p w:rsidR="007C1530" w:rsidRPr="009A650C" w:rsidRDefault="007C1530" w:rsidP="007C1530">
      <w:pPr>
        <w:jc w:val="both"/>
        <w:rPr>
          <w:iCs/>
          <w:color w:val="000000" w:themeColor="text1"/>
        </w:rPr>
      </w:pPr>
    </w:p>
    <w:p w:rsidR="007C1530" w:rsidRPr="009A650C" w:rsidRDefault="007C1530" w:rsidP="007C1530">
      <w:pPr>
        <w:jc w:val="both"/>
        <w:rPr>
          <w:iCs/>
          <w:color w:val="000000" w:themeColor="text1"/>
        </w:rPr>
      </w:pPr>
    </w:p>
    <w:p w:rsidR="007C1530" w:rsidRPr="009A650C" w:rsidRDefault="007C1530" w:rsidP="007C1530">
      <w:pPr>
        <w:jc w:val="both"/>
        <w:rPr>
          <w:iCs/>
          <w:color w:val="000000" w:themeColor="text1"/>
        </w:rPr>
      </w:pPr>
    </w:p>
    <w:p w:rsidR="007C1530" w:rsidRPr="009A650C" w:rsidRDefault="007C1530" w:rsidP="007C1530">
      <w:pPr>
        <w:rPr>
          <w:color w:val="000000" w:themeColor="text1"/>
        </w:rPr>
      </w:pPr>
    </w:p>
    <w:p w:rsidR="00076075" w:rsidRDefault="00076075"/>
    <w:sectPr w:rsidR="00076075">
      <w:headerReference w:type="even" r:id="rId5"/>
      <w:headerReference w:type="default" r:id="rId6"/>
      <w:headerReference w:type="first" r:id="rId7"/>
      <w:pgSz w:w="11906" w:h="16838"/>
      <w:pgMar w:top="1418" w:right="1418" w:bottom="1418" w:left="1418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F9D" w:rsidRDefault="007C153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75F9D" w:rsidRDefault="007C153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F9D" w:rsidRDefault="007C153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4</w:t>
    </w:r>
    <w:r>
      <w:rPr>
        <w:rStyle w:val="Oldalszm"/>
      </w:rPr>
      <w:fldChar w:fldCharType="end"/>
    </w:r>
  </w:p>
  <w:p w:rsidR="00C75F9D" w:rsidRDefault="007C1530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F9D" w:rsidRDefault="007C1530" w:rsidP="0004277F">
    <w:pPr>
      <w:pStyle w:val="lfej"/>
      <w:pBdr>
        <w:bottom w:val="single" w:sz="4" w:space="1" w:color="auto"/>
      </w:pBdr>
    </w:pPr>
    <w:r>
      <w:t>Balatonszepezd Község Önkormányzata</w:t>
    </w:r>
  </w:p>
  <w:p w:rsidR="00C75F9D" w:rsidRDefault="007C1530" w:rsidP="0004277F">
    <w:pPr>
      <w:pStyle w:val="lfej"/>
      <w:pBdr>
        <w:bottom w:val="single" w:sz="4" w:space="1" w:color="auto"/>
      </w:pBdr>
    </w:pPr>
    <w:r>
      <w:t>Képviselő-testülete</w:t>
    </w:r>
  </w:p>
  <w:p w:rsidR="00C75F9D" w:rsidRDefault="007C153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2D38B2"/>
    <w:multiLevelType w:val="hybridMultilevel"/>
    <w:tmpl w:val="5AD039D4"/>
    <w:lvl w:ilvl="0" w:tplc="53FC6224">
      <w:start w:val="2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1" w:hanging="360"/>
      </w:pPr>
    </w:lvl>
    <w:lvl w:ilvl="2" w:tplc="040E001B" w:tentative="1">
      <w:start w:val="1"/>
      <w:numFmt w:val="lowerRoman"/>
      <w:lvlText w:val="%3."/>
      <w:lvlJc w:val="right"/>
      <w:pPr>
        <w:ind w:left="1801" w:hanging="180"/>
      </w:pPr>
    </w:lvl>
    <w:lvl w:ilvl="3" w:tplc="040E000F" w:tentative="1">
      <w:start w:val="1"/>
      <w:numFmt w:val="decimal"/>
      <w:lvlText w:val="%4."/>
      <w:lvlJc w:val="left"/>
      <w:pPr>
        <w:ind w:left="2521" w:hanging="360"/>
      </w:pPr>
    </w:lvl>
    <w:lvl w:ilvl="4" w:tplc="040E0019" w:tentative="1">
      <w:start w:val="1"/>
      <w:numFmt w:val="lowerLetter"/>
      <w:lvlText w:val="%5."/>
      <w:lvlJc w:val="left"/>
      <w:pPr>
        <w:ind w:left="3241" w:hanging="360"/>
      </w:pPr>
    </w:lvl>
    <w:lvl w:ilvl="5" w:tplc="040E001B" w:tentative="1">
      <w:start w:val="1"/>
      <w:numFmt w:val="lowerRoman"/>
      <w:lvlText w:val="%6."/>
      <w:lvlJc w:val="right"/>
      <w:pPr>
        <w:ind w:left="3961" w:hanging="180"/>
      </w:pPr>
    </w:lvl>
    <w:lvl w:ilvl="6" w:tplc="040E000F" w:tentative="1">
      <w:start w:val="1"/>
      <w:numFmt w:val="decimal"/>
      <w:lvlText w:val="%7."/>
      <w:lvlJc w:val="left"/>
      <w:pPr>
        <w:ind w:left="4681" w:hanging="360"/>
      </w:pPr>
    </w:lvl>
    <w:lvl w:ilvl="7" w:tplc="040E0019" w:tentative="1">
      <w:start w:val="1"/>
      <w:numFmt w:val="lowerLetter"/>
      <w:lvlText w:val="%8."/>
      <w:lvlJc w:val="left"/>
      <w:pPr>
        <w:ind w:left="5401" w:hanging="360"/>
      </w:pPr>
    </w:lvl>
    <w:lvl w:ilvl="8" w:tplc="040E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68EC7057"/>
    <w:multiLevelType w:val="hybridMultilevel"/>
    <w:tmpl w:val="7AAA6A2A"/>
    <w:lvl w:ilvl="0" w:tplc="BA0E2A2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2" w15:restartNumberingAfterBreak="0">
    <w:nsid w:val="6B8E708F"/>
    <w:multiLevelType w:val="hybridMultilevel"/>
    <w:tmpl w:val="F23A33F6"/>
    <w:lvl w:ilvl="0" w:tplc="553E9222">
      <w:start w:val="3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530"/>
    <w:rsid w:val="00076075"/>
    <w:rsid w:val="007C1530"/>
    <w:rsid w:val="009C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CBD7A"/>
  <w15:chartTrackingRefBased/>
  <w15:docId w15:val="{A0BDCD43-3858-4FB1-828B-EE7A9EC0F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15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7C1530"/>
    <w:pPr>
      <w:tabs>
        <w:tab w:val="center" w:pos="4536"/>
        <w:tab w:val="right" w:pos="9072"/>
      </w:tabs>
    </w:pPr>
    <w:rPr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7C153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Oldalszm">
    <w:name w:val="page number"/>
    <w:basedOn w:val="Bekezdsalapbettpusa"/>
    <w:semiHidden/>
    <w:rsid w:val="007C1530"/>
  </w:style>
  <w:style w:type="paragraph" w:styleId="Listaszerbekezds">
    <w:name w:val="List Paragraph"/>
    <w:basedOn w:val="Norml"/>
    <w:uiPriority w:val="34"/>
    <w:qFormat/>
    <w:rsid w:val="007C15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2018-06-15T11:26:00Z</dcterms:created>
  <dcterms:modified xsi:type="dcterms:W3CDTF">2018-06-15T11:27:00Z</dcterms:modified>
</cp:coreProperties>
</file>