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51FA" w:rsidRPr="00D751FA" w:rsidRDefault="00D751FA" w:rsidP="00D751F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498600073"/>
    </w:p>
    <w:p w:rsidR="00D751FA" w:rsidRPr="00D751FA" w:rsidRDefault="00D751FA" w:rsidP="00D751FA">
      <w:pPr>
        <w:keepLines/>
        <w:spacing w:after="0" w:line="240" w:lineRule="auto"/>
        <w:ind w:left="283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spacing w:after="0" w:line="240" w:lineRule="auto"/>
        <w:ind w:left="28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1FA">
        <w:rPr>
          <w:rFonts w:ascii="Times New Roman" w:eastAsia="Times New Roman" w:hAnsi="Times New Roman" w:cs="Times New Roman"/>
          <w:sz w:val="24"/>
          <w:szCs w:val="24"/>
        </w:rPr>
        <w:t>1. melléklet a 8/2013. (VII. 22.) önkormányzati rendelethez</w:t>
      </w:r>
      <w:r w:rsidRPr="00D751FA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 w:rsidRPr="00D751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751FA" w:rsidRPr="00D751FA" w:rsidRDefault="00D751FA" w:rsidP="00D751FA">
      <w:pPr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1FA">
        <w:rPr>
          <w:rFonts w:ascii="Times New Roman" w:eastAsia="Times New Roman" w:hAnsi="Times New Roman" w:cs="Times New Roman"/>
          <w:b/>
          <w:sz w:val="24"/>
          <w:szCs w:val="24"/>
        </w:rPr>
        <w:t>A közterület használat díja</w:t>
      </w: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1FA">
        <w:rPr>
          <w:rFonts w:ascii="Times New Roman" w:eastAsia="Times New Roman" w:hAnsi="Times New Roman" w:cs="Times New Roman"/>
          <w:sz w:val="24"/>
          <w:szCs w:val="24"/>
        </w:rPr>
        <w:t>1. Közútnak nem minősülő közterületek esetén</w:t>
      </w: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3"/>
        <w:gridCol w:w="3377"/>
        <w:gridCol w:w="3052"/>
      </w:tblGrid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a közterületbe nyúló üzlethomlokzat (portál), kirakatszekrény, üzleti védőtető (előtető), ernyőszerkezet</w:t>
            </w: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40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/hó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árusító és egyéb fülke (pl. élelmiszer, cukorka, gyümölcs, virág, könyv, hírlap, dohány árusítására szolgáló bódé, pavilon) 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70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/hó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az egyes létesítményekhez a közút területén kívül szükséges gépjármű-várakozóhelyek 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10. 000 Ft/</w:t>
            </w:r>
            <w:proofErr w:type="spellStart"/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gk</w:t>
            </w:r>
            <w:proofErr w:type="spellEnd"/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/év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építési munkával kapcsolatos állvány, építőanyag és törmelék 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40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árusító automata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/hó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alkalmi és mozgó árusítás, javító-szolgáltató tevékenység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200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kiállítás, vásár, sport-és kulturális rendezvények, továbbá mutatványos tevékenység 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100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 1-</w:t>
            </w:r>
            <w:smartTag w:uri="urn:schemas-microsoft-com:office:smarttags" w:element="metricconverter">
              <w:smartTagPr>
                <w:attr w:name="ProductID" w:val="5 m2"/>
              </w:smartTagP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 m</w:t>
              </w: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</w:rPr>
                <w:t>2</w:t>
              </w:r>
            </w:smartTag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200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 5,1-</w:t>
            </w:r>
            <w:smartTag w:uri="urn:schemas-microsoft-com:office:smarttags" w:element="metricconverter">
              <w:smartTagPr>
                <w:attr w:name="ProductID" w:val="15 m2"/>
              </w:smartTagP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15 m</w:t>
              </w: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</w:rPr>
                <w:t>2</w:t>
              </w:r>
            </w:smartTag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400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/nap </w:t>
            </w:r>
            <w:smartTag w:uri="urn:schemas-microsoft-com:office:smarttags" w:element="metricconverter">
              <w:smartTagPr>
                <w:attr w:name="ProductID" w:val="15 m2"/>
              </w:smartTagP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15 m</w:t>
              </w: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</w:rPr>
                <w:t>2</w:t>
              </w:r>
            </w:smartTag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felett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vendéglátó ipari előkert </w:t>
            </w:r>
          </w:p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40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/hó 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közterület felbontása</w:t>
            </w: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15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</w:tr>
      <w:tr w:rsidR="00D751FA" w:rsidRPr="00D751FA" w:rsidTr="000D759E">
        <w:tc>
          <w:tcPr>
            <w:tcW w:w="2727" w:type="dxa"/>
            <w:shd w:val="clear" w:color="auto" w:fill="auto"/>
          </w:tcPr>
          <w:p w:rsidR="00D751FA" w:rsidRPr="00D751FA" w:rsidRDefault="00D751FA" w:rsidP="00D751FA">
            <w:pPr>
              <w:keepLines/>
              <w:numPr>
                <w:ilvl w:val="0"/>
                <w:numId w:val="1"/>
              </w:numPr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5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tüzelőanyag 5 napnál hosszabb idejű tárolása </w:t>
            </w:r>
          </w:p>
        </w:tc>
        <w:tc>
          <w:tcPr>
            <w:tcW w:w="312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 Ft"/>
              </w:smartTagPr>
              <w:r w:rsidRPr="00D751F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40 Ft</w:t>
              </w:r>
            </w:smartTag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</w:tr>
    </w:tbl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3"/>
        <w:gridCol w:w="4529"/>
      </w:tblGrid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Közutak esetén</w:t>
            </w: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1FA" w:rsidRPr="00D751FA" w:rsidTr="000D759E">
        <w:tblPrEx>
          <w:tblCellMar>
            <w:top w:w="0" w:type="dxa"/>
            <w:bottom w:w="0" w:type="dxa"/>
          </w:tblCellMar>
        </w:tblPrEx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7"/>
        <w:gridCol w:w="2668"/>
        <w:gridCol w:w="1415"/>
        <w:gridCol w:w="1506"/>
        <w:gridCol w:w="1326"/>
      </w:tblGrid>
      <w:tr w:rsidR="00D751FA" w:rsidRPr="00D751FA" w:rsidTr="000D759E">
        <w:trPr>
          <w:trHeight w:val="134"/>
        </w:trPr>
        <w:tc>
          <w:tcPr>
            <w:tcW w:w="2260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764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264" w:type="dxa"/>
            <w:gridSpan w:val="3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Az igénybevétel jellege</w:t>
            </w:r>
          </w:p>
        </w:tc>
      </w:tr>
      <w:tr w:rsidR="00D751FA" w:rsidRPr="00D751FA" w:rsidTr="000D759E">
        <w:trPr>
          <w:trHeight w:val="134"/>
        </w:trPr>
        <w:tc>
          <w:tcPr>
            <w:tcW w:w="2260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64" w:type="dxa"/>
            <w:vMerge w:val="restart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Közutak kategóriái</w:t>
            </w:r>
          </w:p>
        </w:tc>
        <w:tc>
          <w:tcPr>
            <w:tcW w:w="1421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07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3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D751FA" w:rsidRPr="00D751FA" w:rsidTr="000D759E">
        <w:trPr>
          <w:trHeight w:val="134"/>
        </w:trPr>
        <w:tc>
          <w:tcPr>
            <w:tcW w:w="2260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764" w:type="dxa"/>
            <w:vMerge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rendezvény</w:t>
            </w:r>
          </w:p>
        </w:tc>
        <w:tc>
          <w:tcPr>
            <w:tcW w:w="1507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építési munkaterület</w:t>
            </w:r>
          </w:p>
        </w:tc>
        <w:tc>
          <w:tcPr>
            <w:tcW w:w="133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egyéb</w:t>
            </w:r>
          </w:p>
        </w:tc>
      </w:tr>
      <w:tr w:rsidR="00D751FA" w:rsidRPr="00D751FA" w:rsidTr="000D759E">
        <w:tc>
          <w:tcPr>
            <w:tcW w:w="2260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764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belterület</w:t>
            </w:r>
          </w:p>
        </w:tc>
        <w:tc>
          <w:tcPr>
            <w:tcW w:w="1421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8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  <w:tc>
          <w:tcPr>
            <w:tcW w:w="1507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15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  <w:tc>
          <w:tcPr>
            <w:tcW w:w="133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10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</w:tr>
      <w:tr w:rsidR="00D751FA" w:rsidRPr="00D751FA" w:rsidTr="000D759E">
        <w:tc>
          <w:tcPr>
            <w:tcW w:w="2260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2764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külterület</w:t>
            </w:r>
          </w:p>
        </w:tc>
        <w:tc>
          <w:tcPr>
            <w:tcW w:w="1421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4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  <w:tc>
          <w:tcPr>
            <w:tcW w:w="1507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8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  <w:tc>
          <w:tcPr>
            <w:tcW w:w="1336" w:type="dxa"/>
            <w:shd w:val="clear" w:color="auto" w:fill="auto"/>
          </w:tcPr>
          <w:p w:rsidR="00D751FA" w:rsidRPr="00D751FA" w:rsidRDefault="00D751FA" w:rsidP="00D751FA">
            <w:pPr>
              <w:keepLines/>
              <w:tabs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5 Ft/m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D751FA">
              <w:rPr>
                <w:rFonts w:ascii="Times New Roman" w:eastAsia="Times New Roman" w:hAnsi="Times New Roman" w:cs="Times New Roman"/>
                <w:sz w:val="24"/>
                <w:szCs w:val="24"/>
              </w:rPr>
              <w:t>/nap</w:t>
            </w:r>
          </w:p>
        </w:tc>
      </w:tr>
    </w:tbl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1FA">
        <w:rPr>
          <w:rFonts w:ascii="Times New Roman" w:eastAsia="Times New Roman" w:hAnsi="Times New Roman" w:cs="Times New Roman"/>
          <w:sz w:val="24"/>
          <w:szCs w:val="24"/>
        </w:rPr>
        <w:t>Figyelembe vehető egyéb szempontok:</w:t>
      </w: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51FA">
        <w:rPr>
          <w:rFonts w:ascii="Times New Roman" w:eastAsia="Times New Roman" w:hAnsi="Times New Roman" w:cs="Times New Roman"/>
          <w:sz w:val="24"/>
          <w:szCs w:val="24"/>
        </w:rPr>
        <w:t>- közút teljes lezárása - szorzószám: 2</w:t>
      </w: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D751FA" w:rsidRPr="00D751FA" w:rsidRDefault="00D751FA" w:rsidP="00D751FA">
      <w:pPr>
        <w:keepLines/>
        <w:tabs>
          <w:tab w:val="righ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474A" w:rsidRDefault="00ED474A">
      <w:bookmarkStart w:id="1" w:name="_GoBack"/>
      <w:bookmarkEnd w:id="1"/>
    </w:p>
    <w:sectPr w:rsidR="00ED474A">
      <w:footnotePr>
        <w:numStart w:val="9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834" w:rsidRDefault="00BE5834" w:rsidP="00D751FA">
      <w:pPr>
        <w:spacing w:after="0" w:line="240" w:lineRule="auto"/>
      </w:pPr>
      <w:r>
        <w:separator/>
      </w:r>
    </w:p>
  </w:endnote>
  <w:endnote w:type="continuationSeparator" w:id="0">
    <w:p w:rsidR="00BE5834" w:rsidRDefault="00BE5834" w:rsidP="00D7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834" w:rsidRDefault="00BE5834" w:rsidP="00D751FA">
      <w:pPr>
        <w:spacing w:after="0" w:line="240" w:lineRule="auto"/>
      </w:pPr>
      <w:r>
        <w:separator/>
      </w:r>
    </w:p>
  </w:footnote>
  <w:footnote w:type="continuationSeparator" w:id="0">
    <w:p w:rsidR="00BE5834" w:rsidRDefault="00BE5834" w:rsidP="00D751FA">
      <w:pPr>
        <w:spacing w:after="0" w:line="240" w:lineRule="auto"/>
      </w:pPr>
      <w:r>
        <w:continuationSeparator/>
      </w:r>
    </w:p>
  </w:footnote>
  <w:footnote w:id="1">
    <w:p w:rsidR="00D751FA" w:rsidRDefault="00D751FA" w:rsidP="00D751FA">
      <w:pPr>
        <w:pStyle w:val="Lbjegyzetszveg"/>
      </w:pPr>
      <w:r>
        <w:rPr>
          <w:rStyle w:val="Lbjegyzet-hivatkozs"/>
        </w:rPr>
        <w:footnoteRef/>
      </w:r>
      <w:r>
        <w:t xml:space="preserve"> Módosította a 12/2017. (XI. 18.) önkormányzati rendelet 12. § (1) bekezdés e) pontja, hatályos 2017. november 19. napjától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10BFD"/>
    <w:multiLevelType w:val="hybridMultilevel"/>
    <w:tmpl w:val="420A00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numStart w:val="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FA"/>
    <w:rsid w:val="0015595D"/>
    <w:rsid w:val="001A3BE7"/>
    <w:rsid w:val="00874CDA"/>
    <w:rsid w:val="00BE5834"/>
    <w:rsid w:val="00D751F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BA5E7EB"/>
  <w15:chartTrackingRefBased/>
  <w15:docId w15:val="{8E64923F-E301-4814-8F47-516B5240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D751FA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D751FA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semiHidden/>
    <w:rsid w:val="00D751FA"/>
    <w:rPr>
      <w:vertAlign w:val="superscript"/>
    </w:rPr>
  </w:style>
  <w:style w:type="paragraph" w:customStyle="1" w:styleId="CharCharChar">
    <w:name w:val=" Char Char Char"/>
    <w:basedOn w:val="Norml"/>
    <w:rsid w:val="00D751FA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9EE30-0A3B-4B7B-9A0F-0BC4D0FA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2017-11-16T12:12:00Z</dcterms:created>
  <dcterms:modified xsi:type="dcterms:W3CDTF">2017-11-16T12:14:00Z</dcterms:modified>
</cp:coreProperties>
</file>