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44" w:rsidRPr="0015504C" w:rsidRDefault="006F7B44" w:rsidP="006F7B44">
      <w:pPr>
        <w:jc w:val="center"/>
        <w:rPr>
          <w:b/>
        </w:rPr>
      </w:pPr>
      <w:r w:rsidRPr="0015504C">
        <w:rPr>
          <w:b/>
        </w:rPr>
        <w:t>A helyi rendelet megalkotását a jogalkotásról szóló 2010. évi CXXX. törvény</w:t>
      </w:r>
    </w:p>
    <w:p w:rsidR="006F7B44" w:rsidRPr="0015504C" w:rsidRDefault="006F7B44" w:rsidP="006F7B44">
      <w:pPr>
        <w:jc w:val="center"/>
        <w:rPr>
          <w:b/>
        </w:rPr>
      </w:pPr>
      <w:r w:rsidRPr="0015504C">
        <w:rPr>
          <w:b/>
        </w:rPr>
        <w:t>18. §-</w:t>
      </w:r>
      <w:proofErr w:type="spellStart"/>
      <w:r w:rsidRPr="0015504C">
        <w:rPr>
          <w:b/>
        </w:rPr>
        <w:t>ában</w:t>
      </w:r>
      <w:proofErr w:type="spellEnd"/>
      <w:r w:rsidRPr="0015504C">
        <w:rPr>
          <w:b/>
        </w:rPr>
        <w:t xml:space="preserve"> foglaltaknak megfelelően eljárva az alábbiak szerint indokolom:</w:t>
      </w:r>
    </w:p>
    <w:p w:rsidR="006F7B44" w:rsidRPr="0015504C" w:rsidRDefault="006F7B44" w:rsidP="006F7B44">
      <w:pPr>
        <w:jc w:val="center"/>
        <w:rPr>
          <w:b/>
        </w:rPr>
      </w:pPr>
    </w:p>
    <w:p w:rsidR="006F7B44" w:rsidRDefault="006F7B44" w:rsidP="006F7B44">
      <w:pPr>
        <w:jc w:val="center"/>
      </w:pPr>
      <w:r w:rsidRPr="0015504C">
        <w:t>ÁLTALÁNOS INDOKOLÁS</w:t>
      </w:r>
    </w:p>
    <w:p w:rsidR="006F7B44" w:rsidRDefault="006F7B44" w:rsidP="006F7B44">
      <w:pPr>
        <w:jc w:val="both"/>
      </w:pPr>
    </w:p>
    <w:p w:rsidR="006F7B44" w:rsidRDefault="006F7B44" w:rsidP="006F7B44">
      <w:pPr>
        <w:jc w:val="both"/>
      </w:pPr>
      <w: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 megfelel.</w:t>
      </w:r>
    </w:p>
    <w:p w:rsidR="006F7B44" w:rsidRDefault="006F7B44" w:rsidP="006F7B44">
      <w:pPr>
        <w:jc w:val="both"/>
      </w:pPr>
    </w:p>
    <w:p w:rsidR="006F7B44" w:rsidRDefault="006F7B44" w:rsidP="006F7B44">
      <w:pPr>
        <w:jc w:val="center"/>
      </w:pPr>
    </w:p>
    <w:p w:rsidR="006F7B44" w:rsidRPr="0015504C" w:rsidRDefault="006F7B44" w:rsidP="006F7B44">
      <w:pPr>
        <w:jc w:val="center"/>
      </w:pPr>
      <w:r>
        <w:t>RÉSZLETES</w:t>
      </w:r>
      <w:r w:rsidRPr="0015504C">
        <w:t xml:space="preserve"> INDOKOLÁS</w:t>
      </w:r>
    </w:p>
    <w:p w:rsidR="006F7B44" w:rsidRDefault="006F7B44" w:rsidP="006F7B44">
      <w:pPr>
        <w:autoSpaceDE w:val="0"/>
        <w:autoSpaceDN w:val="0"/>
        <w:adjustRightInd w:val="0"/>
        <w:jc w:val="both"/>
        <w:rPr>
          <w:color w:val="000000"/>
        </w:rPr>
      </w:pPr>
    </w:p>
    <w:p w:rsidR="006F7B44" w:rsidRDefault="006F7B44" w:rsidP="006F7B44">
      <w:pPr>
        <w:autoSpaceDE w:val="0"/>
        <w:autoSpaceDN w:val="0"/>
        <w:adjustRightInd w:val="0"/>
        <w:jc w:val="both"/>
      </w:pPr>
      <w:r w:rsidRPr="0014022C">
        <w:rPr>
          <w:b/>
        </w:rPr>
        <w:t>1. §-</w:t>
      </w:r>
      <w:proofErr w:type="spellStart"/>
      <w:r w:rsidRPr="0014022C">
        <w:rPr>
          <w:b/>
        </w:rPr>
        <w:t>ához</w:t>
      </w:r>
      <w:proofErr w:type="spellEnd"/>
      <w:r w:rsidRPr="0014022C">
        <w:rPr>
          <w:b/>
        </w:rPr>
        <w:t>:</w:t>
      </w:r>
      <w:r w:rsidRPr="0014022C">
        <w:t xml:space="preserve"> </w:t>
      </w:r>
    </w:p>
    <w:p w:rsidR="006F7B44" w:rsidRDefault="006F7B44" w:rsidP="006F7B44">
      <w:pPr>
        <w:autoSpaceDE w:val="0"/>
        <w:autoSpaceDN w:val="0"/>
        <w:adjustRightInd w:val="0"/>
        <w:jc w:val="both"/>
      </w:pPr>
    </w:p>
    <w:p w:rsidR="006F7B44" w:rsidRDefault="006F7B44" w:rsidP="006F7B44">
      <w:pPr>
        <w:autoSpaceDE w:val="0"/>
        <w:autoSpaceDN w:val="0"/>
        <w:adjustRightInd w:val="0"/>
        <w:jc w:val="both"/>
      </w:pPr>
      <w:r w:rsidRPr="008317FF">
        <w:t>A csopaki 954/18 (tévesen 957/18) helyrajzi számú, „kivett közforgalom elől elzárt magánút” megnevezésű, 134 m2 nagyságú ingatlan nem a helyi közúthálózat részét képezi, így a forgalomképes vagyonelemek közé kell átsorolni.</w:t>
      </w:r>
    </w:p>
    <w:p w:rsidR="006F7B44" w:rsidRDefault="006F7B44" w:rsidP="006F7B44">
      <w:pPr>
        <w:autoSpaceDE w:val="0"/>
        <w:autoSpaceDN w:val="0"/>
        <w:adjustRightInd w:val="0"/>
        <w:jc w:val="both"/>
      </w:pPr>
    </w:p>
    <w:p w:rsidR="006F7B44" w:rsidRDefault="006F7B44" w:rsidP="006F7B44">
      <w:pPr>
        <w:autoSpaceDE w:val="0"/>
        <w:autoSpaceDN w:val="0"/>
        <w:adjustRightInd w:val="0"/>
        <w:jc w:val="both"/>
      </w:pPr>
      <w:r w:rsidRPr="00424648">
        <w:t>A Csopak, Kossuth Lajos utca 99. szám alatti, 36 helyrajzi számon nyilvántartott ingatlant vétel jogcímén szerezte meg az Önkormányzat. A forgalomképes vagyonelemek közé fel kell venni.</w:t>
      </w:r>
    </w:p>
    <w:p w:rsidR="006F7B44" w:rsidRDefault="006F7B44" w:rsidP="006F7B44">
      <w:pPr>
        <w:autoSpaceDE w:val="0"/>
        <w:autoSpaceDN w:val="0"/>
        <w:adjustRightInd w:val="0"/>
        <w:jc w:val="both"/>
      </w:pPr>
    </w:p>
    <w:p w:rsidR="006F7B44" w:rsidRPr="0014022C" w:rsidRDefault="006F7B44" w:rsidP="006F7B44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6F7B44" w:rsidRDefault="006F7B44" w:rsidP="006F7B44">
      <w:pPr>
        <w:autoSpaceDE w:val="0"/>
        <w:autoSpaceDN w:val="0"/>
        <w:adjustRightInd w:val="0"/>
        <w:jc w:val="both"/>
      </w:pPr>
      <w:r>
        <w:rPr>
          <w:b/>
          <w:color w:val="000000"/>
        </w:rPr>
        <w:t>2</w:t>
      </w:r>
      <w:r w:rsidRPr="0014022C">
        <w:rPr>
          <w:b/>
          <w:color w:val="000000"/>
        </w:rPr>
        <w:t>. §-</w:t>
      </w:r>
      <w:proofErr w:type="spellStart"/>
      <w:r w:rsidRPr="0014022C">
        <w:rPr>
          <w:b/>
          <w:color w:val="000000"/>
        </w:rPr>
        <w:t>ához</w:t>
      </w:r>
      <w:proofErr w:type="spellEnd"/>
      <w:r w:rsidRPr="0014022C">
        <w:rPr>
          <w:b/>
          <w:color w:val="000000"/>
        </w:rPr>
        <w:t xml:space="preserve">: </w:t>
      </w:r>
      <w:r w:rsidRPr="008317FF">
        <w:t>A csopaki 174/7 helyrajzi számú, „kivett beépítetlen terület megnevezésű”, 436 m2 nagyságú, állami tulajdonú ingatlant ingyenes tulajdonba adás jogcímén megszerezte az Önkormányzat. Tekintettel arra, hogy a településrendezési eszközökben zöldterületként jelölt, a forgalomképtelen törzsvagyoni körbe kell felvenni.</w:t>
      </w:r>
    </w:p>
    <w:p w:rsidR="006F7B44" w:rsidRPr="0014022C" w:rsidRDefault="006F7B44" w:rsidP="006F7B44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6F7B44" w:rsidRDefault="006F7B44" w:rsidP="006F7B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</w:t>
      </w:r>
      <w:r w:rsidRPr="0014022C">
        <w:rPr>
          <w:b/>
        </w:rPr>
        <w:t>. §-</w:t>
      </w:r>
      <w:proofErr w:type="spellStart"/>
      <w:r w:rsidRPr="0014022C">
        <w:rPr>
          <w:b/>
        </w:rPr>
        <w:t>ához</w:t>
      </w:r>
      <w:proofErr w:type="spellEnd"/>
      <w:r w:rsidRPr="0014022C">
        <w:rPr>
          <w:b/>
        </w:rPr>
        <w:t xml:space="preserve">: </w:t>
      </w:r>
      <w:r w:rsidRPr="008317FF">
        <w:t xml:space="preserve">A csopaki 954/18 (tévesen 957/18) helyrajzi számú, „kivett közforgalom elől elzárt magánút” megnevezésű, 134 m2 nagyságú ingatlan nem a helyi közúthálózat részét képezi, </w:t>
      </w:r>
      <w:r>
        <w:t>a 3. mellékletből törölni kell.</w:t>
      </w:r>
    </w:p>
    <w:p w:rsidR="006F7B44" w:rsidRDefault="006F7B44" w:rsidP="006F7B44">
      <w:pPr>
        <w:autoSpaceDE w:val="0"/>
        <w:autoSpaceDN w:val="0"/>
        <w:adjustRightInd w:val="0"/>
        <w:jc w:val="both"/>
        <w:rPr>
          <w:b/>
        </w:rPr>
      </w:pPr>
    </w:p>
    <w:p w:rsidR="00CA2270" w:rsidRDefault="006F7B44" w:rsidP="006F7B44">
      <w:r>
        <w:rPr>
          <w:b/>
        </w:rPr>
        <w:t>4. §-</w:t>
      </w:r>
      <w:proofErr w:type="spellStart"/>
      <w:r>
        <w:rPr>
          <w:b/>
        </w:rPr>
        <w:t>ához</w:t>
      </w:r>
      <w:proofErr w:type="spellEnd"/>
      <w:r>
        <w:rPr>
          <w:b/>
        </w:rPr>
        <w:t xml:space="preserve">: </w:t>
      </w:r>
      <w:r w:rsidRPr="001B2993">
        <w:t>A módosító rendelet hatályba lépéséről rendelkezik</w:t>
      </w:r>
      <w:r>
        <w:t>.</w:t>
      </w:r>
    </w:p>
    <w:p w:rsidR="006F7B44" w:rsidRDefault="006F7B44" w:rsidP="006F7B44"/>
    <w:p w:rsidR="006F7B44" w:rsidRPr="006F7B44" w:rsidRDefault="006F7B44" w:rsidP="006F7B44">
      <w:pPr>
        <w:jc w:val="right"/>
        <w:rPr>
          <w:i/>
        </w:rPr>
      </w:pPr>
      <w:r w:rsidRPr="006F7B44">
        <w:rPr>
          <w:i/>
        </w:rPr>
        <w:t xml:space="preserve">Dr. Szántód Anita </w:t>
      </w:r>
      <w:proofErr w:type="spellStart"/>
      <w:r w:rsidRPr="006F7B44">
        <w:rPr>
          <w:i/>
        </w:rPr>
        <w:t>sk</w:t>
      </w:r>
      <w:proofErr w:type="spellEnd"/>
      <w:r w:rsidRPr="006F7B44">
        <w:rPr>
          <w:i/>
        </w:rPr>
        <w:t>.</w:t>
      </w:r>
    </w:p>
    <w:p w:rsidR="006F7B44" w:rsidRPr="006F7B44" w:rsidRDefault="006F7B44" w:rsidP="006F7B44">
      <w:pPr>
        <w:jc w:val="right"/>
        <w:rPr>
          <w:i/>
        </w:rPr>
      </w:pPr>
      <w:proofErr w:type="gramStart"/>
      <w:r w:rsidRPr="006F7B44">
        <w:rPr>
          <w:i/>
        </w:rPr>
        <w:t>jegyző</w:t>
      </w:r>
      <w:proofErr w:type="gramEnd"/>
    </w:p>
    <w:sectPr w:rsidR="006F7B44" w:rsidRPr="006F7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44"/>
    <w:rsid w:val="001A7262"/>
    <w:rsid w:val="00310F00"/>
    <w:rsid w:val="006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CEE9"/>
  <w15:chartTrackingRefBased/>
  <w15:docId w15:val="{C66E92F1-CA96-4061-B3E2-61DDF658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F7B4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Bakai Pter</dc:creator>
  <cp:keywords/>
  <dc:description/>
  <cp:lastModifiedBy>Bakai Pter</cp:lastModifiedBy>
  <cp:revision>1</cp:revision>
  <dcterms:created xsi:type="dcterms:W3CDTF">2019-11-28T18:06:00Z</dcterms:created>
  <dcterms:modified xsi:type="dcterms:W3CDTF">2019-11-28T18:07:00Z</dcterms:modified>
</cp:coreProperties>
</file>