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52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8"/>
        <w:gridCol w:w="2187"/>
        <w:gridCol w:w="878"/>
        <w:gridCol w:w="878"/>
        <w:gridCol w:w="1340"/>
        <w:gridCol w:w="4856"/>
        <w:gridCol w:w="4628"/>
      </w:tblGrid>
      <w:tr w:rsidR="009B6786" w14:paraId="0BE6DA24" w14:textId="77777777" w:rsidTr="00CD54E4">
        <w:tc>
          <w:tcPr>
            <w:tcW w:w="458" w:type="dxa"/>
          </w:tcPr>
          <w:p w14:paraId="36B9E7B4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14FAC50D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878" w:type="dxa"/>
            <w:vAlign w:val="center"/>
          </w:tcPr>
          <w:p w14:paraId="73664355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878" w:type="dxa"/>
            <w:vAlign w:val="center"/>
          </w:tcPr>
          <w:p w14:paraId="35321C40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340" w:type="dxa"/>
            <w:vAlign w:val="center"/>
          </w:tcPr>
          <w:p w14:paraId="5E728D34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56" w:type="dxa"/>
            <w:vAlign w:val="center"/>
          </w:tcPr>
          <w:p w14:paraId="6B9FE871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4628" w:type="dxa"/>
            <w:vAlign w:val="center"/>
          </w:tcPr>
          <w:p w14:paraId="70A52E1C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</w:tr>
      <w:tr w:rsidR="009B6786" w14:paraId="6469A88A" w14:textId="77777777" w:rsidTr="00CD54E4">
        <w:tc>
          <w:tcPr>
            <w:tcW w:w="458" w:type="dxa"/>
          </w:tcPr>
          <w:p w14:paraId="324B5532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187" w:type="dxa"/>
            <w:vAlign w:val="center"/>
          </w:tcPr>
          <w:p w14:paraId="0F1028E6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Betegségcsoport megnevezése</w:t>
            </w:r>
          </w:p>
        </w:tc>
        <w:tc>
          <w:tcPr>
            <w:tcW w:w="878" w:type="dxa"/>
            <w:vAlign w:val="center"/>
          </w:tcPr>
          <w:p w14:paraId="79FDA8D6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Betűjel</w:t>
            </w:r>
          </w:p>
        </w:tc>
        <w:tc>
          <w:tcPr>
            <w:tcW w:w="878" w:type="dxa"/>
            <w:vAlign w:val="center"/>
          </w:tcPr>
          <w:p w14:paraId="13431D2B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Számjel</w:t>
            </w:r>
          </w:p>
        </w:tc>
        <w:tc>
          <w:tcPr>
            <w:tcW w:w="1340" w:type="dxa"/>
            <w:vAlign w:val="center"/>
          </w:tcPr>
          <w:p w14:paraId="10C2C52E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Betegség BNO </w:t>
            </w:r>
            <w:r>
              <w:rPr>
                <w:sz w:val="16"/>
                <w:szCs w:val="16"/>
              </w:rPr>
              <w:br/>
              <w:t>kódja</w:t>
            </w:r>
          </w:p>
        </w:tc>
        <w:tc>
          <w:tcPr>
            <w:tcW w:w="4856" w:type="dxa"/>
            <w:vAlign w:val="center"/>
          </w:tcPr>
          <w:p w14:paraId="1B131EED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Betegség megnevezése</w:t>
            </w:r>
          </w:p>
        </w:tc>
        <w:tc>
          <w:tcPr>
            <w:tcW w:w="4628" w:type="dxa"/>
            <w:vAlign w:val="center"/>
          </w:tcPr>
          <w:p w14:paraId="479619D4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Súlyosság foka</w:t>
            </w:r>
          </w:p>
        </w:tc>
      </w:tr>
      <w:tr w:rsidR="009B6786" w14:paraId="719D1DAE" w14:textId="77777777" w:rsidTr="00CD54E4">
        <w:trPr>
          <w:cantSplit/>
        </w:trPr>
        <w:tc>
          <w:tcPr>
            <w:tcW w:w="458" w:type="dxa"/>
            <w:vMerge w:val="restart"/>
          </w:tcPr>
          <w:p w14:paraId="44739DC2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187" w:type="dxa"/>
            <w:vMerge w:val="restart"/>
          </w:tcPr>
          <w:p w14:paraId="2277FD56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Hallási fogyatékos</w:t>
            </w:r>
          </w:p>
        </w:tc>
        <w:tc>
          <w:tcPr>
            <w:tcW w:w="878" w:type="dxa"/>
            <w:vMerge w:val="restart"/>
          </w:tcPr>
          <w:p w14:paraId="703E8842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878" w:type="dxa"/>
            <w:vMerge w:val="restart"/>
          </w:tcPr>
          <w:p w14:paraId="29FE38C6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40" w:type="dxa"/>
          </w:tcPr>
          <w:p w14:paraId="18D4D3E2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H90</w:t>
            </w:r>
          </w:p>
        </w:tc>
        <w:tc>
          <w:tcPr>
            <w:tcW w:w="4856" w:type="dxa"/>
          </w:tcPr>
          <w:p w14:paraId="37D1314F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Vezetéses típusú és idegi eredetű hallásvesztés</w:t>
            </w:r>
          </w:p>
        </w:tc>
        <w:tc>
          <w:tcPr>
            <w:tcW w:w="4628" w:type="dxa"/>
            <w:vMerge w:val="restart"/>
          </w:tcPr>
          <w:p w14:paraId="6F5D83FB" w14:textId="2C270288" w:rsidR="009B6786" w:rsidRDefault="00AE78F7">
            <w:pPr>
              <w:spacing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031B6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hallásküszöbérték a beszédfrekvenciákon mindkét fülön 40 dB felett van.</w:t>
            </w:r>
          </w:p>
        </w:tc>
      </w:tr>
      <w:tr w:rsidR="009B6786" w14:paraId="5EA8023F" w14:textId="77777777" w:rsidTr="00CD54E4">
        <w:trPr>
          <w:cantSplit/>
        </w:trPr>
        <w:tc>
          <w:tcPr>
            <w:tcW w:w="458" w:type="dxa"/>
            <w:vMerge/>
          </w:tcPr>
          <w:p w14:paraId="338892D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197570D0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49758BF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3D87699C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0EEB4836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H90.0</w:t>
            </w:r>
          </w:p>
        </w:tc>
        <w:tc>
          <w:tcPr>
            <w:tcW w:w="4856" w:type="dxa"/>
          </w:tcPr>
          <w:p w14:paraId="733DFE7B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Kétoldali vezetéses hallásvesztés</w:t>
            </w:r>
          </w:p>
        </w:tc>
        <w:tc>
          <w:tcPr>
            <w:tcW w:w="4628" w:type="dxa"/>
            <w:vMerge/>
          </w:tcPr>
          <w:p w14:paraId="2C589DB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2CA8AF1E" w14:textId="77777777" w:rsidTr="00CD54E4">
        <w:trPr>
          <w:cantSplit/>
        </w:trPr>
        <w:tc>
          <w:tcPr>
            <w:tcW w:w="458" w:type="dxa"/>
            <w:vMerge/>
          </w:tcPr>
          <w:p w14:paraId="6E6B19A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1DC3212A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1DBFC7B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4F71EBAD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606B2263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H90.2</w:t>
            </w:r>
          </w:p>
        </w:tc>
        <w:tc>
          <w:tcPr>
            <w:tcW w:w="4856" w:type="dxa"/>
          </w:tcPr>
          <w:p w14:paraId="0913284E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Vezetéses hallásvesztés, </w:t>
            </w:r>
            <w:proofErr w:type="spellStart"/>
            <w:r>
              <w:rPr>
                <w:sz w:val="16"/>
                <w:szCs w:val="16"/>
              </w:rPr>
              <w:t>k.m.n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628" w:type="dxa"/>
            <w:vMerge/>
          </w:tcPr>
          <w:p w14:paraId="3EFDE0DF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7CF9C5B7" w14:textId="77777777" w:rsidTr="00CD54E4">
        <w:trPr>
          <w:cantSplit/>
        </w:trPr>
        <w:tc>
          <w:tcPr>
            <w:tcW w:w="458" w:type="dxa"/>
            <w:vMerge/>
          </w:tcPr>
          <w:p w14:paraId="5E52DF26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2C47990F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1C7AFA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74A9DC39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33727902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H90.3</w:t>
            </w:r>
          </w:p>
        </w:tc>
        <w:tc>
          <w:tcPr>
            <w:tcW w:w="4856" w:type="dxa"/>
          </w:tcPr>
          <w:p w14:paraId="499916C5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Kétoldali idegi hallásvesztés</w:t>
            </w:r>
          </w:p>
        </w:tc>
        <w:tc>
          <w:tcPr>
            <w:tcW w:w="4628" w:type="dxa"/>
            <w:vMerge/>
          </w:tcPr>
          <w:p w14:paraId="110B63A1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271DAAA8" w14:textId="77777777" w:rsidTr="00CD54E4">
        <w:trPr>
          <w:cantSplit/>
        </w:trPr>
        <w:tc>
          <w:tcPr>
            <w:tcW w:w="458" w:type="dxa"/>
            <w:vMerge/>
          </w:tcPr>
          <w:p w14:paraId="15230075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7AD54F75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4563C3B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B517FAB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609BB3F6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H90.5</w:t>
            </w:r>
          </w:p>
        </w:tc>
        <w:tc>
          <w:tcPr>
            <w:tcW w:w="4856" w:type="dxa"/>
          </w:tcPr>
          <w:p w14:paraId="5053D356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Idegi hallásvesztés </w:t>
            </w:r>
            <w:proofErr w:type="spellStart"/>
            <w:r>
              <w:rPr>
                <w:sz w:val="16"/>
                <w:szCs w:val="16"/>
              </w:rPr>
              <w:t>k.m.n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628" w:type="dxa"/>
            <w:vMerge/>
          </w:tcPr>
          <w:p w14:paraId="3ADF6475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4D90A94E" w14:textId="77777777" w:rsidTr="00CD54E4">
        <w:trPr>
          <w:cantSplit/>
        </w:trPr>
        <w:tc>
          <w:tcPr>
            <w:tcW w:w="458" w:type="dxa"/>
            <w:vMerge/>
          </w:tcPr>
          <w:p w14:paraId="3828B3D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0C872907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383DABB0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30F056FB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0F459F12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H90.6</w:t>
            </w:r>
          </w:p>
        </w:tc>
        <w:tc>
          <w:tcPr>
            <w:tcW w:w="4856" w:type="dxa"/>
          </w:tcPr>
          <w:p w14:paraId="7CF43EBE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Kétoldali, kevert típusú hallásvesztés</w:t>
            </w:r>
          </w:p>
        </w:tc>
        <w:tc>
          <w:tcPr>
            <w:tcW w:w="4628" w:type="dxa"/>
            <w:vMerge/>
          </w:tcPr>
          <w:p w14:paraId="4117EA9F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7E41BD41" w14:textId="77777777" w:rsidTr="00CD54E4">
        <w:trPr>
          <w:cantSplit/>
        </w:trPr>
        <w:tc>
          <w:tcPr>
            <w:tcW w:w="458" w:type="dxa"/>
            <w:vMerge/>
          </w:tcPr>
          <w:p w14:paraId="41BC037B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64DE5FF8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4214A89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2D93F66E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2061AA70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H90.8</w:t>
            </w:r>
          </w:p>
        </w:tc>
        <w:tc>
          <w:tcPr>
            <w:tcW w:w="4856" w:type="dxa"/>
          </w:tcPr>
          <w:p w14:paraId="5DD4414F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Kevert típusú hallásvesztés, </w:t>
            </w:r>
            <w:proofErr w:type="spellStart"/>
            <w:r>
              <w:rPr>
                <w:sz w:val="16"/>
                <w:szCs w:val="16"/>
              </w:rPr>
              <w:t>k.m.n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628" w:type="dxa"/>
            <w:vMerge/>
          </w:tcPr>
          <w:p w14:paraId="32DA5D80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1C74E990" w14:textId="77777777" w:rsidTr="00CD54E4">
        <w:trPr>
          <w:cantSplit/>
        </w:trPr>
        <w:tc>
          <w:tcPr>
            <w:tcW w:w="458" w:type="dxa"/>
            <w:vMerge/>
          </w:tcPr>
          <w:p w14:paraId="3B066AF0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00414AA4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3D913B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19D5949F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31B34A6A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H91</w:t>
            </w:r>
          </w:p>
        </w:tc>
        <w:tc>
          <w:tcPr>
            <w:tcW w:w="4856" w:type="dxa"/>
          </w:tcPr>
          <w:p w14:paraId="463A9641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hallásvesztés</w:t>
            </w:r>
          </w:p>
        </w:tc>
        <w:tc>
          <w:tcPr>
            <w:tcW w:w="4628" w:type="dxa"/>
            <w:vMerge/>
          </w:tcPr>
          <w:p w14:paraId="50A31BF8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692E0B8C" w14:textId="77777777" w:rsidTr="00CD54E4">
        <w:trPr>
          <w:cantSplit/>
        </w:trPr>
        <w:tc>
          <w:tcPr>
            <w:tcW w:w="458" w:type="dxa"/>
            <w:vMerge/>
          </w:tcPr>
          <w:p w14:paraId="4C310570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0FAA8882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1C43AF82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BB0BE4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767FAE02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H91.0</w:t>
            </w:r>
          </w:p>
        </w:tc>
        <w:tc>
          <w:tcPr>
            <w:tcW w:w="4856" w:type="dxa"/>
          </w:tcPr>
          <w:p w14:paraId="1B43803C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Ototoxikus</w:t>
            </w:r>
            <w:proofErr w:type="spellEnd"/>
            <w:r>
              <w:rPr>
                <w:sz w:val="16"/>
                <w:szCs w:val="16"/>
              </w:rPr>
              <w:t xml:space="preserve"> hallásvesztés</w:t>
            </w:r>
          </w:p>
        </w:tc>
        <w:tc>
          <w:tcPr>
            <w:tcW w:w="4628" w:type="dxa"/>
            <w:vMerge/>
          </w:tcPr>
          <w:p w14:paraId="079B3ADE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272D90DB" w14:textId="77777777" w:rsidTr="00CD54E4">
        <w:trPr>
          <w:cantSplit/>
        </w:trPr>
        <w:tc>
          <w:tcPr>
            <w:tcW w:w="458" w:type="dxa"/>
            <w:vMerge/>
          </w:tcPr>
          <w:p w14:paraId="267DDCD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458DFBE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7306621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6ED6ED5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6DC1CC00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H91.2</w:t>
            </w:r>
          </w:p>
        </w:tc>
        <w:tc>
          <w:tcPr>
            <w:tcW w:w="4856" w:type="dxa"/>
          </w:tcPr>
          <w:p w14:paraId="3EBC080C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Idiopathiás</w:t>
            </w:r>
            <w:proofErr w:type="spellEnd"/>
            <w:r>
              <w:rPr>
                <w:sz w:val="16"/>
                <w:szCs w:val="16"/>
              </w:rPr>
              <w:t>, hirtelen bekövetkezett hallásvesztés</w:t>
            </w:r>
          </w:p>
        </w:tc>
        <w:tc>
          <w:tcPr>
            <w:tcW w:w="4628" w:type="dxa"/>
            <w:vMerge/>
          </w:tcPr>
          <w:p w14:paraId="4E8D8B80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1D1254C3" w14:textId="77777777" w:rsidTr="00CD54E4">
        <w:trPr>
          <w:cantSplit/>
        </w:trPr>
        <w:tc>
          <w:tcPr>
            <w:tcW w:w="458" w:type="dxa"/>
            <w:vMerge/>
          </w:tcPr>
          <w:p w14:paraId="1A1AF5DB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1756934D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F5DA20C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761EA596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10C355D2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H91.3</w:t>
            </w:r>
          </w:p>
        </w:tc>
        <w:tc>
          <w:tcPr>
            <w:tcW w:w="4856" w:type="dxa"/>
          </w:tcPr>
          <w:p w14:paraId="30C0032D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Siketnémaság, </w:t>
            </w:r>
            <w:proofErr w:type="spellStart"/>
            <w:r>
              <w:rPr>
                <w:sz w:val="16"/>
                <w:szCs w:val="16"/>
              </w:rPr>
              <w:t>m.n.o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628" w:type="dxa"/>
            <w:vMerge/>
          </w:tcPr>
          <w:p w14:paraId="51469D6E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3E3A1271" w14:textId="77777777" w:rsidTr="00CD54E4">
        <w:trPr>
          <w:cantSplit/>
        </w:trPr>
        <w:tc>
          <w:tcPr>
            <w:tcW w:w="458" w:type="dxa"/>
            <w:vMerge/>
          </w:tcPr>
          <w:p w14:paraId="634A8179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3C55E77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469E426F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4067739E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5BCB3F53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H91.8</w:t>
            </w:r>
          </w:p>
        </w:tc>
        <w:tc>
          <w:tcPr>
            <w:tcW w:w="4856" w:type="dxa"/>
          </w:tcPr>
          <w:p w14:paraId="1F494592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hallásvesztés</w:t>
            </w:r>
          </w:p>
        </w:tc>
        <w:tc>
          <w:tcPr>
            <w:tcW w:w="4628" w:type="dxa"/>
            <w:vMerge/>
          </w:tcPr>
          <w:p w14:paraId="58FEB386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29F5E32F" w14:textId="77777777" w:rsidTr="00CD54E4">
        <w:trPr>
          <w:cantSplit/>
          <w:trHeight w:val="368"/>
        </w:trPr>
        <w:tc>
          <w:tcPr>
            <w:tcW w:w="458" w:type="dxa"/>
            <w:vMerge/>
          </w:tcPr>
          <w:p w14:paraId="54E24F1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09002D19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6CEDD7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2912FFB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58E8CF05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H91.9</w:t>
            </w:r>
          </w:p>
        </w:tc>
        <w:tc>
          <w:tcPr>
            <w:tcW w:w="4856" w:type="dxa"/>
          </w:tcPr>
          <w:p w14:paraId="765ACDDA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Hallásvesztés </w:t>
            </w:r>
            <w:proofErr w:type="spellStart"/>
            <w:r>
              <w:rPr>
                <w:sz w:val="16"/>
                <w:szCs w:val="16"/>
              </w:rPr>
              <w:t>k.m.n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628" w:type="dxa"/>
            <w:vMerge/>
          </w:tcPr>
          <w:p w14:paraId="149818A3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3AE9C95A" w14:textId="77777777" w:rsidTr="00CD54E4">
        <w:trPr>
          <w:trHeight w:val="627"/>
        </w:trPr>
        <w:tc>
          <w:tcPr>
            <w:tcW w:w="458" w:type="dxa"/>
          </w:tcPr>
          <w:p w14:paraId="59193DDE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187" w:type="dxa"/>
          </w:tcPr>
          <w:p w14:paraId="3867458A" w14:textId="77777777" w:rsidR="009B6786" w:rsidRDefault="00AE78F7">
            <w:pPr>
              <w:spacing w:before="4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Értelmi fogyatékos</w:t>
            </w:r>
          </w:p>
          <w:p w14:paraId="6CE39B71" w14:textId="77777777" w:rsidR="009B6786" w:rsidRDefault="009B6786">
            <w:pPr>
              <w:spacing w:before="40" w:after="20"/>
              <w:ind w:left="720"/>
              <w:rPr>
                <w:sz w:val="16"/>
                <w:szCs w:val="16"/>
              </w:rPr>
            </w:pPr>
          </w:p>
        </w:tc>
        <w:tc>
          <w:tcPr>
            <w:tcW w:w="878" w:type="dxa"/>
          </w:tcPr>
          <w:p w14:paraId="72CF35DC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878" w:type="dxa"/>
          </w:tcPr>
          <w:p w14:paraId="125223D9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7435F719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F71.0-F739</w:t>
            </w:r>
          </w:p>
          <w:p w14:paraId="55556DE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4856" w:type="dxa"/>
          </w:tcPr>
          <w:p w14:paraId="4966C9AE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Közepes, súlyos és igen súlyos mentális retardációk</w:t>
            </w:r>
          </w:p>
        </w:tc>
        <w:tc>
          <w:tcPr>
            <w:tcW w:w="4628" w:type="dxa"/>
          </w:tcPr>
          <w:p w14:paraId="0753F4FA" w14:textId="77777777" w:rsidR="009B6786" w:rsidRDefault="00AE78F7">
            <w:pPr>
              <w:spacing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 intelligencia kvóciens az 50-es értéket nem éri el olyan teszttel, amelynek átlaga 100-nál van, és standard deviációja 15.</w:t>
            </w:r>
          </w:p>
        </w:tc>
      </w:tr>
      <w:tr w:rsidR="009B6786" w14:paraId="78AF668B" w14:textId="77777777" w:rsidTr="00CD54E4">
        <w:trPr>
          <w:cantSplit/>
        </w:trPr>
        <w:tc>
          <w:tcPr>
            <w:tcW w:w="458" w:type="dxa"/>
            <w:vMerge w:val="restart"/>
          </w:tcPr>
          <w:p w14:paraId="35DE53D1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187" w:type="dxa"/>
            <w:vMerge w:val="restart"/>
          </w:tcPr>
          <w:p w14:paraId="2D4255C3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Látási fogyatékos</w:t>
            </w:r>
          </w:p>
        </w:tc>
        <w:tc>
          <w:tcPr>
            <w:tcW w:w="878" w:type="dxa"/>
            <w:vMerge w:val="restart"/>
          </w:tcPr>
          <w:p w14:paraId="64E0F5B3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878" w:type="dxa"/>
            <w:vMerge w:val="restart"/>
          </w:tcPr>
          <w:p w14:paraId="253EC865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0" w:type="dxa"/>
          </w:tcPr>
          <w:p w14:paraId="749A8189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H54</w:t>
            </w:r>
          </w:p>
        </w:tc>
        <w:tc>
          <w:tcPr>
            <w:tcW w:w="4856" w:type="dxa"/>
          </w:tcPr>
          <w:p w14:paraId="66686379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Vakság és csökkentlátás</w:t>
            </w:r>
          </w:p>
        </w:tc>
        <w:tc>
          <w:tcPr>
            <w:tcW w:w="4628" w:type="dxa"/>
            <w:vMerge w:val="restart"/>
          </w:tcPr>
          <w:p w14:paraId="4DBCF8CA" w14:textId="77777777" w:rsidR="009B6786" w:rsidRDefault="00AE78F7">
            <w:pPr>
              <w:spacing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Annál állapítható meg,</w:t>
            </w:r>
          </w:p>
          <w:p w14:paraId="65A1436F" w14:textId="77777777" w:rsidR="009B6786" w:rsidRDefault="00AE78F7">
            <w:pPr>
              <w:spacing w:after="2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akinek látóélessége megfelelő korrekcióval</w:t>
            </w:r>
          </w:p>
          <w:p w14:paraId="76A4E24C" w14:textId="77777777" w:rsidR="009B6786" w:rsidRDefault="00AE78F7">
            <w:pPr>
              <w:spacing w:after="20"/>
              <w:ind w:firstLine="142"/>
              <w:rPr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aa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mindkét szemén legfeljebb 5/70,</w:t>
            </w:r>
          </w:p>
          <w:p w14:paraId="2E8A69CF" w14:textId="77777777" w:rsidR="009B6786" w:rsidRDefault="00AE78F7">
            <w:pPr>
              <w:spacing w:after="20"/>
              <w:ind w:firstLine="14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ab)</w:t>
            </w:r>
            <w:r>
              <w:rPr>
                <w:sz w:val="16"/>
                <w:szCs w:val="16"/>
              </w:rPr>
              <w:t xml:space="preserve"> az egyik szemén legfeljebb 5/50, a másik szemén három méterről olvas ujjakat, vagy</w:t>
            </w:r>
          </w:p>
          <w:p w14:paraId="0F09E8C5" w14:textId="77777777" w:rsidR="009B6786" w:rsidRDefault="00AE78F7">
            <w:pPr>
              <w:spacing w:after="20"/>
              <w:ind w:firstLine="142"/>
              <w:rPr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ac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az egyik szemén legfeljebb 5/40, a másik szemén fényérzékelés nincs, vagy a másik szeme hiányzik,</w:t>
            </w:r>
          </w:p>
          <w:p w14:paraId="0A337462" w14:textId="77777777" w:rsidR="009B6786" w:rsidRDefault="00AE78F7">
            <w:pPr>
              <w:spacing w:after="2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b)</w:t>
            </w:r>
            <w:r>
              <w:rPr>
                <w:sz w:val="16"/>
                <w:szCs w:val="16"/>
              </w:rPr>
              <w:t xml:space="preserve"> akinek közeli látásélessége rövidlátás esetén Csapody V., vagy annál rosszabb, vagy</w:t>
            </w:r>
          </w:p>
          <w:p w14:paraId="73048A85" w14:textId="77777777" w:rsidR="009B6786" w:rsidRDefault="00AE78F7">
            <w:pPr>
              <w:spacing w:after="2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c)</w:t>
            </w:r>
            <w:r>
              <w:rPr>
                <w:sz w:val="16"/>
                <w:szCs w:val="16"/>
              </w:rPr>
              <w:t xml:space="preserve"> akinek látótere mindkét oldalon körkörösen húsz foknál szűkebb.</w:t>
            </w:r>
          </w:p>
          <w:p w14:paraId="104315FE" w14:textId="7AEEC56A" w:rsidR="009B6786" w:rsidRDefault="00AE78F7">
            <w:pPr>
              <w:spacing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szürkehályog műtéttel való gyógyíthatósága kérdésében a vármegyei, fővárosi vezető szemész szakorvos állásfoglalása az irányadó. A magasabb összegű családi pótlékra az a személy jogosult, akinek műtéti gyógyítását a szakorvos nem tartja indokoltnak, mivel a műtéti beavatkozástól állapotjavulás nem várható.</w:t>
            </w:r>
          </w:p>
        </w:tc>
      </w:tr>
      <w:tr w:rsidR="009B6786" w14:paraId="1F606F8A" w14:textId="77777777" w:rsidTr="00CD54E4">
        <w:trPr>
          <w:cantSplit/>
        </w:trPr>
        <w:tc>
          <w:tcPr>
            <w:tcW w:w="458" w:type="dxa"/>
            <w:vMerge/>
          </w:tcPr>
          <w:p w14:paraId="7BFDE85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56C65526" w14:textId="77777777" w:rsidR="009B6786" w:rsidRDefault="009B6786">
            <w:pPr>
              <w:spacing w:before="4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11BD7809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2CB2B3F5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5EAE8ACE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H54.0</w:t>
            </w:r>
          </w:p>
        </w:tc>
        <w:tc>
          <w:tcPr>
            <w:tcW w:w="4856" w:type="dxa"/>
          </w:tcPr>
          <w:p w14:paraId="690FE1A4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Vakság mindkét szemen</w:t>
            </w:r>
          </w:p>
        </w:tc>
        <w:tc>
          <w:tcPr>
            <w:tcW w:w="4628" w:type="dxa"/>
            <w:vMerge/>
          </w:tcPr>
          <w:p w14:paraId="2150447F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2E5BF242" w14:textId="77777777" w:rsidTr="00CD54E4">
        <w:trPr>
          <w:cantSplit/>
        </w:trPr>
        <w:tc>
          <w:tcPr>
            <w:tcW w:w="458" w:type="dxa"/>
            <w:vMerge/>
          </w:tcPr>
          <w:p w14:paraId="51A3CBD6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13CFAE41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215CC17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7E76C180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2CEA5273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H54.1</w:t>
            </w:r>
          </w:p>
        </w:tc>
        <w:tc>
          <w:tcPr>
            <w:tcW w:w="4856" w:type="dxa"/>
          </w:tcPr>
          <w:p w14:paraId="3469BE80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Egyik szem vaksága, csökkentlátás a másik szemen</w:t>
            </w:r>
          </w:p>
        </w:tc>
        <w:tc>
          <w:tcPr>
            <w:tcW w:w="4628" w:type="dxa"/>
            <w:vMerge/>
          </w:tcPr>
          <w:p w14:paraId="57BDFB3B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647B4FED" w14:textId="77777777" w:rsidTr="00CD54E4">
        <w:trPr>
          <w:cantSplit/>
        </w:trPr>
        <w:tc>
          <w:tcPr>
            <w:tcW w:w="458" w:type="dxa"/>
            <w:vMerge/>
          </w:tcPr>
          <w:p w14:paraId="1869901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24C89799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3E6C7DA2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31C7A6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5690B75B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H54.2</w:t>
            </w:r>
          </w:p>
        </w:tc>
        <w:tc>
          <w:tcPr>
            <w:tcW w:w="4856" w:type="dxa"/>
          </w:tcPr>
          <w:p w14:paraId="08D6F428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Csökkentlátás mindkét szemen</w:t>
            </w:r>
          </w:p>
        </w:tc>
        <w:tc>
          <w:tcPr>
            <w:tcW w:w="4628" w:type="dxa"/>
            <w:vMerge/>
          </w:tcPr>
          <w:p w14:paraId="39614AB2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7CA6E7DD" w14:textId="77777777" w:rsidTr="00CD54E4">
        <w:trPr>
          <w:cantSplit/>
        </w:trPr>
        <w:tc>
          <w:tcPr>
            <w:tcW w:w="458" w:type="dxa"/>
            <w:vMerge/>
          </w:tcPr>
          <w:p w14:paraId="69B618F4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09E82B06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2AC74B9D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3AAC95FC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0A02B71F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H54.3</w:t>
            </w:r>
          </w:p>
        </w:tc>
        <w:tc>
          <w:tcPr>
            <w:tcW w:w="4856" w:type="dxa"/>
          </w:tcPr>
          <w:p w14:paraId="2537DA2F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 osztályozott látásvesztés mindkét szemen</w:t>
            </w:r>
          </w:p>
        </w:tc>
        <w:tc>
          <w:tcPr>
            <w:tcW w:w="4628" w:type="dxa"/>
            <w:vMerge/>
          </w:tcPr>
          <w:p w14:paraId="6ABA0035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13270833" w14:textId="77777777" w:rsidTr="00CD54E4">
        <w:trPr>
          <w:cantSplit/>
        </w:trPr>
        <w:tc>
          <w:tcPr>
            <w:tcW w:w="458" w:type="dxa"/>
            <w:vMerge/>
          </w:tcPr>
          <w:p w14:paraId="2A19F7BB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414190E2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0B6000AD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7D06A6C4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033896B5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4856" w:type="dxa"/>
          </w:tcPr>
          <w:p w14:paraId="2CFA47A4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4628" w:type="dxa"/>
            <w:vMerge/>
          </w:tcPr>
          <w:p w14:paraId="189B26AA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1032AE86" w14:textId="77777777" w:rsidTr="00CD54E4">
        <w:trPr>
          <w:cantSplit/>
          <w:trHeight w:val="632"/>
        </w:trPr>
        <w:tc>
          <w:tcPr>
            <w:tcW w:w="458" w:type="dxa"/>
            <w:vMerge w:val="restart"/>
          </w:tcPr>
          <w:p w14:paraId="5B724818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187" w:type="dxa"/>
          </w:tcPr>
          <w:p w14:paraId="4A44AA11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Mozgásszervi fogyatékos</w:t>
            </w:r>
          </w:p>
        </w:tc>
        <w:tc>
          <w:tcPr>
            <w:tcW w:w="878" w:type="dxa"/>
          </w:tcPr>
          <w:p w14:paraId="473D36DA" w14:textId="77777777" w:rsidR="009B6786" w:rsidRDefault="00AE78F7">
            <w:pPr>
              <w:spacing w:before="4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878" w:type="dxa"/>
          </w:tcPr>
          <w:p w14:paraId="126E1986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24D5D25E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  <w:p w14:paraId="39F42BD4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4856" w:type="dxa"/>
          </w:tcPr>
          <w:p w14:paraId="67422906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  <w:p w14:paraId="702CB02E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4628" w:type="dxa"/>
          </w:tcPr>
          <w:p w14:paraId="7D6FCF37" w14:textId="77777777" w:rsidR="009B6786" w:rsidRDefault="009B6786">
            <w:pPr>
              <w:spacing w:after="20"/>
              <w:ind w:firstLine="142"/>
              <w:rPr>
                <w:sz w:val="16"/>
                <w:szCs w:val="16"/>
              </w:rPr>
            </w:pPr>
          </w:p>
          <w:p w14:paraId="456D7095" w14:textId="77777777" w:rsidR="009B6786" w:rsidRDefault="009B6786">
            <w:pPr>
              <w:spacing w:after="20"/>
              <w:ind w:firstLine="142"/>
              <w:rPr>
                <w:sz w:val="16"/>
                <w:szCs w:val="16"/>
              </w:rPr>
            </w:pPr>
          </w:p>
          <w:p w14:paraId="1284EADC" w14:textId="77777777" w:rsidR="009B6786" w:rsidRDefault="009B6786">
            <w:pPr>
              <w:spacing w:after="20"/>
              <w:rPr>
                <w:sz w:val="16"/>
                <w:szCs w:val="16"/>
              </w:rPr>
            </w:pPr>
          </w:p>
        </w:tc>
      </w:tr>
      <w:tr w:rsidR="009B6786" w14:paraId="190AE945" w14:textId="77777777" w:rsidTr="00CD54E4">
        <w:trPr>
          <w:cantSplit/>
          <w:trHeight w:val="290"/>
        </w:trPr>
        <w:tc>
          <w:tcPr>
            <w:tcW w:w="458" w:type="dxa"/>
            <w:vMerge/>
          </w:tcPr>
          <w:p w14:paraId="035E11CA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 w:val="restart"/>
          </w:tcPr>
          <w:p w14:paraId="4ADD3452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végtag (végtagok) hiánya, csonkoltsága, művégtag használatával is, egy vagy több végtag nagyízületi merevséggel járó elváltozásai.</w:t>
            </w:r>
          </w:p>
          <w:p w14:paraId="232D01A3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  <w:p w14:paraId="10A48782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 csont-izomrendszer veleszületett rendellenességei és deformitásai</w:t>
            </w:r>
          </w:p>
        </w:tc>
        <w:tc>
          <w:tcPr>
            <w:tcW w:w="878" w:type="dxa"/>
            <w:vMerge w:val="restart"/>
          </w:tcPr>
          <w:p w14:paraId="12EF5009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 w:val="restart"/>
          </w:tcPr>
          <w:p w14:paraId="01DE198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4086029F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Z89.1-Z89.9</w:t>
            </w:r>
          </w:p>
        </w:tc>
        <w:tc>
          <w:tcPr>
            <w:tcW w:w="4856" w:type="dxa"/>
          </w:tcPr>
          <w:p w14:paraId="701F588A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Végtag szerzett hiánya</w:t>
            </w:r>
          </w:p>
        </w:tc>
        <w:tc>
          <w:tcPr>
            <w:tcW w:w="4628" w:type="dxa"/>
            <w:vMerge w:val="restart"/>
          </w:tcPr>
          <w:p w14:paraId="7D94A19C" w14:textId="77777777" w:rsidR="009B6786" w:rsidRDefault="009B6786">
            <w:pPr>
              <w:spacing w:after="20"/>
              <w:ind w:firstLine="142"/>
              <w:rPr>
                <w:sz w:val="16"/>
                <w:szCs w:val="16"/>
              </w:rPr>
            </w:pPr>
          </w:p>
          <w:p w14:paraId="4A08EB10" w14:textId="77777777" w:rsidR="009B6786" w:rsidRDefault="00AE78F7">
            <w:pPr>
              <w:spacing w:after="20"/>
              <w:ind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Aki a mozgásszervi fogyatékossága következtében korának megfelelő önálló életvitelre képtelen, szükséges helyzetváltoztatásaihoz segítségre van szüksége, állandó terápiára és orvosi gondozásra szorul, ellátása a szülő részéről fokozott gondozást igényel</w:t>
            </w:r>
            <w:r>
              <w:rPr>
                <w:color w:val="FF0000"/>
                <w:sz w:val="16"/>
                <w:szCs w:val="16"/>
              </w:rPr>
              <w:t>.</w:t>
            </w:r>
          </w:p>
          <w:p w14:paraId="532E955C" w14:textId="6F98E0CA" w:rsidR="009B6786" w:rsidRDefault="00AE78F7">
            <w:pPr>
              <w:spacing w:after="20"/>
              <w:ind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Az</w:t>
            </w:r>
            <w:r w:rsidR="00031B6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5. pont alkalmazásában:</w:t>
            </w:r>
          </w:p>
          <w:p w14:paraId="3D24CE60" w14:textId="77777777" w:rsidR="009B6786" w:rsidRDefault="00AE78F7">
            <w:pPr>
              <w:spacing w:after="20"/>
              <w:ind w:firstLine="14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a) végtaghiány: </w:t>
            </w:r>
            <w:r>
              <w:rPr>
                <w:sz w:val="16"/>
                <w:szCs w:val="16"/>
              </w:rPr>
              <w:t>a kézfej, illetve a lábfej vagy a feletti részek elvesztése, valamint betegség, fejlődési rendellenesség következtében fennálló hiánya;</w:t>
            </w:r>
          </w:p>
          <w:p w14:paraId="480E1E8D" w14:textId="77777777" w:rsidR="009B6786" w:rsidRDefault="00AE78F7">
            <w:pPr>
              <w:spacing w:after="20"/>
              <w:ind w:firstLine="14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b) végtag részleges vagy teljes bénulása</w:t>
            </w:r>
            <w:r>
              <w:rPr>
                <w:sz w:val="16"/>
                <w:szCs w:val="16"/>
              </w:rPr>
              <w:t>: az izomfunkciók olyan mértékű csökkenése, amely legalább 50%-os mértékű tartós funkciókiesést, használati zavart okoz;</w:t>
            </w:r>
          </w:p>
          <w:p w14:paraId="60B6F3B8" w14:textId="77777777" w:rsidR="009B6786" w:rsidRDefault="00AE78F7">
            <w:pPr>
              <w:spacing w:after="20"/>
              <w:ind w:firstLine="14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c) végtag deformitása, mozgásfunkciók beszűkülése</w:t>
            </w:r>
            <w:r>
              <w:rPr>
                <w:sz w:val="16"/>
                <w:szCs w:val="16"/>
              </w:rPr>
              <w:t>: olyan mértékű deformitások, merevségek, ízületi elváltozások, amelyek az adott végtag használatát legalább 50%-os mértékben korlátozzák;</w:t>
            </w:r>
          </w:p>
          <w:p w14:paraId="65B0B448" w14:textId="77777777" w:rsidR="009B6786" w:rsidRDefault="00AE78F7">
            <w:pPr>
              <w:spacing w:after="20"/>
              <w:ind w:firstLine="14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d) a gerincoszlop és a mellkas deformitása</w:t>
            </w:r>
            <w:r>
              <w:rPr>
                <w:sz w:val="16"/>
                <w:szCs w:val="16"/>
              </w:rPr>
              <w:t>: amely erősen károsítja a támasztó és mozgató funkciókat vagy légzési, illetve keringési zavart okoz, amely miatt a betegség különleges gyógykezelést igényel, ha műtét (műtét után 1 évig) vagy éjjel-nappal fűző viselése szükséges (a viselés ideje alatt);</w:t>
            </w:r>
          </w:p>
          <w:p w14:paraId="47011136" w14:textId="77777777" w:rsidR="009B6786" w:rsidRDefault="00AE78F7">
            <w:pPr>
              <w:spacing w:after="20"/>
              <w:ind w:firstLine="14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e) vázizomzat elváltozásai</w:t>
            </w:r>
            <w:r>
              <w:rPr>
                <w:sz w:val="16"/>
                <w:szCs w:val="16"/>
              </w:rPr>
              <w:t>: olyan mértékű elváltozások, amelyeknek a járást, a helyzetváltoztatási képességet legalább 50%-os mértékben korlátozó hatásuk van;</w:t>
            </w:r>
          </w:p>
          <w:p w14:paraId="0EFE2368" w14:textId="77777777" w:rsidR="009B6786" w:rsidRDefault="00AE78F7">
            <w:pPr>
              <w:spacing w:after="20"/>
              <w:ind w:firstLine="14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f) a központi idegrendszer károsodásai:</w:t>
            </w:r>
            <w:r>
              <w:rPr>
                <w:sz w:val="16"/>
                <w:szCs w:val="16"/>
              </w:rPr>
              <w:t xml:space="preserve"> olyan károsodások, amelyek legalább 50%-os mértékű mozgásfunkció-kiesést okoznak valamely végtagon.</w:t>
            </w:r>
          </w:p>
          <w:p w14:paraId="46A0F7A4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  <w:p w14:paraId="28492486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67AAE791" w14:textId="77777777" w:rsidTr="00CD54E4">
        <w:trPr>
          <w:cantSplit/>
        </w:trPr>
        <w:tc>
          <w:tcPr>
            <w:tcW w:w="458" w:type="dxa"/>
            <w:vMerge/>
          </w:tcPr>
          <w:p w14:paraId="52A3C592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6FDF5325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5859BDD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1B95D0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4F31C288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Q65.0-Q65.9</w:t>
            </w:r>
          </w:p>
        </w:tc>
        <w:tc>
          <w:tcPr>
            <w:tcW w:w="4856" w:type="dxa"/>
          </w:tcPr>
          <w:p w14:paraId="4300CD13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csípő veleszületett deformitásai</w:t>
            </w:r>
          </w:p>
        </w:tc>
        <w:tc>
          <w:tcPr>
            <w:tcW w:w="4628" w:type="dxa"/>
            <w:vMerge/>
          </w:tcPr>
          <w:p w14:paraId="10C81A70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5C28FEA1" w14:textId="77777777" w:rsidTr="00CD54E4">
        <w:trPr>
          <w:cantSplit/>
        </w:trPr>
        <w:tc>
          <w:tcPr>
            <w:tcW w:w="458" w:type="dxa"/>
            <w:vMerge/>
          </w:tcPr>
          <w:p w14:paraId="22829E50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0800277A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08F72095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0BA99C85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04E64A20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Q66.0-Q66.9</w:t>
            </w:r>
          </w:p>
        </w:tc>
        <w:tc>
          <w:tcPr>
            <w:tcW w:w="4856" w:type="dxa"/>
          </w:tcPr>
          <w:p w14:paraId="11B65CC2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lábak veleszületett rendellenességei</w:t>
            </w:r>
          </w:p>
        </w:tc>
        <w:tc>
          <w:tcPr>
            <w:tcW w:w="4628" w:type="dxa"/>
            <w:vMerge/>
          </w:tcPr>
          <w:p w14:paraId="1C113B9F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1A6AA226" w14:textId="77777777" w:rsidTr="00CD54E4">
        <w:trPr>
          <w:cantSplit/>
        </w:trPr>
        <w:tc>
          <w:tcPr>
            <w:tcW w:w="458" w:type="dxa"/>
            <w:vMerge/>
          </w:tcPr>
          <w:p w14:paraId="2BBD4559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171A3F87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503C980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D561AD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4B4FFD00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Q68.2</w:t>
            </w:r>
          </w:p>
        </w:tc>
        <w:tc>
          <w:tcPr>
            <w:tcW w:w="4856" w:type="dxa"/>
          </w:tcPr>
          <w:p w14:paraId="56A9B580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térd veleszületett deformitása</w:t>
            </w:r>
          </w:p>
        </w:tc>
        <w:tc>
          <w:tcPr>
            <w:tcW w:w="4628" w:type="dxa"/>
            <w:vMerge/>
          </w:tcPr>
          <w:p w14:paraId="47A4DAC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2A5F0D5B" w14:textId="77777777" w:rsidTr="00CD54E4">
        <w:trPr>
          <w:cantSplit/>
        </w:trPr>
        <w:tc>
          <w:tcPr>
            <w:tcW w:w="458" w:type="dxa"/>
            <w:vMerge/>
          </w:tcPr>
          <w:p w14:paraId="07DB3DB6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00DB218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71A2B4B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09FB23C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02975159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Q68.5</w:t>
            </w:r>
          </w:p>
        </w:tc>
        <w:tc>
          <w:tcPr>
            <w:tcW w:w="4856" w:type="dxa"/>
          </w:tcPr>
          <w:p w14:paraId="02187996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láb hosszú csontjainak veleszületett, </w:t>
            </w:r>
            <w:proofErr w:type="spellStart"/>
            <w:r>
              <w:rPr>
                <w:sz w:val="16"/>
                <w:szCs w:val="16"/>
              </w:rPr>
              <w:t>k.m.n</w:t>
            </w:r>
            <w:proofErr w:type="spellEnd"/>
            <w:r>
              <w:rPr>
                <w:sz w:val="16"/>
                <w:szCs w:val="16"/>
              </w:rPr>
              <w:t>. görbülete</w:t>
            </w:r>
          </w:p>
        </w:tc>
        <w:tc>
          <w:tcPr>
            <w:tcW w:w="4628" w:type="dxa"/>
            <w:vMerge/>
          </w:tcPr>
          <w:p w14:paraId="7FFD1016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1AAAA1C8" w14:textId="77777777" w:rsidTr="00CD54E4">
        <w:trPr>
          <w:cantSplit/>
        </w:trPr>
        <w:tc>
          <w:tcPr>
            <w:tcW w:w="458" w:type="dxa"/>
            <w:vMerge/>
          </w:tcPr>
          <w:p w14:paraId="1B902784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0448A310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71A4417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456FD229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6DDE529F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Q71.0</w:t>
            </w:r>
          </w:p>
        </w:tc>
        <w:tc>
          <w:tcPr>
            <w:tcW w:w="4856" w:type="dxa"/>
          </w:tcPr>
          <w:p w14:paraId="051494E7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felső végtag(-ok) veleszületett teljes hiánya</w:t>
            </w:r>
          </w:p>
        </w:tc>
        <w:tc>
          <w:tcPr>
            <w:tcW w:w="4628" w:type="dxa"/>
            <w:vMerge/>
          </w:tcPr>
          <w:p w14:paraId="01A10E34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7065B4BE" w14:textId="77777777" w:rsidTr="00CD54E4">
        <w:trPr>
          <w:cantSplit/>
        </w:trPr>
        <w:tc>
          <w:tcPr>
            <w:tcW w:w="458" w:type="dxa"/>
            <w:vMerge/>
          </w:tcPr>
          <w:p w14:paraId="1F0D34AD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58AA869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20FAE1E2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3B856BE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61E4A757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Q71.1</w:t>
            </w:r>
          </w:p>
        </w:tc>
        <w:tc>
          <w:tcPr>
            <w:tcW w:w="4856" w:type="dxa"/>
          </w:tcPr>
          <w:p w14:paraId="1BF49929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felkar és alkar veleszületett hiánya, a kéz meglétével</w:t>
            </w:r>
          </w:p>
        </w:tc>
        <w:tc>
          <w:tcPr>
            <w:tcW w:w="4628" w:type="dxa"/>
            <w:vMerge/>
          </w:tcPr>
          <w:p w14:paraId="11A48A98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699B65A0" w14:textId="77777777" w:rsidTr="00CD54E4">
        <w:trPr>
          <w:cantSplit/>
        </w:trPr>
        <w:tc>
          <w:tcPr>
            <w:tcW w:w="458" w:type="dxa"/>
            <w:vMerge/>
          </w:tcPr>
          <w:p w14:paraId="08D3E0D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4364C59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0BFDCC0A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2289515C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0902F2F8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Q71.2</w:t>
            </w:r>
          </w:p>
        </w:tc>
        <w:tc>
          <w:tcPr>
            <w:tcW w:w="4856" w:type="dxa"/>
          </w:tcPr>
          <w:p w14:paraId="512FBE94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Mindkét alkar és kéz veleszületett hiánya</w:t>
            </w:r>
          </w:p>
        </w:tc>
        <w:tc>
          <w:tcPr>
            <w:tcW w:w="4628" w:type="dxa"/>
            <w:vMerge/>
          </w:tcPr>
          <w:p w14:paraId="2FAF0D3B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0D8BB1B9" w14:textId="77777777" w:rsidTr="00CD54E4">
        <w:trPr>
          <w:cantSplit/>
        </w:trPr>
        <w:tc>
          <w:tcPr>
            <w:tcW w:w="458" w:type="dxa"/>
            <w:vMerge/>
          </w:tcPr>
          <w:p w14:paraId="09969920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717D069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4739265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40C4131E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3D1E4B5A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Q71.3</w:t>
            </w:r>
          </w:p>
        </w:tc>
        <w:tc>
          <w:tcPr>
            <w:tcW w:w="4856" w:type="dxa"/>
          </w:tcPr>
          <w:p w14:paraId="4E3D9349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Kéz és ujj(-</w:t>
            </w:r>
            <w:proofErr w:type="spellStart"/>
            <w:r>
              <w:rPr>
                <w:sz w:val="16"/>
                <w:szCs w:val="16"/>
              </w:rPr>
              <w:t>ak</w:t>
            </w:r>
            <w:proofErr w:type="spellEnd"/>
            <w:r>
              <w:rPr>
                <w:sz w:val="16"/>
                <w:szCs w:val="16"/>
              </w:rPr>
              <w:t>) veleszületett hiánya</w:t>
            </w:r>
          </w:p>
        </w:tc>
        <w:tc>
          <w:tcPr>
            <w:tcW w:w="4628" w:type="dxa"/>
            <w:vMerge/>
          </w:tcPr>
          <w:p w14:paraId="2B483E53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0C768D0D" w14:textId="77777777" w:rsidTr="00CD54E4">
        <w:trPr>
          <w:cantSplit/>
          <w:trHeight w:val="57"/>
        </w:trPr>
        <w:tc>
          <w:tcPr>
            <w:tcW w:w="458" w:type="dxa"/>
            <w:vMerge/>
          </w:tcPr>
          <w:p w14:paraId="432DC93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4E8C457A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765229A4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49146DFE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2FCC7507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Q72.0</w:t>
            </w:r>
          </w:p>
        </w:tc>
        <w:tc>
          <w:tcPr>
            <w:tcW w:w="4856" w:type="dxa"/>
          </w:tcPr>
          <w:p w14:paraId="51B25985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 alsó végtag(-ok) veleszületett teljes hiánya</w:t>
            </w:r>
          </w:p>
        </w:tc>
        <w:tc>
          <w:tcPr>
            <w:tcW w:w="4628" w:type="dxa"/>
            <w:vMerge/>
          </w:tcPr>
          <w:p w14:paraId="42212433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414CCFC9" w14:textId="77777777" w:rsidTr="00CD54E4">
        <w:trPr>
          <w:cantSplit/>
          <w:trHeight w:val="57"/>
        </w:trPr>
        <w:tc>
          <w:tcPr>
            <w:tcW w:w="458" w:type="dxa"/>
            <w:vMerge/>
          </w:tcPr>
          <w:p w14:paraId="3B0DDB0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1D978072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827490A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7629E43D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4025EFAC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Q72.1</w:t>
            </w:r>
          </w:p>
        </w:tc>
        <w:tc>
          <w:tcPr>
            <w:tcW w:w="4856" w:type="dxa"/>
          </w:tcPr>
          <w:p w14:paraId="0A68688A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comb és lábszár </w:t>
            </w:r>
            <w:proofErr w:type="spellStart"/>
            <w:r>
              <w:rPr>
                <w:sz w:val="16"/>
                <w:szCs w:val="16"/>
              </w:rPr>
              <w:t>veleszülett</w:t>
            </w:r>
            <w:proofErr w:type="spellEnd"/>
            <w:r>
              <w:rPr>
                <w:sz w:val="16"/>
                <w:szCs w:val="16"/>
              </w:rPr>
              <w:t xml:space="preserve"> hiánya, a lábfej meglétével</w:t>
            </w:r>
          </w:p>
        </w:tc>
        <w:tc>
          <w:tcPr>
            <w:tcW w:w="4628" w:type="dxa"/>
            <w:vMerge/>
          </w:tcPr>
          <w:p w14:paraId="627F1B72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0BA4A034" w14:textId="77777777" w:rsidTr="00CD54E4">
        <w:trPr>
          <w:cantSplit/>
          <w:trHeight w:val="57"/>
        </w:trPr>
        <w:tc>
          <w:tcPr>
            <w:tcW w:w="458" w:type="dxa"/>
            <w:vMerge/>
          </w:tcPr>
          <w:p w14:paraId="3ACC3706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4767B553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70A40A50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02CA51C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2BC6FB5D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Q72.2</w:t>
            </w:r>
          </w:p>
        </w:tc>
        <w:tc>
          <w:tcPr>
            <w:tcW w:w="4856" w:type="dxa"/>
          </w:tcPr>
          <w:p w14:paraId="0BA5F09C" w14:textId="77777777" w:rsidR="009B6786" w:rsidRDefault="00AE78F7">
            <w:pPr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Mindkét lábszár és láb veleszületett hiánya</w:t>
            </w:r>
          </w:p>
        </w:tc>
        <w:tc>
          <w:tcPr>
            <w:tcW w:w="4628" w:type="dxa"/>
            <w:vMerge/>
          </w:tcPr>
          <w:p w14:paraId="780C51A2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615F4AB9" w14:textId="77777777" w:rsidTr="00CD54E4">
        <w:trPr>
          <w:cantSplit/>
          <w:trHeight w:val="57"/>
        </w:trPr>
        <w:tc>
          <w:tcPr>
            <w:tcW w:w="458" w:type="dxa"/>
            <w:vMerge/>
          </w:tcPr>
          <w:p w14:paraId="45A2912E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08A86496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3F277DEC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9169FBF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23FB5A80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Q72.3</w:t>
            </w:r>
          </w:p>
        </w:tc>
        <w:tc>
          <w:tcPr>
            <w:tcW w:w="4856" w:type="dxa"/>
          </w:tcPr>
          <w:p w14:paraId="7CCB9A7E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láb és lábujj(-</w:t>
            </w:r>
            <w:proofErr w:type="spellStart"/>
            <w:r>
              <w:rPr>
                <w:sz w:val="16"/>
                <w:szCs w:val="16"/>
              </w:rPr>
              <w:t>ak</w:t>
            </w:r>
            <w:proofErr w:type="spellEnd"/>
            <w:r>
              <w:rPr>
                <w:sz w:val="16"/>
                <w:szCs w:val="16"/>
              </w:rPr>
              <w:t>) veleszületett hiánya</w:t>
            </w:r>
          </w:p>
        </w:tc>
        <w:tc>
          <w:tcPr>
            <w:tcW w:w="4628" w:type="dxa"/>
            <w:vMerge/>
          </w:tcPr>
          <w:p w14:paraId="29F2C43E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46D96FB5" w14:textId="77777777" w:rsidTr="00CD54E4">
        <w:trPr>
          <w:cantSplit/>
          <w:trHeight w:val="57"/>
        </w:trPr>
        <w:tc>
          <w:tcPr>
            <w:tcW w:w="458" w:type="dxa"/>
            <w:vMerge/>
          </w:tcPr>
          <w:p w14:paraId="1FC290FF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06414EC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 w:val="restart"/>
          </w:tcPr>
          <w:p w14:paraId="12789884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 w:val="restart"/>
          </w:tcPr>
          <w:p w14:paraId="377FC078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3B077E21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Q73.0-Q74.9</w:t>
            </w:r>
          </w:p>
        </w:tc>
        <w:tc>
          <w:tcPr>
            <w:tcW w:w="4856" w:type="dxa"/>
          </w:tcPr>
          <w:p w14:paraId="297E9D38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 meghatározott végtag redukciós defektusai, Egyéb veleszületett végtag-rendellenességek</w:t>
            </w:r>
          </w:p>
        </w:tc>
        <w:tc>
          <w:tcPr>
            <w:tcW w:w="4628" w:type="dxa"/>
            <w:vMerge/>
          </w:tcPr>
          <w:p w14:paraId="79623007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3965DCB9" w14:textId="77777777" w:rsidTr="00CD54E4">
        <w:trPr>
          <w:cantSplit/>
        </w:trPr>
        <w:tc>
          <w:tcPr>
            <w:tcW w:w="458" w:type="dxa"/>
            <w:vMerge/>
          </w:tcPr>
          <w:p w14:paraId="1E9F53A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615868BB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17B6C9F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A6DEDA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4642137A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Q76.0-Q76.9</w:t>
            </w:r>
          </w:p>
        </w:tc>
        <w:tc>
          <w:tcPr>
            <w:tcW w:w="4856" w:type="dxa"/>
          </w:tcPr>
          <w:p w14:paraId="6FF20EED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gerinc és csontos mellkas veleszületett rendellenességei</w:t>
            </w:r>
          </w:p>
        </w:tc>
        <w:tc>
          <w:tcPr>
            <w:tcW w:w="4628" w:type="dxa"/>
            <w:vMerge/>
          </w:tcPr>
          <w:p w14:paraId="3433919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27C1A2EE" w14:textId="77777777" w:rsidTr="00CD54E4">
        <w:trPr>
          <w:cantSplit/>
        </w:trPr>
        <w:tc>
          <w:tcPr>
            <w:tcW w:w="458" w:type="dxa"/>
            <w:vMerge/>
          </w:tcPr>
          <w:p w14:paraId="13D170E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64E47979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2C14FBF6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3C12E08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3B3BDAC1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Q77.0-Q77.9</w:t>
            </w:r>
          </w:p>
        </w:tc>
        <w:tc>
          <w:tcPr>
            <w:tcW w:w="4856" w:type="dxa"/>
          </w:tcPr>
          <w:p w14:paraId="0243FDCD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Csont-porcképződési zavar (</w:t>
            </w:r>
            <w:proofErr w:type="spellStart"/>
            <w:r>
              <w:rPr>
                <w:sz w:val="16"/>
                <w:szCs w:val="16"/>
              </w:rPr>
              <w:t>osteo-chondrodysplasia</w:t>
            </w:r>
            <w:proofErr w:type="spellEnd"/>
            <w:r>
              <w:rPr>
                <w:sz w:val="16"/>
                <w:szCs w:val="16"/>
              </w:rPr>
              <w:t>) a csöves csontok és gerinccsontok növekedési defektusával</w:t>
            </w:r>
          </w:p>
        </w:tc>
        <w:tc>
          <w:tcPr>
            <w:tcW w:w="4628" w:type="dxa"/>
            <w:vMerge/>
          </w:tcPr>
          <w:p w14:paraId="056C533B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6365DBA4" w14:textId="77777777" w:rsidTr="00CD54E4">
        <w:trPr>
          <w:cantSplit/>
        </w:trPr>
        <w:tc>
          <w:tcPr>
            <w:tcW w:w="458" w:type="dxa"/>
            <w:vMerge/>
          </w:tcPr>
          <w:p w14:paraId="4A943A2D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3388A402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1C089FD2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11E7EC85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09696AC2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Q78.0-78.9</w:t>
            </w:r>
          </w:p>
        </w:tc>
        <w:tc>
          <w:tcPr>
            <w:tcW w:w="4856" w:type="dxa"/>
          </w:tcPr>
          <w:p w14:paraId="2C31500C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Egyéb </w:t>
            </w:r>
            <w:proofErr w:type="spellStart"/>
            <w:r>
              <w:rPr>
                <w:sz w:val="16"/>
                <w:szCs w:val="16"/>
              </w:rPr>
              <w:t>osteo-chondrodysplasiák</w:t>
            </w:r>
            <w:proofErr w:type="spellEnd"/>
          </w:p>
        </w:tc>
        <w:tc>
          <w:tcPr>
            <w:tcW w:w="4628" w:type="dxa"/>
            <w:vMerge/>
          </w:tcPr>
          <w:p w14:paraId="7AD89F58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06F28FF5" w14:textId="77777777" w:rsidTr="00CD54E4">
        <w:trPr>
          <w:cantSplit/>
        </w:trPr>
        <w:tc>
          <w:tcPr>
            <w:tcW w:w="458" w:type="dxa"/>
            <w:vMerge/>
          </w:tcPr>
          <w:p w14:paraId="55A8195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 w:val="restart"/>
          </w:tcPr>
          <w:p w14:paraId="2CE0F4A0" w14:textId="77777777" w:rsidR="009B6786" w:rsidRDefault="00AE78F7">
            <w:pPr>
              <w:spacing w:before="100" w:after="100"/>
              <w:outlineLvl w:val="0"/>
              <w:rPr>
                <w:kern w:val="36"/>
                <w:sz w:val="16"/>
                <w:szCs w:val="16"/>
              </w:rPr>
            </w:pPr>
            <w:r>
              <w:rPr>
                <w:kern w:val="36"/>
                <w:sz w:val="16"/>
                <w:szCs w:val="16"/>
              </w:rPr>
              <w:t>A csont-izomrendszer és kötőszövet betegsége</w:t>
            </w:r>
          </w:p>
          <w:p w14:paraId="4D1565AE" w14:textId="77777777" w:rsidR="009B6786" w:rsidRDefault="009B6786">
            <w:pPr>
              <w:spacing w:before="100" w:after="100"/>
              <w:outlineLvl w:val="0"/>
              <w:rPr>
                <w:kern w:val="36"/>
                <w:sz w:val="16"/>
                <w:szCs w:val="16"/>
              </w:rPr>
            </w:pPr>
          </w:p>
          <w:p w14:paraId="48EAAFF5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járást súlyosan korlátozó deformitással és merevséggel járó M. </w:t>
            </w:r>
            <w:proofErr w:type="spellStart"/>
            <w:r>
              <w:rPr>
                <w:sz w:val="16"/>
                <w:szCs w:val="16"/>
              </w:rPr>
              <w:t>Bechterew</w:t>
            </w:r>
            <w:proofErr w:type="spellEnd"/>
            <w:r>
              <w:rPr>
                <w:sz w:val="16"/>
                <w:szCs w:val="16"/>
              </w:rPr>
              <w:t>, combcsontfejelhalás, álízület</w:t>
            </w:r>
          </w:p>
          <w:p w14:paraId="6E6D2B7C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Krónikus </w:t>
            </w:r>
            <w:proofErr w:type="spellStart"/>
            <w:r>
              <w:rPr>
                <w:sz w:val="16"/>
                <w:szCs w:val="16"/>
              </w:rPr>
              <w:t>polyarthritis</w:t>
            </w:r>
            <w:proofErr w:type="spellEnd"/>
            <w:r>
              <w:rPr>
                <w:sz w:val="16"/>
                <w:szCs w:val="16"/>
              </w:rPr>
              <w:t xml:space="preserve"> a végtagízületekben nagyfokú deformitással, következményes merevséggel, izomatrófiával</w:t>
            </w:r>
          </w:p>
          <w:p w14:paraId="6D2A19F2" w14:textId="77777777" w:rsidR="009B6786" w:rsidRDefault="009B6786">
            <w:pPr>
              <w:spacing w:before="100" w:after="100"/>
              <w:outlineLvl w:val="0"/>
              <w:rPr>
                <w:kern w:val="36"/>
                <w:sz w:val="16"/>
                <w:szCs w:val="16"/>
              </w:rPr>
            </w:pPr>
          </w:p>
          <w:p w14:paraId="03325A52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 w:val="restart"/>
          </w:tcPr>
          <w:p w14:paraId="3DBFA394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 w:val="restart"/>
          </w:tcPr>
          <w:p w14:paraId="7BF3298C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3A8DED53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M06.0-M13.9</w:t>
            </w:r>
          </w:p>
        </w:tc>
        <w:tc>
          <w:tcPr>
            <w:tcW w:w="4856" w:type="dxa"/>
          </w:tcPr>
          <w:p w14:paraId="71D66097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Gyulladásos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polyarthropathiák</w:t>
            </w:r>
            <w:proofErr w:type="spellEnd"/>
          </w:p>
        </w:tc>
        <w:tc>
          <w:tcPr>
            <w:tcW w:w="4628" w:type="dxa"/>
            <w:vMerge/>
          </w:tcPr>
          <w:p w14:paraId="48448015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223A6483" w14:textId="77777777" w:rsidTr="00CD54E4">
        <w:trPr>
          <w:cantSplit/>
        </w:trPr>
        <w:tc>
          <w:tcPr>
            <w:tcW w:w="458" w:type="dxa"/>
            <w:vMerge/>
          </w:tcPr>
          <w:p w14:paraId="228953D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09613A0B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71FC658D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7AD0BCD8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34E99697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M20.0</w:t>
            </w:r>
          </w:p>
        </w:tc>
        <w:tc>
          <w:tcPr>
            <w:tcW w:w="4856" w:type="dxa"/>
          </w:tcPr>
          <w:p w14:paraId="0042FCE5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Kézujj(</w:t>
            </w:r>
            <w:proofErr w:type="spellStart"/>
            <w:r>
              <w:rPr>
                <w:sz w:val="16"/>
                <w:szCs w:val="16"/>
              </w:rPr>
              <w:t>ak</w:t>
            </w:r>
            <w:proofErr w:type="spellEnd"/>
            <w:r>
              <w:rPr>
                <w:sz w:val="16"/>
                <w:szCs w:val="16"/>
              </w:rPr>
              <w:t>) deformitása</w:t>
            </w:r>
          </w:p>
        </w:tc>
        <w:tc>
          <w:tcPr>
            <w:tcW w:w="4628" w:type="dxa"/>
            <w:vMerge/>
          </w:tcPr>
          <w:p w14:paraId="24EC8F18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50D96B6C" w14:textId="77777777" w:rsidTr="00CD54E4">
        <w:trPr>
          <w:cantSplit/>
        </w:trPr>
        <w:tc>
          <w:tcPr>
            <w:tcW w:w="458" w:type="dxa"/>
            <w:vMerge/>
          </w:tcPr>
          <w:p w14:paraId="352EC0D2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5DA7F9DA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1028F79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0EAE2136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493CDC8C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M21.0- M25.9</w:t>
            </w:r>
          </w:p>
        </w:tc>
        <w:tc>
          <w:tcPr>
            <w:tcW w:w="4856" w:type="dxa"/>
          </w:tcPr>
          <w:p w14:paraId="3EE5CF16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ízületi betegségek</w:t>
            </w:r>
          </w:p>
        </w:tc>
        <w:tc>
          <w:tcPr>
            <w:tcW w:w="4628" w:type="dxa"/>
            <w:vMerge/>
          </w:tcPr>
          <w:p w14:paraId="11464BDF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0493FE70" w14:textId="77777777" w:rsidTr="00CD54E4">
        <w:trPr>
          <w:cantSplit/>
        </w:trPr>
        <w:tc>
          <w:tcPr>
            <w:tcW w:w="458" w:type="dxa"/>
            <w:vMerge/>
          </w:tcPr>
          <w:p w14:paraId="3FFAFE0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1AF02CAF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0AEEFCC2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0D63676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3981EA53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M41.0- M41.9</w:t>
            </w:r>
          </w:p>
        </w:tc>
        <w:tc>
          <w:tcPr>
            <w:tcW w:w="4856" w:type="dxa"/>
          </w:tcPr>
          <w:p w14:paraId="4807562E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Scoliosis</w:t>
            </w:r>
            <w:proofErr w:type="spellEnd"/>
          </w:p>
        </w:tc>
        <w:tc>
          <w:tcPr>
            <w:tcW w:w="4628" w:type="dxa"/>
            <w:vMerge/>
          </w:tcPr>
          <w:p w14:paraId="5C820F5B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174BD54A" w14:textId="77777777" w:rsidTr="00CD54E4">
        <w:trPr>
          <w:cantSplit/>
        </w:trPr>
        <w:tc>
          <w:tcPr>
            <w:tcW w:w="458" w:type="dxa"/>
            <w:vMerge/>
          </w:tcPr>
          <w:p w14:paraId="3C94C32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320EF540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02E3626F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843E90E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1050A8CA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M42.0</w:t>
            </w:r>
          </w:p>
        </w:tc>
        <w:tc>
          <w:tcPr>
            <w:tcW w:w="4856" w:type="dxa"/>
          </w:tcPr>
          <w:p w14:paraId="01680AAE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gerinc </w:t>
            </w:r>
            <w:proofErr w:type="spellStart"/>
            <w:r>
              <w:rPr>
                <w:sz w:val="16"/>
                <w:szCs w:val="16"/>
              </w:rPr>
              <w:t>juvenilisosteochondrosisa</w:t>
            </w:r>
            <w:proofErr w:type="spellEnd"/>
          </w:p>
        </w:tc>
        <w:tc>
          <w:tcPr>
            <w:tcW w:w="4628" w:type="dxa"/>
            <w:vMerge/>
          </w:tcPr>
          <w:p w14:paraId="0F6E58A8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1CB6131F" w14:textId="77777777" w:rsidTr="00CD54E4">
        <w:trPr>
          <w:cantSplit/>
        </w:trPr>
        <w:tc>
          <w:tcPr>
            <w:tcW w:w="458" w:type="dxa"/>
            <w:vMerge/>
          </w:tcPr>
          <w:p w14:paraId="534235F6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2E1CF7C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285B0B9A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47D8D92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650F8E93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M42.9</w:t>
            </w:r>
          </w:p>
        </w:tc>
        <w:tc>
          <w:tcPr>
            <w:tcW w:w="4856" w:type="dxa"/>
          </w:tcPr>
          <w:p w14:paraId="20DD7C57" w14:textId="77777777" w:rsidR="009B6786" w:rsidRDefault="00AE7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gerinc </w:t>
            </w:r>
            <w:proofErr w:type="spellStart"/>
            <w:r>
              <w:rPr>
                <w:sz w:val="16"/>
                <w:szCs w:val="16"/>
              </w:rPr>
              <w:t>osteochondrosisa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k.m.n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628" w:type="dxa"/>
            <w:vMerge/>
          </w:tcPr>
          <w:p w14:paraId="6BF7CE66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632C5E9B" w14:textId="77777777" w:rsidTr="00CD54E4">
        <w:trPr>
          <w:cantSplit/>
        </w:trPr>
        <w:tc>
          <w:tcPr>
            <w:tcW w:w="458" w:type="dxa"/>
            <w:vMerge/>
          </w:tcPr>
          <w:p w14:paraId="10084DAD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2998AF47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18910EE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25B680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67B1DDA1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M45</w:t>
            </w:r>
          </w:p>
        </w:tc>
        <w:tc>
          <w:tcPr>
            <w:tcW w:w="4856" w:type="dxa"/>
          </w:tcPr>
          <w:p w14:paraId="2D905F94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Spondylitisankylopoetica</w:t>
            </w:r>
            <w:proofErr w:type="spellEnd"/>
          </w:p>
        </w:tc>
        <w:tc>
          <w:tcPr>
            <w:tcW w:w="4628" w:type="dxa"/>
            <w:vMerge/>
          </w:tcPr>
          <w:p w14:paraId="16AF6E6F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40A82FE7" w14:textId="77777777" w:rsidTr="00CD54E4">
        <w:trPr>
          <w:cantSplit/>
        </w:trPr>
        <w:tc>
          <w:tcPr>
            <w:tcW w:w="458" w:type="dxa"/>
            <w:vMerge/>
          </w:tcPr>
          <w:p w14:paraId="383648AF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158F3C64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330C8180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01D0D5AF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43A2474E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M46.0- M46.9</w:t>
            </w:r>
          </w:p>
        </w:tc>
        <w:tc>
          <w:tcPr>
            <w:tcW w:w="4856" w:type="dxa"/>
          </w:tcPr>
          <w:p w14:paraId="43966609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Egyéb </w:t>
            </w:r>
            <w:proofErr w:type="spellStart"/>
            <w:r>
              <w:rPr>
                <w:sz w:val="16"/>
                <w:szCs w:val="16"/>
              </w:rPr>
              <w:t>gyulladásos</w:t>
            </w:r>
            <w:proofErr w:type="spellEnd"/>
            <w:r>
              <w:rPr>
                <w:sz w:val="16"/>
                <w:szCs w:val="16"/>
              </w:rPr>
              <w:t xml:space="preserve"> gerincbetegségek</w:t>
            </w:r>
          </w:p>
        </w:tc>
        <w:tc>
          <w:tcPr>
            <w:tcW w:w="4628" w:type="dxa"/>
            <w:vMerge/>
          </w:tcPr>
          <w:p w14:paraId="7BD54AE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7BC5B96F" w14:textId="77777777" w:rsidTr="00CD54E4">
        <w:trPr>
          <w:cantSplit/>
        </w:trPr>
        <w:tc>
          <w:tcPr>
            <w:tcW w:w="458" w:type="dxa"/>
            <w:vMerge/>
          </w:tcPr>
          <w:p w14:paraId="0F42879D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06594B95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2AB559CA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0A4258E0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2E584F96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M51.4</w:t>
            </w:r>
          </w:p>
          <w:p w14:paraId="0CF1E88A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M51.8</w:t>
            </w:r>
          </w:p>
          <w:p w14:paraId="3772AEB4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M51.9</w:t>
            </w:r>
          </w:p>
        </w:tc>
        <w:tc>
          <w:tcPr>
            <w:tcW w:w="4856" w:type="dxa"/>
          </w:tcPr>
          <w:p w14:paraId="45A50E8D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Egyéb </w:t>
            </w:r>
            <w:proofErr w:type="spellStart"/>
            <w:r>
              <w:rPr>
                <w:sz w:val="16"/>
                <w:szCs w:val="16"/>
              </w:rPr>
              <w:t>intervertebrális</w:t>
            </w:r>
            <w:proofErr w:type="spellEnd"/>
            <w:r>
              <w:rPr>
                <w:sz w:val="16"/>
                <w:szCs w:val="16"/>
              </w:rPr>
              <w:t xml:space="preserve"> porckorong rendellenességek</w:t>
            </w:r>
          </w:p>
        </w:tc>
        <w:tc>
          <w:tcPr>
            <w:tcW w:w="4628" w:type="dxa"/>
            <w:vMerge/>
          </w:tcPr>
          <w:p w14:paraId="682C04E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4E1E316C" w14:textId="77777777" w:rsidTr="00CD54E4">
        <w:trPr>
          <w:cantSplit/>
          <w:trHeight w:val="57"/>
        </w:trPr>
        <w:tc>
          <w:tcPr>
            <w:tcW w:w="458" w:type="dxa"/>
            <w:vMerge/>
          </w:tcPr>
          <w:p w14:paraId="6B67C026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06435025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F6642ED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712273BB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51BED3E1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M53.0- M53.9</w:t>
            </w:r>
          </w:p>
        </w:tc>
        <w:tc>
          <w:tcPr>
            <w:tcW w:w="4856" w:type="dxa"/>
          </w:tcPr>
          <w:p w14:paraId="20D33DD3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Dorsopathiák</w:t>
            </w:r>
            <w:proofErr w:type="spellEnd"/>
          </w:p>
        </w:tc>
        <w:tc>
          <w:tcPr>
            <w:tcW w:w="4628" w:type="dxa"/>
            <w:vMerge/>
          </w:tcPr>
          <w:p w14:paraId="62F78E62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3CEB6C65" w14:textId="77777777" w:rsidTr="00CD54E4">
        <w:trPr>
          <w:cantSplit/>
          <w:trHeight w:val="143"/>
        </w:trPr>
        <w:tc>
          <w:tcPr>
            <w:tcW w:w="458" w:type="dxa"/>
            <w:vMerge/>
          </w:tcPr>
          <w:p w14:paraId="775AE4AE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7503EF5A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3302518C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7AFF3974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2C4C0FED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M54.0-M 54.9</w:t>
            </w:r>
          </w:p>
        </w:tc>
        <w:tc>
          <w:tcPr>
            <w:tcW w:w="4856" w:type="dxa"/>
          </w:tcPr>
          <w:p w14:paraId="7D0BC971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Hát-fájdalom</w:t>
            </w:r>
          </w:p>
        </w:tc>
        <w:tc>
          <w:tcPr>
            <w:tcW w:w="4628" w:type="dxa"/>
            <w:vMerge/>
          </w:tcPr>
          <w:p w14:paraId="483BE5CB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45101D87" w14:textId="77777777" w:rsidTr="00CD54E4">
        <w:trPr>
          <w:cantSplit/>
          <w:trHeight w:val="143"/>
        </w:trPr>
        <w:tc>
          <w:tcPr>
            <w:tcW w:w="458" w:type="dxa"/>
            <w:vMerge/>
          </w:tcPr>
          <w:p w14:paraId="2EAA3BC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53C32584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008320F5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41940EFA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680F5A98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M60.0- M60.9</w:t>
            </w:r>
          </w:p>
        </w:tc>
        <w:tc>
          <w:tcPr>
            <w:tcW w:w="4856" w:type="dxa"/>
          </w:tcPr>
          <w:p w14:paraId="3013735A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Myositis</w:t>
            </w:r>
            <w:proofErr w:type="spellEnd"/>
          </w:p>
        </w:tc>
        <w:tc>
          <w:tcPr>
            <w:tcW w:w="4628" w:type="dxa"/>
            <w:vMerge/>
          </w:tcPr>
          <w:p w14:paraId="753D2061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75C272A2" w14:textId="77777777" w:rsidTr="00CD54E4">
        <w:trPr>
          <w:cantSplit/>
          <w:trHeight w:val="142"/>
        </w:trPr>
        <w:tc>
          <w:tcPr>
            <w:tcW w:w="458" w:type="dxa"/>
            <w:vMerge/>
          </w:tcPr>
          <w:p w14:paraId="16499A4A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20B0BEF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379B829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3ECD748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100BC07F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M61.0- M61.9</w:t>
            </w:r>
          </w:p>
        </w:tc>
        <w:tc>
          <w:tcPr>
            <w:tcW w:w="4856" w:type="dxa"/>
          </w:tcPr>
          <w:p w14:paraId="2DE48BB9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 izmok meszesedése és csontosodása</w:t>
            </w:r>
          </w:p>
        </w:tc>
        <w:tc>
          <w:tcPr>
            <w:tcW w:w="4628" w:type="dxa"/>
            <w:vMerge/>
          </w:tcPr>
          <w:p w14:paraId="33D10BE7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181C85B5" w14:textId="77777777" w:rsidTr="00CD54E4">
        <w:trPr>
          <w:cantSplit/>
          <w:trHeight w:val="57"/>
        </w:trPr>
        <w:tc>
          <w:tcPr>
            <w:tcW w:w="458" w:type="dxa"/>
            <w:vMerge/>
          </w:tcPr>
          <w:p w14:paraId="3FB4A94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10CE4549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444C21B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CD775AD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20CA4EF5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M62.0- M62.9</w:t>
            </w:r>
          </w:p>
        </w:tc>
        <w:tc>
          <w:tcPr>
            <w:tcW w:w="4856" w:type="dxa"/>
          </w:tcPr>
          <w:p w14:paraId="0C43D011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izom-rendellenességek</w:t>
            </w:r>
          </w:p>
        </w:tc>
        <w:tc>
          <w:tcPr>
            <w:tcW w:w="4628" w:type="dxa"/>
            <w:vMerge/>
          </w:tcPr>
          <w:p w14:paraId="2091E575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43E24F90" w14:textId="77777777" w:rsidTr="00CD54E4">
        <w:trPr>
          <w:cantSplit/>
          <w:trHeight w:val="57"/>
        </w:trPr>
        <w:tc>
          <w:tcPr>
            <w:tcW w:w="458" w:type="dxa"/>
            <w:vMerge/>
          </w:tcPr>
          <w:p w14:paraId="1942402E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1DA4ECDF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B1FD76A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F97E462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31216C81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M84.0-84.9</w:t>
            </w:r>
          </w:p>
        </w:tc>
        <w:tc>
          <w:tcPr>
            <w:tcW w:w="4856" w:type="dxa"/>
          </w:tcPr>
          <w:p w14:paraId="6A4C4FBA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csontfolytonosság rendellenességei</w:t>
            </w:r>
          </w:p>
        </w:tc>
        <w:tc>
          <w:tcPr>
            <w:tcW w:w="4628" w:type="dxa"/>
            <w:vMerge/>
          </w:tcPr>
          <w:p w14:paraId="0C9B7BA0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65EEC074" w14:textId="77777777" w:rsidTr="00CD54E4">
        <w:trPr>
          <w:cantSplit/>
          <w:trHeight w:val="57"/>
        </w:trPr>
        <w:tc>
          <w:tcPr>
            <w:tcW w:w="458" w:type="dxa"/>
            <w:vMerge/>
          </w:tcPr>
          <w:p w14:paraId="5C13281E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65F6FACF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4F00D75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E517C3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47174DDB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M84.1</w:t>
            </w:r>
          </w:p>
        </w:tc>
        <w:tc>
          <w:tcPr>
            <w:tcW w:w="4856" w:type="dxa"/>
          </w:tcPr>
          <w:p w14:paraId="64129868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Össze nem </w:t>
            </w:r>
            <w:proofErr w:type="spellStart"/>
            <w:r>
              <w:rPr>
                <w:sz w:val="16"/>
                <w:szCs w:val="16"/>
              </w:rPr>
              <w:t>forrt</w:t>
            </w:r>
            <w:proofErr w:type="spellEnd"/>
            <w:r>
              <w:rPr>
                <w:sz w:val="16"/>
                <w:szCs w:val="16"/>
              </w:rPr>
              <w:t xml:space="preserve"> csonttörés [álízület]</w:t>
            </w:r>
          </w:p>
        </w:tc>
        <w:tc>
          <w:tcPr>
            <w:tcW w:w="4628" w:type="dxa"/>
            <w:vMerge/>
          </w:tcPr>
          <w:p w14:paraId="386DC36B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2E12784D" w14:textId="77777777" w:rsidTr="00CD54E4">
        <w:trPr>
          <w:cantSplit/>
        </w:trPr>
        <w:tc>
          <w:tcPr>
            <w:tcW w:w="458" w:type="dxa"/>
            <w:vMerge/>
          </w:tcPr>
          <w:p w14:paraId="135A012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7EEAF4EE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16C33E68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B3DDDA4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6F6CCFD1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M85.0- 85.9</w:t>
            </w:r>
          </w:p>
        </w:tc>
        <w:tc>
          <w:tcPr>
            <w:tcW w:w="4856" w:type="dxa"/>
          </w:tcPr>
          <w:p w14:paraId="3C6D6CB4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csontsűrűség és szerkezet egyéb rendellenességei</w:t>
            </w:r>
          </w:p>
        </w:tc>
        <w:tc>
          <w:tcPr>
            <w:tcW w:w="4628" w:type="dxa"/>
            <w:vMerge/>
          </w:tcPr>
          <w:p w14:paraId="4CEFFEE5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75FDACD8" w14:textId="77777777" w:rsidTr="00CD54E4">
        <w:trPr>
          <w:cantSplit/>
        </w:trPr>
        <w:tc>
          <w:tcPr>
            <w:tcW w:w="458" w:type="dxa"/>
            <w:vMerge/>
          </w:tcPr>
          <w:p w14:paraId="159DE509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6568538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E5A146C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10CE6906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599FD356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M86.0- M89.9</w:t>
            </w:r>
          </w:p>
        </w:tc>
        <w:tc>
          <w:tcPr>
            <w:tcW w:w="4856" w:type="dxa"/>
          </w:tcPr>
          <w:p w14:paraId="637B6102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Egyéb </w:t>
            </w:r>
            <w:proofErr w:type="spellStart"/>
            <w:r>
              <w:rPr>
                <w:sz w:val="16"/>
                <w:szCs w:val="16"/>
              </w:rPr>
              <w:t>osteopathiák</w:t>
            </w:r>
            <w:proofErr w:type="spellEnd"/>
          </w:p>
        </w:tc>
        <w:tc>
          <w:tcPr>
            <w:tcW w:w="4628" w:type="dxa"/>
            <w:vMerge/>
          </w:tcPr>
          <w:p w14:paraId="0F45709B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7AD75408" w14:textId="77777777" w:rsidTr="00CD54E4">
        <w:trPr>
          <w:cantSplit/>
        </w:trPr>
        <w:tc>
          <w:tcPr>
            <w:tcW w:w="458" w:type="dxa"/>
            <w:vMerge/>
          </w:tcPr>
          <w:p w14:paraId="1FDCBFB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72B2F8C9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6FF312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170D8202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7C413C39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M91.0-M92.9</w:t>
            </w:r>
          </w:p>
        </w:tc>
        <w:tc>
          <w:tcPr>
            <w:tcW w:w="4856" w:type="dxa"/>
          </w:tcPr>
          <w:p w14:paraId="6DB04B11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Chondropathiák</w:t>
            </w:r>
            <w:proofErr w:type="spellEnd"/>
          </w:p>
        </w:tc>
        <w:tc>
          <w:tcPr>
            <w:tcW w:w="4628" w:type="dxa"/>
            <w:vMerge/>
          </w:tcPr>
          <w:p w14:paraId="1F3CCED4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73A22EE8" w14:textId="77777777" w:rsidTr="00CD54E4">
        <w:trPr>
          <w:cantSplit/>
        </w:trPr>
        <w:tc>
          <w:tcPr>
            <w:tcW w:w="458" w:type="dxa"/>
            <w:vMerge/>
          </w:tcPr>
          <w:p w14:paraId="31BFBFE0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2430CFB7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7F9D6310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3EE56DF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79877ECD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M93.0</w:t>
            </w:r>
          </w:p>
        </w:tc>
        <w:tc>
          <w:tcPr>
            <w:tcW w:w="4856" w:type="dxa"/>
          </w:tcPr>
          <w:p w14:paraId="5E187DD9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combcsont </w:t>
            </w:r>
            <w:proofErr w:type="spellStart"/>
            <w:r>
              <w:rPr>
                <w:sz w:val="16"/>
                <w:szCs w:val="16"/>
              </w:rPr>
              <w:t>proximálisepiphysisének</w:t>
            </w:r>
            <w:proofErr w:type="spellEnd"/>
            <w:r>
              <w:rPr>
                <w:sz w:val="16"/>
                <w:szCs w:val="16"/>
              </w:rPr>
              <w:t xml:space="preserve"> elcsúszása (nem traumás)</w:t>
            </w:r>
          </w:p>
        </w:tc>
        <w:tc>
          <w:tcPr>
            <w:tcW w:w="4628" w:type="dxa"/>
            <w:vMerge/>
          </w:tcPr>
          <w:p w14:paraId="6CA0E5F1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78A4BDB9" w14:textId="77777777" w:rsidTr="00CD54E4">
        <w:trPr>
          <w:cantSplit/>
        </w:trPr>
        <w:tc>
          <w:tcPr>
            <w:tcW w:w="458" w:type="dxa"/>
            <w:vMerge/>
          </w:tcPr>
          <w:p w14:paraId="2FEE6AE6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6887D3B1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3DD11AD9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19FFBFBD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036B8563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M93.2-M93.9</w:t>
            </w:r>
          </w:p>
        </w:tc>
        <w:tc>
          <w:tcPr>
            <w:tcW w:w="4856" w:type="dxa"/>
          </w:tcPr>
          <w:p w14:paraId="4EE8E4A1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Egyéb </w:t>
            </w:r>
            <w:proofErr w:type="spellStart"/>
            <w:r>
              <w:rPr>
                <w:sz w:val="16"/>
                <w:szCs w:val="16"/>
              </w:rPr>
              <w:t>osteochondropathiák</w:t>
            </w:r>
            <w:proofErr w:type="spellEnd"/>
          </w:p>
        </w:tc>
        <w:tc>
          <w:tcPr>
            <w:tcW w:w="4628" w:type="dxa"/>
            <w:vMerge/>
          </w:tcPr>
          <w:p w14:paraId="5797E122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0EDD6F06" w14:textId="77777777" w:rsidTr="00CD54E4">
        <w:trPr>
          <w:cantSplit/>
          <w:trHeight w:val="415"/>
        </w:trPr>
        <w:tc>
          <w:tcPr>
            <w:tcW w:w="458" w:type="dxa"/>
            <w:vMerge/>
          </w:tcPr>
          <w:p w14:paraId="630F6362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60648622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0B7AB6E6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7DC74249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6046D537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M94.0- M94.9</w:t>
            </w:r>
          </w:p>
        </w:tc>
        <w:tc>
          <w:tcPr>
            <w:tcW w:w="4856" w:type="dxa"/>
          </w:tcPr>
          <w:p w14:paraId="186E9200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porc egyéb rendellenességei</w:t>
            </w:r>
          </w:p>
        </w:tc>
        <w:tc>
          <w:tcPr>
            <w:tcW w:w="4628" w:type="dxa"/>
            <w:vMerge/>
          </w:tcPr>
          <w:p w14:paraId="64E3B681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76859A8D" w14:textId="77777777" w:rsidTr="00CD54E4">
        <w:trPr>
          <w:cantSplit/>
          <w:trHeight w:val="50"/>
        </w:trPr>
        <w:tc>
          <w:tcPr>
            <w:tcW w:w="458" w:type="dxa"/>
            <w:vMerge/>
          </w:tcPr>
          <w:p w14:paraId="5FF8EBD4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6B7C1C20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134FD7FC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791DA8CC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01E19A8A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M95.2-M95.9</w:t>
            </w:r>
          </w:p>
        </w:tc>
        <w:tc>
          <w:tcPr>
            <w:tcW w:w="4856" w:type="dxa"/>
          </w:tcPr>
          <w:p w14:paraId="46F2607F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csont - izomrendszer és a kötőszövet egyéb szerzett deformitásai</w:t>
            </w:r>
          </w:p>
        </w:tc>
        <w:tc>
          <w:tcPr>
            <w:tcW w:w="4628" w:type="dxa"/>
            <w:vMerge/>
          </w:tcPr>
          <w:p w14:paraId="5B6CC31A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75670DF2" w14:textId="77777777" w:rsidTr="00CD54E4">
        <w:trPr>
          <w:cantSplit/>
          <w:trHeight w:val="371"/>
        </w:trPr>
        <w:tc>
          <w:tcPr>
            <w:tcW w:w="458" w:type="dxa"/>
            <w:vMerge/>
          </w:tcPr>
          <w:p w14:paraId="7E8718D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1FD00509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0A5DEE88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0949D1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705B5258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M96.0</w:t>
            </w:r>
          </w:p>
        </w:tc>
        <w:tc>
          <w:tcPr>
            <w:tcW w:w="4856" w:type="dxa"/>
          </w:tcPr>
          <w:p w14:paraId="7A72F5BF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Álízület fúzió vagy </w:t>
            </w:r>
            <w:proofErr w:type="spellStart"/>
            <w:r>
              <w:rPr>
                <w:sz w:val="16"/>
                <w:szCs w:val="16"/>
              </w:rPr>
              <w:t>arthrodesis</w:t>
            </w:r>
            <w:proofErr w:type="spellEnd"/>
            <w:r>
              <w:rPr>
                <w:sz w:val="16"/>
                <w:szCs w:val="16"/>
              </w:rPr>
              <w:t xml:space="preserve"> után</w:t>
            </w:r>
          </w:p>
        </w:tc>
        <w:tc>
          <w:tcPr>
            <w:tcW w:w="4628" w:type="dxa"/>
            <w:vMerge/>
          </w:tcPr>
          <w:p w14:paraId="274AA34A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3D148DA1" w14:textId="77777777" w:rsidTr="00CD54E4">
        <w:trPr>
          <w:cantSplit/>
          <w:trHeight w:val="20"/>
        </w:trPr>
        <w:tc>
          <w:tcPr>
            <w:tcW w:w="458" w:type="dxa"/>
            <w:vMerge/>
          </w:tcPr>
          <w:p w14:paraId="0D8EE25F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3D8F07E4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332E8434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1A929895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04F44FDE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M99.0- M99.9</w:t>
            </w:r>
          </w:p>
        </w:tc>
        <w:tc>
          <w:tcPr>
            <w:tcW w:w="4856" w:type="dxa"/>
          </w:tcPr>
          <w:p w14:paraId="2BA8B2EB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Biomechanikai</w:t>
            </w:r>
            <w:proofErr w:type="spellEnd"/>
            <w:r>
              <w:rPr>
                <w:sz w:val="16"/>
                <w:szCs w:val="16"/>
              </w:rPr>
              <w:t xml:space="preserve"> károsodások </w:t>
            </w:r>
            <w:proofErr w:type="spellStart"/>
            <w:r>
              <w:rPr>
                <w:sz w:val="16"/>
                <w:szCs w:val="16"/>
              </w:rPr>
              <w:t>m.n.o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628" w:type="dxa"/>
            <w:vMerge/>
          </w:tcPr>
          <w:p w14:paraId="01E4AEDA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1F706F74" w14:textId="77777777" w:rsidTr="00CD54E4">
        <w:trPr>
          <w:cantSplit/>
          <w:trHeight w:val="20"/>
        </w:trPr>
        <w:tc>
          <w:tcPr>
            <w:tcW w:w="458" w:type="dxa"/>
            <w:vMerge/>
          </w:tcPr>
          <w:p w14:paraId="588A2850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 w:val="restart"/>
          </w:tcPr>
          <w:p w14:paraId="47397934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térd és a lábszár sérülései</w:t>
            </w:r>
          </w:p>
        </w:tc>
        <w:tc>
          <w:tcPr>
            <w:tcW w:w="878" w:type="dxa"/>
            <w:vMerge w:val="restart"/>
          </w:tcPr>
          <w:p w14:paraId="02EB883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 w:val="restart"/>
          </w:tcPr>
          <w:p w14:paraId="20D4CADF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1E77854A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S83.1</w:t>
            </w:r>
          </w:p>
        </w:tc>
        <w:tc>
          <w:tcPr>
            <w:tcW w:w="4856" w:type="dxa"/>
          </w:tcPr>
          <w:p w14:paraId="6A411BCE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térd </w:t>
            </w:r>
            <w:proofErr w:type="spellStart"/>
            <w:r>
              <w:rPr>
                <w:sz w:val="16"/>
                <w:szCs w:val="16"/>
              </w:rPr>
              <w:t>ficama</w:t>
            </w:r>
            <w:proofErr w:type="spellEnd"/>
          </w:p>
        </w:tc>
        <w:tc>
          <w:tcPr>
            <w:tcW w:w="4628" w:type="dxa"/>
            <w:vMerge/>
          </w:tcPr>
          <w:p w14:paraId="5ED4A951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2C23ED9C" w14:textId="77777777" w:rsidTr="00CD54E4">
        <w:trPr>
          <w:cantSplit/>
          <w:trHeight w:val="143"/>
        </w:trPr>
        <w:tc>
          <w:tcPr>
            <w:tcW w:w="458" w:type="dxa"/>
            <w:vMerge/>
          </w:tcPr>
          <w:p w14:paraId="3770859D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72C2B505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32A76A9E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BB1F528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5516DD7E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S84.0</w:t>
            </w:r>
          </w:p>
        </w:tc>
        <w:tc>
          <w:tcPr>
            <w:tcW w:w="4856" w:type="dxa"/>
          </w:tcPr>
          <w:p w14:paraId="693BFC12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</w:t>
            </w:r>
            <w:proofErr w:type="spellStart"/>
            <w:r>
              <w:rPr>
                <w:sz w:val="16"/>
                <w:szCs w:val="16"/>
              </w:rPr>
              <w:t>nervusperoneus</w:t>
            </w:r>
            <w:proofErr w:type="spellEnd"/>
            <w:r>
              <w:rPr>
                <w:sz w:val="16"/>
                <w:szCs w:val="16"/>
              </w:rPr>
              <w:t xml:space="preserve"> sérülése a lábszár szintjében</w:t>
            </w:r>
          </w:p>
        </w:tc>
        <w:tc>
          <w:tcPr>
            <w:tcW w:w="4628" w:type="dxa"/>
            <w:vMerge/>
          </w:tcPr>
          <w:p w14:paraId="3D421B73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4A68962E" w14:textId="77777777" w:rsidTr="00CD54E4">
        <w:trPr>
          <w:cantSplit/>
          <w:trHeight w:val="142"/>
        </w:trPr>
        <w:tc>
          <w:tcPr>
            <w:tcW w:w="458" w:type="dxa"/>
            <w:vMerge/>
          </w:tcPr>
          <w:p w14:paraId="795F438C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 w:val="restart"/>
          </w:tcPr>
          <w:p w14:paraId="56AF55CF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Elzáródást okozó (</w:t>
            </w:r>
            <w:proofErr w:type="spellStart"/>
            <w:r>
              <w:rPr>
                <w:sz w:val="16"/>
                <w:szCs w:val="16"/>
              </w:rPr>
              <w:t>obliteráló</w:t>
            </w:r>
            <w:proofErr w:type="spellEnd"/>
            <w:r>
              <w:rPr>
                <w:sz w:val="16"/>
                <w:szCs w:val="16"/>
              </w:rPr>
              <w:t>) érbetegségek</w:t>
            </w:r>
          </w:p>
        </w:tc>
        <w:tc>
          <w:tcPr>
            <w:tcW w:w="878" w:type="dxa"/>
            <w:vMerge w:val="restart"/>
          </w:tcPr>
          <w:p w14:paraId="1F7BBB18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 w:val="restart"/>
          </w:tcPr>
          <w:p w14:paraId="68C559D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761469F0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I74.0-I74.9</w:t>
            </w:r>
          </w:p>
        </w:tc>
        <w:tc>
          <w:tcPr>
            <w:tcW w:w="4856" w:type="dxa"/>
          </w:tcPr>
          <w:p w14:paraId="08311E6B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Artériás embólia és </w:t>
            </w:r>
            <w:proofErr w:type="spellStart"/>
            <w:r>
              <w:rPr>
                <w:sz w:val="16"/>
                <w:szCs w:val="16"/>
              </w:rPr>
              <w:t>thrombosis</w:t>
            </w:r>
            <w:proofErr w:type="spellEnd"/>
          </w:p>
        </w:tc>
        <w:tc>
          <w:tcPr>
            <w:tcW w:w="4628" w:type="dxa"/>
            <w:vMerge/>
          </w:tcPr>
          <w:p w14:paraId="5F6896A8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1EDDAF57" w14:textId="77777777" w:rsidTr="00CD54E4">
        <w:trPr>
          <w:cantSplit/>
          <w:trHeight w:val="20"/>
        </w:trPr>
        <w:tc>
          <w:tcPr>
            <w:tcW w:w="458" w:type="dxa"/>
            <w:vMerge/>
          </w:tcPr>
          <w:p w14:paraId="295632D0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6AE80FB4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3AF6ACB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BA0D81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448DFAB6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I83.0</w:t>
            </w:r>
          </w:p>
        </w:tc>
        <w:tc>
          <w:tcPr>
            <w:tcW w:w="4856" w:type="dxa"/>
          </w:tcPr>
          <w:p w14:paraId="15D7FF99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 alsó végtagok visszértágulatai fekéllyel</w:t>
            </w:r>
          </w:p>
        </w:tc>
        <w:tc>
          <w:tcPr>
            <w:tcW w:w="4628" w:type="dxa"/>
            <w:vMerge/>
          </w:tcPr>
          <w:p w14:paraId="1A753E24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77DA5E71" w14:textId="77777777" w:rsidTr="00CD54E4">
        <w:trPr>
          <w:cantSplit/>
          <w:trHeight w:val="20"/>
        </w:trPr>
        <w:tc>
          <w:tcPr>
            <w:tcW w:w="458" w:type="dxa"/>
            <w:vMerge/>
          </w:tcPr>
          <w:p w14:paraId="399C624A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 w:val="restart"/>
          </w:tcPr>
          <w:p w14:paraId="3F7387E0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Többszörös </w:t>
            </w:r>
            <w:proofErr w:type="spellStart"/>
            <w:r>
              <w:rPr>
                <w:sz w:val="16"/>
                <w:szCs w:val="16"/>
              </w:rPr>
              <w:t>torpidulcuscrurisszal</w:t>
            </w:r>
            <w:proofErr w:type="spellEnd"/>
            <w:r>
              <w:rPr>
                <w:sz w:val="16"/>
                <w:szCs w:val="16"/>
              </w:rPr>
              <w:t xml:space="preserve"> járó </w:t>
            </w:r>
            <w:proofErr w:type="spellStart"/>
            <w:r>
              <w:rPr>
                <w:sz w:val="16"/>
                <w:szCs w:val="16"/>
              </w:rPr>
              <w:t>postthromboticussyndroma</w:t>
            </w:r>
            <w:proofErr w:type="spellEnd"/>
          </w:p>
        </w:tc>
        <w:tc>
          <w:tcPr>
            <w:tcW w:w="878" w:type="dxa"/>
            <w:vMerge w:val="restart"/>
          </w:tcPr>
          <w:p w14:paraId="4E3071CB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 w:val="restart"/>
          </w:tcPr>
          <w:p w14:paraId="338A5549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5CF69182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I83.2</w:t>
            </w:r>
          </w:p>
        </w:tc>
        <w:tc>
          <w:tcPr>
            <w:tcW w:w="4856" w:type="dxa"/>
          </w:tcPr>
          <w:p w14:paraId="7A3906B5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 alsó végtagok visszértágulata, fekéllyel és gyulladással</w:t>
            </w:r>
          </w:p>
        </w:tc>
        <w:tc>
          <w:tcPr>
            <w:tcW w:w="4628" w:type="dxa"/>
            <w:vMerge/>
          </w:tcPr>
          <w:p w14:paraId="78C34FD4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40AA2223" w14:textId="77777777" w:rsidTr="00CD54E4">
        <w:trPr>
          <w:cantSplit/>
          <w:trHeight w:val="20"/>
        </w:trPr>
        <w:tc>
          <w:tcPr>
            <w:tcW w:w="458" w:type="dxa"/>
            <w:vMerge/>
          </w:tcPr>
          <w:p w14:paraId="0F65FA95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564ADE66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1142D8B5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4C804F9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7179A09A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I87.0</w:t>
            </w:r>
          </w:p>
        </w:tc>
        <w:tc>
          <w:tcPr>
            <w:tcW w:w="4856" w:type="dxa"/>
          </w:tcPr>
          <w:p w14:paraId="62132ADB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Visszérgyulladás utáni tünetegyüttes</w:t>
            </w:r>
          </w:p>
        </w:tc>
        <w:tc>
          <w:tcPr>
            <w:tcW w:w="4628" w:type="dxa"/>
            <w:vMerge/>
          </w:tcPr>
          <w:p w14:paraId="145FF797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18907024" w14:textId="77777777" w:rsidTr="00CD54E4">
        <w:trPr>
          <w:cantSplit/>
          <w:trHeight w:val="20"/>
        </w:trPr>
        <w:tc>
          <w:tcPr>
            <w:tcW w:w="458" w:type="dxa"/>
            <w:vMerge/>
          </w:tcPr>
          <w:p w14:paraId="59EC811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</w:tcPr>
          <w:p w14:paraId="61212A2B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Hemofília, a járást súlyosan korlátozó nagy ízületi merevséggel</w:t>
            </w:r>
          </w:p>
        </w:tc>
        <w:tc>
          <w:tcPr>
            <w:tcW w:w="878" w:type="dxa"/>
          </w:tcPr>
          <w:p w14:paraId="505B932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</w:tcPr>
          <w:p w14:paraId="64292FB5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1B182C37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M36.2</w:t>
            </w:r>
          </w:p>
        </w:tc>
        <w:tc>
          <w:tcPr>
            <w:tcW w:w="4856" w:type="dxa"/>
          </w:tcPr>
          <w:p w14:paraId="0964FE52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Haemophiliásarthropathia</w:t>
            </w:r>
            <w:proofErr w:type="spellEnd"/>
          </w:p>
        </w:tc>
        <w:tc>
          <w:tcPr>
            <w:tcW w:w="4628" w:type="dxa"/>
            <w:vMerge/>
          </w:tcPr>
          <w:p w14:paraId="027D3615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232643E3" w14:textId="77777777" w:rsidTr="00CD54E4">
        <w:trPr>
          <w:cantSplit/>
          <w:trHeight w:val="143"/>
        </w:trPr>
        <w:tc>
          <w:tcPr>
            <w:tcW w:w="458" w:type="dxa"/>
            <w:vMerge/>
          </w:tcPr>
          <w:p w14:paraId="782AC482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 w:val="restart"/>
          </w:tcPr>
          <w:p w14:paraId="1BC19F3F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 idegrendszer betegségei.</w:t>
            </w:r>
          </w:p>
          <w:p w14:paraId="6E06FCA4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központi vagy perifériás idegrendszer sérülése, megbetegedése következtében az egyik alsó végtagra terjedő </w:t>
            </w:r>
            <w:proofErr w:type="spellStart"/>
            <w:r>
              <w:rPr>
                <w:sz w:val="16"/>
                <w:szCs w:val="16"/>
              </w:rPr>
              <w:t>plegia</w:t>
            </w:r>
            <w:proofErr w:type="spellEnd"/>
            <w:r>
              <w:rPr>
                <w:sz w:val="16"/>
                <w:szCs w:val="16"/>
              </w:rPr>
              <w:t xml:space="preserve"> vagy több végtagra terjedő súlyos </w:t>
            </w:r>
            <w:proofErr w:type="spellStart"/>
            <w:r>
              <w:rPr>
                <w:sz w:val="16"/>
                <w:szCs w:val="16"/>
              </w:rPr>
              <w:t>paresis</w:t>
            </w:r>
            <w:proofErr w:type="spellEnd"/>
            <w:r>
              <w:rPr>
                <w:sz w:val="16"/>
                <w:szCs w:val="16"/>
              </w:rPr>
              <w:t xml:space="preserve">, illetve </w:t>
            </w:r>
            <w:proofErr w:type="spellStart"/>
            <w:r>
              <w:rPr>
                <w:sz w:val="16"/>
                <w:szCs w:val="16"/>
              </w:rPr>
              <w:t>plegia</w:t>
            </w:r>
            <w:proofErr w:type="spellEnd"/>
          </w:p>
        </w:tc>
        <w:tc>
          <w:tcPr>
            <w:tcW w:w="878" w:type="dxa"/>
            <w:vMerge w:val="restart"/>
          </w:tcPr>
          <w:p w14:paraId="1D1707BB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  <w:p w14:paraId="179056FF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 w:val="restart"/>
          </w:tcPr>
          <w:p w14:paraId="176621BF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  <w:p w14:paraId="44295D3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01E94BF1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G35</w:t>
            </w:r>
          </w:p>
        </w:tc>
        <w:tc>
          <w:tcPr>
            <w:tcW w:w="4856" w:type="dxa"/>
          </w:tcPr>
          <w:p w14:paraId="6E130AEE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Sclerosis multiplex</w:t>
            </w:r>
          </w:p>
        </w:tc>
        <w:tc>
          <w:tcPr>
            <w:tcW w:w="4628" w:type="dxa"/>
            <w:vMerge/>
          </w:tcPr>
          <w:p w14:paraId="6B973702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510404F2" w14:textId="77777777" w:rsidTr="00CD54E4">
        <w:trPr>
          <w:cantSplit/>
          <w:trHeight w:val="142"/>
        </w:trPr>
        <w:tc>
          <w:tcPr>
            <w:tcW w:w="458" w:type="dxa"/>
            <w:vMerge/>
          </w:tcPr>
          <w:p w14:paraId="0E070E32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3FB84684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1B761231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1BA4AC48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17720EC4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G80.0-G80.9</w:t>
            </w:r>
          </w:p>
        </w:tc>
        <w:tc>
          <w:tcPr>
            <w:tcW w:w="4856" w:type="dxa"/>
          </w:tcPr>
          <w:p w14:paraId="0DAD290F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Csecsemőkori agyi bénulás</w:t>
            </w:r>
          </w:p>
        </w:tc>
        <w:tc>
          <w:tcPr>
            <w:tcW w:w="4628" w:type="dxa"/>
            <w:vMerge/>
          </w:tcPr>
          <w:p w14:paraId="470CCC3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2A2F81A4" w14:textId="77777777" w:rsidTr="00CD54E4">
        <w:trPr>
          <w:cantSplit/>
          <w:trHeight w:val="20"/>
        </w:trPr>
        <w:tc>
          <w:tcPr>
            <w:tcW w:w="458" w:type="dxa"/>
            <w:vMerge/>
          </w:tcPr>
          <w:p w14:paraId="223E8804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53F4BB99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ECDB49F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4972202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15009673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G81.0-G81.9</w:t>
            </w:r>
          </w:p>
        </w:tc>
        <w:tc>
          <w:tcPr>
            <w:tcW w:w="4856" w:type="dxa"/>
          </w:tcPr>
          <w:p w14:paraId="52986695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Féloldali bénulás (</w:t>
            </w:r>
            <w:proofErr w:type="spellStart"/>
            <w:r>
              <w:rPr>
                <w:sz w:val="16"/>
                <w:szCs w:val="16"/>
              </w:rPr>
              <w:t>hemiplegia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628" w:type="dxa"/>
            <w:vMerge/>
          </w:tcPr>
          <w:p w14:paraId="3BA453C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390B1901" w14:textId="77777777" w:rsidTr="00CD54E4">
        <w:trPr>
          <w:cantSplit/>
          <w:trHeight w:val="263"/>
        </w:trPr>
        <w:tc>
          <w:tcPr>
            <w:tcW w:w="458" w:type="dxa"/>
            <w:vMerge/>
          </w:tcPr>
          <w:p w14:paraId="7B8D43D2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756FC7E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C5593A8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A0E75A9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77C4C83B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G82.0-G82.5</w:t>
            </w:r>
          </w:p>
        </w:tc>
        <w:tc>
          <w:tcPr>
            <w:tcW w:w="4856" w:type="dxa"/>
          </w:tcPr>
          <w:p w14:paraId="53427897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Kétoldali alsó végtag bénulás (</w:t>
            </w:r>
            <w:proofErr w:type="spellStart"/>
            <w:r>
              <w:rPr>
                <w:sz w:val="16"/>
                <w:szCs w:val="16"/>
              </w:rPr>
              <w:t>paraplegia</w:t>
            </w:r>
            <w:proofErr w:type="spellEnd"/>
            <w:r>
              <w:rPr>
                <w:sz w:val="16"/>
                <w:szCs w:val="16"/>
              </w:rPr>
              <w:t xml:space="preserve">) és </w:t>
            </w:r>
            <w:proofErr w:type="spellStart"/>
            <w:r>
              <w:rPr>
                <w:sz w:val="16"/>
                <w:szCs w:val="16"/>
              </w:rPr>
              <w:t>tetraplegia</w:t>
            </w:r>
            <w:proofErr w:type="spellEnd"/>
          </w:p>
        </w:tc>
        <w:tc>
          <w:tcPr>
            <w:tcW w:w="4628" w:type="dxa"/>
            <w:vMerge/>
          </w:tcPr>
          <w:p w14:paraId="38192E1E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4647D8C6" w14:textId="77777777" w:rsidTr="00CD54E4">
        <w:trPr>
          <w:cantSplit/>
          <w:trHeight w:val="262"/>
        </w:trPr>
        <w:tc>
          <w:tcPr>
            <w:tcW w:w="458" w:type="dxa"/>
            <w:vMerge/>
          </w:tcPr>
          <w:p w14:paraId="79CB089C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7D165349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5C861938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1F82635F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682AE7CF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G83-0-G83.9</w:t>
            </w:r>
          </w:p>
        </w:tc>
        <w:tc>
          <w:tcPr>
            <w:tcW w:w="4856" w:type="dxa"/>
          </w:tcPr>
          <w:p w14:paraId="510BE829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Egyéb </w:t>
            </w:r>
            <w:proofErr w:type="spellStart"/>
            <w:r>
              <w:rPr>
                <w:sz w:val="16"/>
                <w:szCs w:val="16"/>
              </w:rPr>
              <w:t>bénulásos</w:t>
            </w:r>
            <w:proofErr w:type="spellEnd"/>
            <w:r>
              <w:rPr>
                <w:sz w:val="16"/>
                <w:szCs w:val="16"/>
              </w:rPr>
              <w:t xml:space="preserve"> szindrómák</w:t>
            </w:r>
          </w:p>
        </w:tc>
        <w:tc>
          <w:tcPr>
            <w:tcW w:w="4628" w:type="dxa"/>
            <w:vMerge/>
          </w:tcPr>
          <w:p w14:paraId="50D63F51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7047B19A" w14:textId="77777777" w:rsidTr="00CD54E4">
        <w:trPr>
          <w:cantSplit/>
          <w:trHeight w:val="25"/>
        </w:trPr>
        <w:tc>
          <w:tcPr>
            <w:tcW w:w="458" w:type="dxa"/>
            <w:vMerge/>
          </w:tcPr>
          <w:p w14:paraId="4D53EF4F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 w:val="restart"/>
          </w:tcPr>
          <w:p w14:paraId="28107933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Előrehaladott deformitással járó rendszerbetegségek</w:t>
            </w:r>
          </w:p>
          <w:p w14:paraId="1B0668A7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  <w:p w14:paraId="5FE9A150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Kötőszöveti rendszerbetegségek</w:t>
            </w:r>
          </w:p>
          <w:p w14:paraId="20DE6151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  <w:p w14:paraId="0E481F72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  <w:p w14:paraId="7FEB02AC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 w:val="restart"/>
          </w:tcPr>
          <w:p w14:paraId="75D26B6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  <w:p w14:paraId="246F566A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  <w:p w14:paraId="5E52EE0F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 w:val="restart"/>
          </w:tcPr>
          <w:p w14:paraId="2E838F3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  <w:p w14:paraId="0819FBB0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67D94615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G12.0-G12.9</w:t>
            </w:r>
          </w:p>
        </w:tc>
        <w:tc>
          <w:tcPr>
            <w:tcW w:w="4856" w:type="dxa"/>
          </w:tcPr>
          <w:p w14:paraId="156287D8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Gerincvelői izomsorvadás és rokon szindrómák</w:t>
            </w:r>
          </w:p>
        </w:tc>
        <w:tc>
          <w:tcPr>
            <w:tcW w:w="4628" w:type="dxa"/>
            <w:vMerge/>
          </w:tcPr>
          <w:p w14:paraId="000238BF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2AD917F3" w14:textId="77777777" w:rsidTr="00CD54E4">
        <w:trPr>
          <w:cantSplit/>
          <w:trHeight w:val="20"/>
        </w:trPr>
        <w:tc>
          <w:tcPr>
            <w:tcW w:w="458" w:type="dxa"/>
            <w:vMerge/>
          </w:tcPr>
          <w:p w14:paraId="09756653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77E3257D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022141C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166A5F00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09CB3AE6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G71.0</w:t>
            </w:r>
          </w:p>
        </w:tc>
        <w:tc>
          <w:tcPr>
            <w:tcW w:w="4856" w:type="dxa"/>
          </w:tcPr>
          <w:p w14:paraId="549F505C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Izomdystrophia</w:t>
            </w:r>
            <w:proofErr w:type="spellEnd"/>
          </w:p>
        </w:tc>
        <w:tc>
          <w:tcPr>
            <w:tcW w:w="4628" w:type="dxa"/>
            <w:vMerge/>
          </w:tcPr>
          <w:p w14:paraId="7EDACC35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68B7B584" w14:textId="77777777" w:rsidTr="00CD54E4">
        <w:trPr>
          <w:cantSplit/>
          <w:trHeight w:val="20"/>
        </w:trPr>
        <w:tc>
          <w:tcPr>
            <w:tcW w:w="458" w:type="dxa"/>
            <w:vMerge/>
          </w:tcPr>
          <w:p w14:paraId="65788125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5AFF474D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0E5F2D2B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74547614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6742C497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M363</w:t>
            </w:r>
          </w:p>
        </w:tc>
        <w:tc>
          <w:tcPr>
            <w:tcW w:w="4856" w:type="dxa"/>
          </w:tcPr>
          <w:p w14:paraId="077CC148" w14:textId="77777777" w:rsidR="009B6786" w:rsidRDefault="00AE78F7">
            <w:pPr>
              <w:spacing w:before="100" w:after="10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Arthropathia</w:t>
            </w:r>
            <w:proofErr w:type="spellEnd"/>
            <w:r>
              <w:rPr>
                <w:sz w:val="16"/>
                <w:szCs w:val="16"/>
              </w:rPr>
              <w:t xml:space="preserve"> egyéb </w:t>
            </w:r>
            <w:proofErr w:type="spellStart"/>
            <w:r>
              <w:rPr>
                <w:sz w:val="16"/>
                <w:szCs w:val="16"/>
              </w:rPr>
              <w:t>haematologiai</w:t>
            </w:r>
            <w:proofErr w:type="spellEnd"/>
            <w:r>
              <w:rPr>
                <w:sz w:val="16"/>
                <w:szCs w:val="16"/>
              </w:rPr>
              <w:t xml:space="preserve"> rendellenességekben (D50-D76+)</w:t>
            </w:r>
          </w:p>
        </w:tc>
        <w:tc>
          <w:tcPr>
            <w:tcW w:w="4628" w:type="dxa"/>
            <w:vMerge/>
          </w:tcPr>
          <w:p w14:paraId="580F9443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3D548893" w14:textId="77777777" w:rsidTr="00CD54E4">
        <w:trPr>
          <w:cantSplit/>
          <w:trHeight w:val="20"/>
        </w:trPr>
        <w:tc>
          <w:tcPr>
            <w:tcW w:w="458" w:type="dxa"/>
            <w:vMerge/>
          </w:tcPr>
          <w:p w14:paraId="6ABB675C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32792F88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6E213897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0B84DDF0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0342F504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M364</w:t>
            </w:r>
          </w:p>
        </w:tc>
        <w:tc>
          <w:tcPr>
            <w:tcW w:w="4856" w:type="dxa"/>
          </w:tcPr>
          <w:p w14:paraId="3ABE501A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Arthropathia</w:t>
            </w:r>
            <w:proofErr w:type="spellEnd"/>
            <w:r>
              <w:rPr>
                <w:sz w:val="16"/>
                <w:szCs w:val="16"/>
              </w:rPr>
              <w:t xml:space="preserve"> máshová osztályozott túlérzékenységi reakciókban</w:t>
            </w:r>
          </w:p>
        </w:tc>
        <w:tc>
          <w:tcPr>
            <w:tcW w:w="4628" w:type="dxa"/>
            <w:vMerge/>
          </w:tcPr>
          <w:p w14:paraId="3213D163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  <w:tr w:rsidR="009B6786" w14:paraId="70991778" w14:textId="77777777" w:rsidTr="00CD54E4">
        <w:trPr>
          <w:cantSplit/>
          <w:trHeight w:val="20"/>
        </w:trPr>
        <w:tc>
          <w:tcPr>
            <w:tcW w:w="458" w:type="dxa"/>
            <w:vMerge/>
          </w:tcPr>
          <w:p w14:paraId="6F083F6C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</w:tcPr>
          <w:p w14:paraId="2A761223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0EA2A4F4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</w:tcPr>
          <w:p w14:paraId="109EEF1F" w14:textId="77777777" w:rsidR="009B6786" w:rsidRDefault="009B6786">
            <w:pPr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14:paraId="3C4840DE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M368</w:t>
            </w:r>
          </w:p>
        </w:tc>
        <w:tc>
          <w:tcPr>
            <w:tcW w:w="4856" w:type="dxa"/>
          </w:tcPr>
          <w:p w14:paraId="3AED5EDD" w14:textId="77777777" w:rsidR="009B6786" w:rsidRDefault="00AE78F7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kötőszövet szisztémás rendellenességei máshová osztályozott, egyéb betegségekben</w:t>
            </w:r>
          </w:p>
        </w:tc>
        <w:tc>
          <w:tcPr>
            <w:tcW w:w="4628" w:type="dxa"/>
            <w:vMerge/>
          </w:tcPr>
          <w:p w14:paraId="3F5D1270" w14:textId="77777777" w:rsidR="009B6786" w:rsidRDefault="009B6786">
            <w:pPr>
              <w:spacing w:before="40" w:after="20"/>
              <w:rPr>
                <w:sz w:val="16"/>
                <w:szCs w:val="16"/>
              </w:rPr>
            </w:pPr>
          </w:p>
        </w:tc>
      </w:tr>
    </w:tbl>
    <w:p w14:paraId="78509628" w14:textId="77777777" w:rsidR="009B6786" w:rsidRDefault="009B6786" w:rsidP="00CD54E4"/>
    <w:sectPr w:rsidR="009B6786" w:rsidSect="00CD54E4">
      <w:footerReference w:type="default" r:id="rId7"/>
      <w:type w:val="oddPage"/>
      <w:pgSz w:w="16840" w:h="11907" w:orient="landscape" w:code="9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E4F72" w14:textId="77777777" w:rsidR="00EF77CE" w:rsidRDefault="00EF77CE">
      <w:r>
        <w:separator/>
      </w:r>
    </w:p>
  </w:endnote>
  <w:endnote w:type="continuationSeparator" w:id="0">
    <w:p w14:paraId="29C09C49" w14:textId="77777777" w:rsidR="00EF77CE" w:rsidRDefault="00EF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754A" w14:textId="77777777" w:rsidR="009B6786" w:rsidRDefault="009B67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F22E8" w14:textId="77777777" w:rsidR="00EF77CE" w:rsidRDefault="00EF77CE">
      <w:r>
        <w:separator/>
      </w:r>
    </w:p>
  </w:footnote>
  <w:footnote w:type="continuationSeparator" w:id="0">
    <w:p w14:paraId="449B8CDD" w14:textId="77777777" w:rsidR="00EF77CE" w:rsidRDefault="00EF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A04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1AD40B4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225E0F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5D4B77"/>
    <w:multiLevelType w:val="multilevel"/>
    <w:tmpl w:val="FFFFFFFF"/>
    <w:lvl w:ilvl="0">
      <w:start w:val="1"/>
      <w:numFmt w:val="decimal"/>
      <w:suff w:val="space"/>
      <w:lvlText w:val="%1."/>
      <w:lvlJc w:val="center"/>
      <w:rPr>
        <w:rFonts w:ascii="Times New Roman félkövér" w:hAnsi="Times New Roman félkövér" w:cs="Times New Roman félkövér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suff w:val="space"/>
      <w:lvlText w:val="(%2)"/>
      <w:lvlJc w:val="left"/>
      <w:pPr>
        <w:ind w:firstLine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lowerLetter"/>
      <w:suff w:val="space"/>
      <w:lvlText w:val="%3)"/>
      <w:lvlJc w:val="left"/>
      <w:pPr>
        <w:ind w:firstLine="567"/>
      </w:pPr>
      <w:rPr>
        <w:rFonts w:ascii="Times New Roman" w:hAnsi="Times New Roman" w:cs="Times New Roman" w:hint="default"/>
        <w:b w:val="0"/>
        <w:bCs w:val="0"/>
        <w:i/>
        <w:iCs/>
        <w:sz w:val="28"/>
        <w:szCs w:val="28"/>
      </w:rPr>
    </w:lvl>
    <w:lvl w:ilvl="3">
      <w:start w:val="1"/>
      <w:numFmt w:val="lowerLetter"/>
      <w:suff w:val="space"/>
      <w:lvlText w:val="%3%4)"/>
      <w:lvlJc w:val="left"/>
      <w:pPr>
        <w:ind w:left="567" w:firstLine="284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Restart w:val="0"/>
      <w:suff w:val="space"/>
      <w:lvlText w:val="%5."/>
      <w:lvlJc w:val="left"/>
      <w:pPr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center"/>
      <w:pPr>
        <w:tabs>
          <w:tab w:val="num" w:pos="794"/>
        </w:tabs>
        <w:ind w:left="567"/>
      </w:pPr>
      <w:rPr>
        <w:rFonts w:ascii="Goudy Stout" w:hAnsi="Goudy Stout" w:cs="Goudy Stout" w:hint="default"/>
        <w:b/>
        <w:bCs/>
        <w:i w:val="0"/>
        <w:iCs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4" w15:restartNumberingAfterBreak="0">
    <w:nsid w:val="1F1C39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A6B08C0"/>
    <w:multiLevelType w:val="multilevel"/>
    <w:tmpl w:val="FFFFFFFF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6BA2B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37F74A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42F575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47845E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480646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59FB2B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68DE6967"/>
    <w:multiLevelType w:val="multilevel"/>
    <w:tmpl w:val="FFFFFFFF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908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800"/>
      </w:pPr>
      <w:rPr>
        <w:rFonts w:hint="default"/>
      </w:rPr>
    </w:lvl>
  </w:abstractNum>
  <w:abstractNum w:abstractNumId="13" w15:restartNumberingAfterBreak="0">
    <w:nsid w:val="698260B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73392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13FD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1.%2.%3.%4.%5."/>
      <w:lvlJc w:val="left"/>
      <w:pPr>
        <w:ind w:left="79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0902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4843691">
    <w:abstractNumId w:val="15"/>
  </w:num>
  <w:num w:numId="3" w16cid:durableId="297565711">
    <w:abstractNumId w:val="13"/>
  </w:num>
  <w:num w:numId="4" w16cid:durableId="1625455451">
    <w:abstractNumId w:val="5"/>
  </w:num>
  <w:num w:numId="5" w16cid:durableId="870191473">
    <w:abstractNumId w:val="3"/>
  </w:num>
  <w:num w:numId="6" w16cid:durableId="1655639486">
    <w:abstractNumId w:val="14"/>
  </w:num>
  <w:num w:numId="7" w16cid:durableId="1877427753">
    <w:abstractNumId w:val="0"/>
  </w:num>
  <w:num w:numId="8" w16cid:durableId="1668827444">
    <w:abstractNumId w:val="6"/>
  </w:num>
  <w:num w:numId="9" w16cid:durableId="512497007">
    <w:abstractNumId w:val="9"/>
  </w:num>
  <w:num w:numId="10" w16cid:durableId="137574641">
    <w:abstractNumId w:val="11"/>
  </w:num>
  <w:num w:numId="11" w16cid:durableId="986278502">
    <w:abstractNumId w:val="8"/>
  </w:num>
  <w:num w:numId="12" w16cid:durableId="514728023">
    <w:abstractNumId w:val="4"/>
  </w:num>
  <w:num w:numId="13" w16cid:durableId="1460227577">
    <w:abstractNumId w:val="10"/>
  </w:num>
  <w:num w:numId="14" w16cid:durableId="12461679">
    <w:abstractNumId w:val="7"/>
  </w:num>
  <w:num w:numId="15" w16cid:durableId="700907537">
    <w:abstractNumId w:val="2"/>
  </w:num>
  <w:num w:numId="16" w16cid:durableId="9342159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DC"/>
    <w:rsid w:val="00031B69"/>
    <w:rsid w:val="000C40DC"/>
    <w:rsid w:val="001D401F"/>
    <w:rsid w:val="00313F09"/>
    <w:rsid w:val="004C6B07"/>
    <w:rsid w:val="008E2AB4"/>
    <w:rsid w:val="009B6786"/>
    <w:rsid w:val="00AE78F7"/>
    <w:rsid w:val="00C63FFC"/>
    <w:rsid w:val="00CD54E4"/>
    <w:rsid w:val="00EF77CE"/>
    <w:rsid w:val="00FB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25D65"/>
  <w14:defaultImageDpi w14:val="0"/>
  <w15:docId w15:val="{DAAF8DEB-B5AE-4F94-BCD5-DE5D11EE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961</Words>
  <Characters>6635</Characters>
  <Application>Microsoft Office Word</Application>
  <DocSecurity>0</DocSecurity>
  <Lines>55</Lines>
  <Paragraphs>15</Paragraphs>
  <ScaleCrop>false</ScaleCrop>
  <Company>EMMI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Tervezet</dc:title>
  <dc:subject/>
  <dc:creator>Szász Attila</dc:creator>
  <cp:keywords/>
  <dc:description/>
  <cp:lastModifiedBy>dr. Nagy Patrícia</cp:lastModifiedBy>
  <cp:revision>2</cp:revision>
  <cp:lastPrinted>2013-03-29T09:55:00Z</cp:lastPrinted>
  <dcterms:created xsi:type="dcterms:W3CDTF">2024-05-24T09:40:00Z</dcterms:created>
  <dcterms:modified xsi:type="dcterms:W3CDTF">2024-05-24T09:40:00Z</dcterms:modified>
</cp:coreProperties>
</file>