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B2840" w14:textId="12CCEC0A" w:rsidR="006974D9" w:rsidRPr="00B55909" w:rsidRDefault="006974D9" w:rsidP="006974D9">
      <w:pPr>
        <w:autoSpaceDE w:val="0"/>
        <w:jc w:val="center"/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>Feljegyzés</w:t>
      </w:r>
    </w:p>
    <w:p w14:paraId="4213F232" w14:textId="77777777" w:rsidR="006974D9" w:rsidRPr="00A16883" w:rsidRDefault="006974D9" w:rsidP="006974D9">
      <w:pPr>
        <w:jc w:val="center"/>
        <w:rPr>
          <w:rFonts w:ascii="Arial" w:hAnsi="Arial" w:cs="Arial"/>
          <w:b/>
          <w:sz w:val="22"/>
          <w:szCs w:val="22"/>
        </w:rPr>
      </w:pPr>
      <w:r w:rsidRPr="00A16883">
        <w:rPr>
          <w:rFonts w:ascii="Arial" w:hAnsi="Arial" w:cs="Arial"/>
          <w:b/>
          <w:iCs/>
          <w:sz w:val="22"/>
          <w:szCs w:val="22"/>
        </w:rPr>
        <w:t>a közterületeken és nyilvános helyeken történő maszkviselés szabályairól</w:t>
      </w:r>
    </w:p>
    <w:p w14:paraId="123F44EE" w14:textId="501F1F69" w:rsidR="006974D9" w:rsidRPr="00B55909" w:rsidRDefault="006974D9" w:rsidP="006974D9">
      <w:pPr>
        <w:autoSpaceDE w:val="0"/>
        <w:jc w:val="center"/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</w:pPr>
      <w:r w:rsidRPr="00A16883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 xml:space="preserve"> szóló </w:t>
      </w:r>
      <w:r w:rsidRPr="00A16883">
        <w:rPr>
          <w:rFonts w:ascii="Arial" w:hAnsi="Arial" w:cs="Arial"/>
          <w:b/>
          <w:bCs/>
          <w:sz w:val="22"/>
          <w:szCs w:val="22"/>
        </w:rPr>
        <w:t xml:space="preserve">36/2020. (XI.11.) </w:t>
      </w:r>
      <w:r w:rsidRPr="00A16883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>önkormányzati rendelet</w:t>
      </w:r>
      <w:r w:rsidR="00AC5AB5" w:rsidRPr="00A16883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 xml:space="preserve"> módosításához</w:t>
      </w:r>
    </w:p>
    <w:p w14:paraId="6DB33E64" w14:textId="77777777" w:rsidR="006974D9" w:rsidRPr="00B55909" w:rsidRDefault="006974D9" w:rsidP="006974D9">
      <w:pPr>
        <w:widowControl/>
        <w:autoSpaceDE w:val="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6D8588" w14:textId="77777777" w:rsidR="006974D9" w:rsidRPr="00B55909" w:rsidRDefault="006974D9" w:rsidP="006974D9">
      <w:pPr>
        <w:suppressAutoHyphens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Székesfehérvár Megyei Jogú Város Polgármestereként rögzítem, miszerint</w:t>
      </w:r>
    </w:p>
    <w:p w14:paraId="54A867FB" w14:textId="77777777" w:rsidR="006974D9" w:rsidRPr="00B55909" w:rsidRDefault="006974D9" w:rsidP="006974D9">
      <w:pPr>
        <w:widowControl/>
        <w:numPr>
          <w:ilvl w:val="0"/>
          <w:numId w:val="5"/>
        </w:numPr>
        <w:suppressAutoHyphens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909">
        <w:rPr>
          <w:rFonts w:ascii="Arial" w:hAnsi="Arial" w:cs="Arial"/>
          <w:sz w:val="22"/>
          <w:szCs w:val="22"/>
        </w:rPr>
        <w:t xml:space="preserve">2020. november 4. napjától hatályban van a veszélyhelyzet kihirdetéséről szóló 478/2020. (XI.3.) Korm. rendelet, melyben a </w:t>
      </w:r>
      <w:r w:rsidRPr="00B55909">
        <w:rPr>
          <w:rFonts w:ascii="Arial" w:hAnsi="Arial" w:cs="Arial"/>
          <w:b/>
          <w:bCs/>
          <w:sz w:val="22"/>
          <w:szCs w:val="22"/>
        </w:rPr>
        <w:t>Kormány</w:t>
      </w:r>
      <w:r w:rsidRPr="00B55909">
        <w:rPr>
          <w:rFonts w:ascii="Arial" w:hAnsi="Arial" w:cs="Arial"/>
          <w:sz w:val="22"/>
          <w:szCs w:val="22"/>
        </w:rPr>
        <w:t xml:space="preserve"> az élet- és vagyonbiztonságot veszélyeztető tömeges megbetegedést okozó SARS-CoV-2 koronavírus világjárvány következményeinek elhárítása, a magyar állampolgárok egészségének és életének megóvása érdekében </w:t>
      </w:r>
      <w:r w:rsidRPr="00B55909">
        <w:rPr>
          <w:rFonts w:ascii="Arial" w:hAnsi="Arial" w:cs="Arial"/>
          <w:b/>
          <w:bCs/>
          <w:sz w:val="22"/>
          <w:szCs w:val="22"/>
        </w:rPr>
        <w:t>Magyarország egész területére veszélyhelyzetet hirdetett ki,</w:t>
      </w:r>
    </w:p>
    <w:p w14:paraId="5BA9DD27" w14:textId="77777777" w:rsidR="006974D9" w:rsidRPr="00B55909" w:rsidRDefault="006974D9" w:rsidP="006974D9">
      <w:pPr>
        <w:pStyle w:val="Listaszerbekezds"/>
        <w:widowControl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5909">
        <w:rPr>
          <w:rFonts w:ascii="Arial" w:hAnsi="Arial" w:cs="Arial"/>
          <w:sz w:val="22"/>
          <w:szCs w:val="22"/>
        </w:rPr>
        <w:t>a koronavírus-világjárvány második hulláma elleni védekezésről szóló 2020. évi CIX. törvény megállapította a veszélyhelyzettel összefüggő sajátos szabályokat,</w:t>
      </w:r>
    </w:p>
    <w:p w14:paraId="1E95FA43" w14:textId="77777777" w:rsidR="006974D9" w:rsidRPr="002C0D3B" w:rsidRDefault="006974D9" w:rsidP="006974D9">
      <w:pPr>
        <w:widowControl/>
        <w:numPr>
          <w:ilvl w:val="0"/>
          <w:numId w:val="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B55909">
        <w:rPr>
          <w:rFonts w:ascii="Arial" w:hAnsi="Arial" w:cs="Arial"/>
          <w:sz w:val="22"/>
          <w:szCs w:val="22"/>
        </w:rPr>
        <w:t>a katasztrófavédelemről és a hozzá kapcsolódó egyes törvények módosításáról szóló 2011. évi CXXVIII. törvény 46. § (4) bekezdése szerint „V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eszélyhelyzetben </w:t>
      </w:r>
      <w:r w:rsidRPr="00B5590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 települési önkormányzat képviselő-testületének,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 a fővárosi, megyei közgyűlésnek </w:t>
      </w:r>
      <w:r w:rsidRPr="00B5590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feladat- és hatáskörét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90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 polgármester,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 illetve a főpolgármester, a megyei közgyűlés elnöke </w:t>
      </w:r>
      <w:r w:rsidRPr="00B5590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gyakorolja.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 Ennek keretében nem foglalhat állást önkormányzati intézmény átszervezéséről, megszüntetéséről, ellátási, szolgáltatási körzeteiről, ha a szolgáltatás a települést is érinti”</w:t>
      </w:r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7AAE8EB0" w14:textId="77777777" w:rsidR="006974D9" w:rsidRPr="00B55909" w:rsidRDefault="006974D9" w:rsidP="006974D9">
      <w:pPr>
        <w:widowControl/>
        <w:numPr>
          <w:ilvl w:val="0"/>
          <w:numId w:val="5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  <w:lang w:bidi="hi-IN"/>
        </w:rPr>
        <w:t>a</w:t>
      </w:r>
      <w:r w:rsidRPr="00B55909">
        <w:rPr>
          <w:rFonts w:ascii="Arial" w:hAnsi="Arial" w:cs="Arial"/>
          <w:kern w:val="2"/>
          <w:sz w:val="22"/>
          <w:szCs w:val="22"/>
          <w:lang w:bidi="hi-IN"/>
        </w:rPr>
        <w:t xml:space="preserve"> veszélyhelyzet idején alkalmazandó védelmi intézkedések második üteméről szóló 484/2020. (XI.10.) Korm. rendelet</w:t>
      </w:r>
      <w:r>
        <w:rPr>
          <w:rFonts w:ascii="Arial" w:hAnsi="Arial" w:cs="Arial"/>
          <w:kern w:val="2"/>
          <w:sz w:val="22"/>
          <w:szCs w:val="22"/>
          <w:lang w:bidi="hi-IN"/>
        </w:rPr>
        <w:t xml:space="preserve"> 27. §-a felhatalmazó rendelkezést tartalmaz a települési önkormányzatok polgármesterei számára, hogy a 10.000 főnél nagyobb lakónépességű települések esetén rendeletben szabályozzák a maszkhasználat szabályait.</w:t>
      </w:r>
    </w:p>
    <w:p w14:paraId="15A4F88A" w14:textId="77777777" w:rsidR="006974D9" w:rsidRPr="00B55909" w:rsidRDefault="006974D9" w:rsidP="006974D9">
      <w:pPr>
        <w:suppressAutoHyphens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74DF90AF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 jogalkotásról szóló 2010. évi CXXX. törvény 17. §-a szerint a jogszabály előkészítőjének előzetes hatásvizsgálattal kell felmérnie a szabályozás várható következményeit, a 18. §-a szerint pedig a jogszabály előkészítője a jogszabály tervezetéhez indokolást csatol, amelyben bemutatja azokat a társadalmi, gazdasági, szakmai okokat és célokat, amelyek a javasolt szabályozást szükségessé teszik, továbbá ismerteti a jogi szabályozás várható hatásait és az indokolás közzétételére vonatkozó álláspontját.</w:t>
      </w:r>
    </w:p>
    <w:p w14:paraId="3FBE7F83" w14:textId="77777777" w:rsidR="006974D9" w:rsidRPr="00B55909" w:rsidRDefault="006974D9" w:rsidP="006974D9">
      <w:pPr>
        <w:widowControl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</w:p>
    <w:p w14:paraId="0A2E9AD6" w14:textId="77777777" w:rsidR="006974D9" w:rsidRPr="00B55909" w:rsidRDefault="006974D9" w:rsidP="006974D9">
      <w:pPr>
        <w:widowControl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</w:p>
    <w:p w14:paraId="38F6B9D7" w14:textId="77777777" w:rsidR="006974D9" w:rsidRPr="00B55909" w:rsidRDefault="006974D9" w:rsidP="006974D9">
      <w:pPr>
        <w:widowControl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  <w:t>Előzetes hatásvizsgálat</w:t>
      </w:r>
    </w:p>
    <w:p w14:paraId="13373A05" w14:textId="77777777" w:rsidR="006974D9" w:rsidRPr="00B55909" w:rsidRDefault="006974D9" w:rsidP="006974D9">
      <w:pPr>
        <w:widowControl/>
        <w:jc w:val="both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</w:p>
    <w:p w14:paraId="48B986CA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I. Várható társadalmi hatások</w:t>
      </w:r>
    </w:p>
    <w:p w14:paraId="1074DD56" w14:textId="386859DC" w:rsidR="006974D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 Rendelet </w:t>
      </w:r>
      <w:r w:rsidR="009709A0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alapján a közterülete</w:t>
      </w:r>
      <w:r w:rsidR="005E5E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ke</w:t>
      </w:r>
      <w:r w:rsidR="009709A0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n és nyilvános helyeken történő maszkviselés szabályairól szóló 36/2020. (XI.11.) önkormányzati rendelettel (a továbbiakban: Alaprendelet) elrendelt maszkviselési szabályok kerülnek módosításra. Az elrendelt intézkedések alkalmazása alól kivételt képez a hatodik életévét be nem töltött kiskorú, valamint az értelmi vagy </w:t>
      </w:r>
      <w:proofErr w:type="spellStart"/>
      <w:r w:rsidR="009709A0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pszichoszociális</w:t>
      </w:r>
      <w:proofErr w:type="spellEnd"/>
      <w:r w:rsidR="009709A0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fogyatékossággal, illetve az autizmus spektrumzavarral </w:t>
      </w:r>
      <w:r w:rsidR="007207A7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élő személy. </w:t>
      </w:r>
    </w:p>
    <w:p w14:paraId="347D1A4C" w14:textId="3E66AD5A" w:rsidR="007207A7" w:rsidRDefault="007207A7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04152413" w14:textId="767122CA" w:rsidR="007207A7" w:rsidRPr="00B55909" w:rsidRDefault="007207A7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 Rendelet alapján továbbá az Alaprendelettel elrendelt maszkviselési szabályok 2021. január 11-e után is alkalmazandók, egészen 2021</w:t>
      </w:r>
      <w:r w:rsidR="00FD25E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. február 1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-ig. A Rendelet hatálybalépésétől a járvány terjedésének visszaszorítása várható.</w:t>
      </w:r>
    </w:p>
    <w:p w14:paraId="6E5BD992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</w:p>
    <w:p w14:paraId="54B6B21F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II. Várható gazdasági, költségvetési hatások</w:t>
      </w:r>
    </w:p>
    <w:p w14:paraId="7FDC214E" w14:textId="77777777" w:rsidR="006974D9" w:rsidRPr="00B55909" w:rsidRDefault="006974D9" w:rsidP="006974D9">
      <w:pPr>
        <w:suppressAutoHyphens/>
        <w:autoSpaceDE w:val="0"/>
        <w:ind w:right="-1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A Rendelet </w:t>
      </w: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hatálybalépésének</w:t>
      </w: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az Önkormányzat szempontjából vizsgálva csekély a gazdasági, költségvetési hatása.</w:t>
      </w:r>
    </w:p>
    <w:p w14:paraId="3AF6A991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</w:p>
    <w:p w14:paraId="23D3FFD0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III. Várható környezeti és egészségi következmények</w:t>
      </w:r>
    </w:p>
    <w:p w14:paraId="170983C4" w14:textId="77777777" w:rsidR="006974D9" w:rsidRPr="00E33E48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 Rendelet hatálybalépésétől a járvány terjedésének visszaszorítása várható.</w:t>
      </w:r>
    </w:p>
    <w:p w14:paraId="6310A854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</w:p>
    <w:p w14:paraId="11168C37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 xml:space="preserve">IV. Adminisztratív </w:t>
      </w:r>
      <w:proofErr w:type="spellStart"/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terheket</w:t>
      </w:r>
      <w:proofErr w:type="spellEnd"/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 xml:space="preserve"> befolyásoló hatások</w:t>
      </w:r>
    </w:p>
    <w:p w14:paraId="290DCA76" w14:textId="77777777" w:rsidR="006974D9" w:rsidRPr="00B55909" w:rsidRDefault="006974D9" w:rsidP="006974D9">
      <w:pPr>
        <w:suppressAutoHyphens/>
        <w:autoSpaceDE w:val="0"/>
        <w:ind w:right="-1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 Rendelet hatálybalépése több adminisztratív terhet nem ró az Önkormányzatra.</w:t>
      </w:r>
    </w:p>
    <w:p w14:paraId="111CD85A" w14:textId="77777777" w:rsidR="006974D9" w:rsidRPr="00B55909" w:rsidRDefault="006974D9" w:rsidP="006974D9">
      <w:pPr>
        <w:suppressAutoHyphens/>
        <w:autoSpaceDE w:val="0"/>
        <w:ind w:right="-1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</w:p>
    <w:p w14:paraId="365466D6" w14:textId="38CCB32C" w:rsidR="004E7F03" w:rsidRPr="007444F0" w:rsidRDefault="006974D9" w:rsidP="006974D9">
      <w:pPr>
        <w:suppressAutoHyphens/>
        <w:autoSpaceDE w:val="0"/>
        <w:ind w:right="-1"/>
        <w:jc w:val="both"/>
        <w:rPr>
          <w:rFonts w:ascii="Arial" w:eastAsia="DejaVu Sans;Arial Unicode MS" w:hAnsi="Arial" w:cs="Arial"/>
          <w:b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 xml:space="preserve">V. A rendelet megalkotásának szükségessége, a jogalkotás elmaradásának várható </w:t>
      </w:r>
      <w:r w:rsidRPr="00B55909">
        <w:rPr>
          <w:rFonts w:ascii="Arial" w:eastAsia="DejaVu Sans;Arial Unicode MS" w:hAnsi="Arial" w:cs="Arial"/>
          <w:b/>
          <w:kern w:val="2"/>
          <w:sz w:val="22"/>
          <w:szCs w:val="22"/>
          <w:lang w:eastAsia="zh-CN" w:bidi="hi-IN"/>
        </w:rPr>
        <w:t>következménye</w:t>
      </w:r>
    </w:p>
    <w:p w14:paraId="3B781EC6" w14:textId="4EA205FE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 Rendeletet a lakosság egészségének </w:t>
      </w:r>
      <w:r w:rsidR="007444F0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2021. január 11. utáni </w:t>
      </w: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védelme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érdekében</w:t>
      </w: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szükséges megalkotni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.</w:t>
      </w: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A jogalkotás elmaradásának várható következménye, hogy a járvány 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okozta megbetegedések száma jelentős mértékben növekszik.</w:t>
      </w:r>
    </w:p>
    <w:p w14:paraId="0A417776" w14:textId="77777777" w:rsidR="006974D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0C90A211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23A6227F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VI. A rendelet alkalmazásához szükséges személyi, szervezeti, tárgyi és pénzügyi feltételek</w:t>
      </w:r>
    </w:p>
    <w:p w14:paraId="37861E15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A Rendelet alkalmazásához több személyi, szervezeti, tárgyi és pénzügyi forrás nem szükséges. </w:t>
      </w:r>
    </w:p>
    <w:p w14:paraId="2F3CCB18" w14:textId="28A067FA" w:rsidR="006974D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2CC1BD16" w14:textId="77777777" w:rsidR="003B619E" w:rsidRPr="00B55909" w:rsidRDefault="003B619E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4A482BCA" w14:textId="77777777" w:rsidR="006974D9" w:rsidRPr="00B55909" w:rsidRDefault="006974D9" w:rsidP="006974D9">
      <w:pPr>
        <w:suppressAutoHyphens/>
        <w:autoSpaceDE w:val="0"/>
        <w:ind w:right="-142"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  <w:t>Általános indokolás</w:t>
      </w:r>
    </w:p>
    <w:p w14:paraId="4DC4B694" w14:textId="77777777" w:rsidR="006974D9" w:rsidRPr="00B55909" w:rsidRDefault="006974D9" w:rsidP="006974D9">
      <w:pPr>
        <w:suppressAutoHyphens/>
        <w:autoSpaceDE w:val="0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0E9D2F93" w14:textId="3573C0ED" w:rsidR="006974D9" w:rsidRPr="00B55909" w:rsidRDefault="006974D9" w:rsidP="006974D9">
      <w:pPr>
        <w:suppressAutoHyphens/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hAnsi="Arial" w:cs="Arial"/>
          <w:kern w:val="2"/>
          <w:sz w:val="22"/>
          <w:szCs w:val="22"/>
          <w:lang w:bidi="hi-IN"/>
        </w:rPr>
        <w:t>A járvány terjedésének visszaszorítása</w:t>
      </w:r>
      <w:r w:rsidR="00C07EF1">
        <w:rPr>
          <w:rFonts w:ascii="Arial" w:hAnsi="Arial" w:cs="Arial"/>
          <w:kern w:val="2"/>
          <w:sz w:val="22"/>
          <w:szCs w:val="22"/>
          <w:lang w:bidi="hi-IN"/>
        </w:rPr>
        <w:t>, és a lakosság egészségének 2021. január 11-ét követő védelme</w:t>
      </w:r>
      <w:r w:rsidRPr="00B55909">
        <w:rPr>
          <w:rFonts w:ascii="Arial" w:hAnsi="Arial" w:cs="Arial"/>
          <w:kern w:val="2"/>
          <w:sz w:val="22"/>
          <w:szCs w:val="22"/>
          <w:lang w:bidi="hi-IN"/>
        </w:rPr>
        <w:t xml:space="preserve"> érdekében szükséges </w:t>
      </w:r>
      <w:r>
        <w:rPr>
          <w:rFonts w:ascii="Arial" w:hAnsi="Arial" w:cs="Arial"/>
          <w:kern w:val="2"/>
          <w:sz w:val="22"/>
          <w:szCs w:val="22"/>
          <w:lang w:bidi="hi-IN"/>
        </w:rPr>
        <w:t>a</w:t>
      </w:r>
      <w:r w:rsidRPr="00B55909">
        <w:rPr>
          <w:rFonts w:ascii="Arial" w:hAnsi="Arial" w:cs="Arial"/>
          <w:kern w:val="2"/>
          <w:sz w:val="22"/>
          <w:szCs w:val="22"/>
          <w:lang w:bidi="hi-IN"/>
        </w:rPr>
        <w:t xml:space="preserve"> Rendelet megalkotása.</w:t>
      </w:r>
    </w:p>
    <w:p w14:paraId="3F36CBC8" w14:textId="1AA4ADA8" w:rsidR="006974D9" w:rsidRDefault="006974D9" w:rsidP="006974D9">
      <w:pPr>
        <w:suppressAutoHyphens/>
        <w:autoSpaceDE w:val="0"/>
        <w:ind w:right="-142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</w:p>
    <w:p w14:paraId="3AA6B5FC" w14:textId="77777777" w:rsidR="003B619E" w:rsidRPr="00B55909" w:rsidRDefault="003B619E" w:rsidP="006974D9">
      <w:pPr>
        <w:suppressAutoHyphens/>
        <w:autoSpaceDE w:val="0"/>
        <w:ind w:right="-142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</w:p>
    <w:p w14:paraId="5E06BA98" w14:textId="7662BC6E" w:rsidR="006974D9" w:rsidRPr="00B55909" w:rsidRDefault="006974D9" w:rsidP="00E831E7">
      <w:pPr>
        <w:suppressAutoHyphens/>
        <w:autoSpaceDE w:val="0"/>
        <w:ind w:right="-142"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  <w:t>Részletes indokolás</w:t>
      </w:r>
    </w:p>
    <w:p w14:paraId="43314351" w14:textId="77777777" w:rsidR="006974D9" w:rsidRPr="00B55909" w:rsidRDefault="006974D9" w:rsidP="006974D9">
      <w:pPr>
        <w:suppressAutoHyphens/>
        <w:autoSpaceDE w:val="0"/>
        <w:ind w:right="-142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53F05C0E" w14:textId="77777777" w:rsidR="006974D9" w:rsidRPr="00E831E7" w:rsidRDefault="006974D9" w:rsidP="006974D9">
      <w:pPr>
        <w:suppressAutoHyphens/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</w:pPr>
      <w:r w:rsidRPr="00E831E7"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>Az 1. §-hoz</w:t>
      </w:r>
    </w:p>
    <w:p w14:paraId="068045F5" w14:textId="20027262" w:rsidR="003B619E" w:rsidRPr="00E831E7" w:rsidRDefault="003B619E" w:rsidP="003B619E">
      <w:p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 xml:space="preserve">Rögzíti a maszkhasználat szabályait, miszerint Székesfehérvár Megyei Jogú Város belterületén található, a felsorolás szerinti közterületeken és nyilvános helyeken mindenki köteles orvosi maszkot, munkavédelmi maszkot, illetve textil vagy más anyagból készült maszkot olyan módon viselni, hogy az az </w:t>
      </w:r>
      <w:proofErr w:type="spellStart"/>
      <w:r w:rsidRPr="00E831E7">
        <w:rPr>
          <w:rFonts w:ascii="Arial" w:hAnsi="Arial" w:cs="Arial"/>
          <w:sz w:val="22"/>
          <w:szCs w:val="22"/>
        </w:rPr>
        <w:t>orrot</w:t>
      </w:r>
      <w:proofErr w:type="spellEnd"/>
      <w:r w:rsidRPr="00E831E7">
        <w:rPr>
          <w:rFonts w:ascii="Arial" w:hAnsi="Arial" w:cs="Arial"/>
          <w:sz w:val="22"/>
          <w:szCs w:val="22"/>
        </w:rPr>
        <w:t xml:space="preserve"> és a szájat folyamatosan elfedje.</w:t>
      </w:r>
    </w:p>
    <w:p w14:paraId="301272CD" w14:textId="77777777" w:rsidR="003B619E" w:rsidRPr="00E831E7" w:rsidRDefault="003B619E" w:rsidP="003B619E">
      <w:pPr>
        <w:jc w:val="both"/>
        <w:rPr>
          <w:rFonts w:ascii="Arial" w:hAnsi="Arial" w:cs="Arial"/>
          <w:sz w:val="22"/>
          <w:szCs w:val="22"/>
        </w:rPr>
      </w:pPr>
    </w:p>
    <w:p w14:paraId="79AB54A1" w14:textId="5D2FCFDF" w:rsidR="003B619E" w:rsidRPr="00E831E7" w:rsidRDefault="003B619E" w:rsidP="003B619E">
      <w:p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Rögzíti, hogy az alábbi közterületeken, nyilvános helyeken kötelező a maszk viselése:</w:t>
      </w:r>
    </w:p>
    <w:p w14:paraId="02088E71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valamennyi bölcsőde, óvoda és általános iskola bármely bejáratától számított 50 méteres közúti (közterületi) távolságon belüli terület, ahol az intézményekben lévő gyermekekre várakoznak,</w:t>
      </w:r>
    </w:p>
    <w:p w14:paraId="1D4D2EA3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történelmi belvárosban található közterületek,</w:t>
      </w:r>
    </w:p>
    <w:p w14:paraId="3502F5CA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 xml:space="preserve">minden olyan szabadtéren lévő terület, ahol tömegközlekedési eszközre várakoznak, </w:t>
      </w:r>
    </w:p>
    <w:p w14:paraId="4D9C174E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gépjárművek számára jelzőtáblával kijelölt várakozóhelyek, várakozási övezetek és útszakaszok,</w:t>
      </w:r>
    </w:p>
    <w:p w14:paraId="7836EBC4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játszóterek területe,</w:t>
      </w:r>
    </w:p>
    <w:p w14:paraId="6DFFB5A3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kutyafuttatók területe,</w:t>
      </w:r>
    </w:p>
    <w:p w14:paraId="05E81CBD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Fejér Megyei Szent György Egyetemi Oktató Kórház Székesfehérvár, Seregélyesi út 3. szám alatti székhelye - beleértve a Hunyadi úti Járó-beteg Szakambulanciát is - valamennyi közterületi bejáratától számított 200 méteres közúti (közterületi) távolságon belüli terület,</w:t>
      </w:r>
    </w:p>
    <w:p w14:paraId="34A32F24" w14:textId="18EAD373" w:rsidR="003B619E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Székesfehérvár, Távírda utca 4. szám alatti ingatlan (rendelőintézet) bejáratától számított 200 méteres közúti (közterületi) távolságon belüli terület.</w:t>
      </w:r>
    </w:p>
    <w:p w14:paraId="058AEAD2" w14:textId="3F4AF336" w:rsidR="007444F0" w:rsidRDefault="007444F0" w:rsidP="007444F0">
      <w:pPr>
        <w:jc w:val="both"/>
        <w:rPr>
          <w:rFonts w:ascii="Arial" w:hAnsi="Arial" w:cs="Arial"/>
          <w:sz w:val="22"/>
          <w:szCs w:val="22"/>
        </w:rPr>
      </w:pPr>
    </w:p>
    <w:p w14:paraId="3961268D" w14:textId="59AA2304" w:rsidR="007444F0" w:rsidRPr="007444F0" w:rsidRDefault="007444F0" w:rsidP="007444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Rögzíti, hogy a</w:t>
      </w:r>
      <w:r w:rsidRPr="007444F0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említett</w:t>
      </w:r>
      <w:r w:rsidRPr="007444F0">
        <w:rPr>
          <w:rFonts w:ascii="Arial" w:hAnsi="Arial" w:cs="Arial"/>
          <w:sz w:val="22"/>
          <w:szCs w:val="22"/>
        </w:rPr>
        <w:t xml:space="preserve"> szabályok nem vonatkoznak hatodik életévét be nem töltött kiskorú, valamint az értelmi vagy </w:t>
      </w:r>
      <w:proofErr w:type="spellStart"/>
      <w:r w:rsidRPr="007444F0">
        <w:rPr>
          <w:rFonts w:ascii="Arial" w:hAnsi="Arial" w:cs="Arial"/>
          <w:sz w:val="22"/>
          <w:szCs w:val="22"/>
        </w:rPr>
        <w:t>pszichoszociális</w:t>
      </w:r>
      <w:proofErr w:type="spellEnd"/>
      <w:r w:rsidRPr="007444F0">
        <w:rPr>
          <w:rFonts w:ascii="Arial" w:hAnsi="Arial" w:cs="Arial"/>
          <w:sz w:val="22"/>
          <w:szCs w:val="22"/>
        </w:rPr>
        <w:t xml:space="preserve"> fogyatékossággal, illetve az autizmus spektrumzavarral élő személyre.</w:t>
      </w:r>
    </w:p>
    <w:p w14:paraId="470878ED" w14:textId="227FE0C3" w:rsidR="006974D9" w:rsidRPr="00E831E7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2B13EEE5" w14:textId="7F02F70B" w:rsidR="006974D9" w:rsidRPr="00E831E7" w:rsidRDefault="003B619E" w:rsidP="00E831E7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E831E7">
        <w:rPr>
          <w:rFonts w:ascii="Arial" w:hAnsi="Arial" w:cs="Arial"/>
          <w:sz w:val="22"/>
          <w:szCs w:val="22"/>
        </w:rPr>
        <w:t>Rögzíti, miszerint nem kell maszkot viselni sporttevékenység során, valamint a parkokban, illetve zöldterületeken</w:t>
      </w:r>
      <w:r w:rsidR="00E831E7" w:rsidRPr="00E831E7">
        <w:rPr>
          <w:rFonts w:ascii="Arial" w:hAnsi="Arial" w:cs="Arial"/>
          <w:sz w:val="22"/>
          <w:szCs w:val="22"/>
        </w:rPr>
        <w:t>.</w:t>
      </w:r>
    </w:p>
    <w:p w14:paraId="0F146022" w14:textId="791AD76B" w:rsidR="00E831E7" w:rsidRPr="00E831E7" w:rsidRDefault="00E831E7" w:rsidP="006974D9">
      <w:pPr>
        <w:suppressAutoHyphens/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</w:pPr>
    </w:p>
    <w:p w14:paraId="1687F6FC" w14:textId="71753BB0" w:rsidR="00E831E7" w:rsidRDefault="00E831E7" w:rsidP="007444F0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E831E7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A cél az, hogy azon közterületeken, nyilvános helyeken, ahol több ember egyidejűleg tartózkodik, a járvány terjedésének akadályozása érdekében a maszk viselése legyen kötelező, így például az óvoda, iskola előtt a gyermekekre váró szülők, a játszótéren a gyermekekre </w:t>
      </w:r>
      <w:r w:rsidRPr="00E831E7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lastRenderedPageBreak/>
        <w:t>felügyelő szülők esetében kötelező legyen a maszk viselése</w:t>
      </w:r>
      <w:r w:rsidR="007444F0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.</w:t>
      </w:r>
    </w:p>
    <w:p w14:paraId="397FC04E" w14:textId="77777777" w:rsidR="009B4363" w:rsidRPr="007444F0" w:rsidRDefault="009B4363" w:rsidP="007444F0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36C09604" w14:textId="1BB8AB15" w:rsidR="006974D9" w:rsidRPr="00E831E7" w:rsidRDefault="006974D9" w:rsidP="006974D9">
      <w:pPr>
        <w:suppressAutoHyphens/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</w:pPr>
      <w:r w:rsidRPr="00E831E7"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>A 2. §-hoz</w:t>
      </w:r>
    </w:p>
    <w:p w14:paraId="1547F498" w14:textId="2AA5BFA0" w:rsidR="006974D9" w:rsidRDefault="007444F0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Az Alaprendelet a veszélyhelyzet idején alkalmazandó védelmi intézkedések második üteméről szóló 484/2020. (XI.10.) Korm. rendelet (a továbbiakban: Korm.r.) 27.</w:t>
      </w:r>
      <w:r w:rsidR="00BE741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§-</w:t>
      </w:r>
      <w:proofErr w:type="spellStart"/>
      <w:r w:rsidR="00BE741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ában</w:t>
      </w:r>
      <w:proofErr w:type="spellEnd"/>
      <w:r w:rsidR="00BE741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kapott felhatalmazás alapján került megalkotásra. Tekintettel arra, hogy a Korm.r</w:t>
      </w:r>
      <w:r w:rsidR="00C45905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.</w:t>
      </w:r>
      <w:r w:rsidR="00BE741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28. §-a szerint a Korm.r</w:t>
      </w:r>
      <w:r w:rsidR="00C45905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.</w:t>
      </w:r>
      <w:r w:rsidR="00BE741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rendelkezéseit 2021. január 11-ig lehet</w:t>
      </w:r>
      <w:r w:rsidR="004936A2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ett</w:t>
      </w:r>
      <w:r w:rsidR="00BE741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alkalmazni, az Alaprendelet 2.§ (4) bekezdése is ezen időpontig te</w:t>
      </w:r>
      <w:r w:rsidR="004936A2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tte</w:t>
      </w:r>
      <w:r w:rsidR="00BE741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lehetővé az Alaprendelet alkalmazását.</w:t>
      </w:r>
    </w:p>
    <w:p w14:paraId="3CB4B100" w14:textId="7AF71F0B" w:rsidR="00BE741D" w:rsidRDefault="00BE741D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756EE539" w14:textId="2F199D3E" w:rsidR="00BE741D" w:rsidRDefault="00533D26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 Kormány a</w:t>
      </w:r>
      <w:r w:rsidR="004936A2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védelmi intézkedések alkalmazhatóságának meghosszabbításáról szóló 3/2021</w:t>
      </w:r>
      <w:r w:rsidR="004936A2" w:rsidRPr="004936A2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. (I. 8.)</w:t>
      </w:r>
      <w:r w:rsidRPr="004936A2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Korm. rendelettel</w:t>
      </w: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meghosszabbította a Korm.r. alkalmazhatóságát a korábbi 2021. január 11. helyett 2021</w:t>
      </w:r>
      <w:r w:rsidR="00FD25E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. február 1</w:t>
      </w: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-ig. Ennek megfelelően a Korm. r-ben kapott felhatalmazás alapján megalkotott Alaprendelet alkalmazásának határidejét is indokolt meghosszabbítani 2021</w:t>
      </w:r>
      <w:r w:rsidR="00FD25E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. február 1</w:t>
      </w: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-ig.</w:t>
      </w:r>
    </w:p>
    <w:p w14:paraId="7AB00DF3" w14:textId="4F1411B9" w:rsidR="00533D26" w:rsidRDefault="00533D26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629D0111" w14:textId="531C1077" w:rsidR="00533D26" w:rsidRPr="00E831E7" w:rsidRDefault="00533D26" w:rsidP="00533D26">
      <w:pPr>
        <w:suppressAutoHyphens/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</w:pPr>
      <w:r w:rsidRPr="00E831E7"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 xml:space="preserve">A </w:t>
      </w:r>
      <w:r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>3</w:t>
      </w:r>
      <w:r w:rsidRPr="00E831E7"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>. §-hoz</w:t>
      </w:r>
    </w:p>
    <w:p w14:paraId="4FF8B628" w14:textId="64E5DCEF" w:rsidR="00533D26" w:rsidRPr="00E831E7" w:rsidRDefault="00533D26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Hatályba léptető rendelkezést tartalmaz.</w:t>
      </w:r>
    </w:p>
    <w:p w14:paraId="047F163B" w14:textId="77777777" w:rsidR="006974D9" w:rsidRPr="00E831E7" w:rsidRDefault="006974D9" w:rsidP="006974D9">
      <w:pPr>
        <w:widowControl/>
        <w:ind w:left="720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1A8492F4" w14:textId="77777777" w:rsidR="006974D9" w:rsidRPr="00E831E7" w:rsidRDefault="006974D9" w:rsidP="006974D9">
      <w:pPr>
        <w:widowControl/>
        <w:ind w:left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B0652FC" w14:textId="77777777" w:rsidR="006974D9" w:rsidRPr="00E831E7" w:rsidRDefault="006974D9" w:rsidP="006974D9">
      <w:pPr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E831E7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 fentiek alapján került sor a Rendelet megalkotására.</w:t>
      </w:r>
    </w:p>
    <w:p w14:paraId="6CAA7E29" w14:textId="77777777" w:rsidR="006974D9" w:rsidRPr="00E831E7" w:rsidRDefault="006974D9" w:rsidP="006974D9">
      <w:pPr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7B716F4F" w14:textId="04B22BDE" w:rsidR="006974D9" w:rsidRDefault="006974D9" w:rsidP="006974D9">
      <w:pPr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42499D0B" w14:textId="77777777" w:rsidR="004936A2" w:rsidRPr="00E831E7" w:rsidRDefault="004936A2" w:rsidP="006974D9">
      <w:pPr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49C81FF0" w14:textId="77777777" w:rsidR="006974D9" w:rsidRPr="00E831E7" w:rsidRDefault="006974D9" w:rsidP="006974D9">
      <w:pPr>
        <w:tabs>
          <w:tab w:val="left" w:pos="5387"/>
        </w:tabs>
        <w:autoSpaceDE w:val="0"/>
        <w:ind w:right="-142"/>
        <w:jc w:val="both"/>
        <w:rPr>
          <w:rFonts w:ascii="Arial" w:eastAsia="DejaVu Sans;Arial Unicode MS" w:hAnsi="Arial" w:cs="Arial"/>
          <w:b/>
          <w:kern w:val="2"/>
          <w:sz w:val="22"/>
          <w:szCs w:val="22"/>
          <w:lang w:eastAsia="zh-CN" w:bidi="hi-IN"/>
        </w:rPr>
      </w:pPr>
      <w:r w:rsidRPr="00E831E7">
        <w:rPr>
          <w:rFonts w:ascii="Arial" w:eastAsia="DejaVu Sans;Arial Unicode MS" w:hAnsi="Arial" w:cs="Arial"/>
          <w:b/>
          <w:kern w:val="2"/>
          <w:sz w:val="22"/>
          <w:szCs w:val="22"/>
          <w:lang w:eastAsia="zh-CN" w:bidi="hi-IN"/>
        </w:rPr>
        <w:tab/>
        <w:t>dr. Cser-Palkovics András</w:t>
      </w:r>
    </w:p>
    <w:p w14:paraId="7BF9BE6C" w14:textId="44E3B295" w:rsidR="006974D9" w:rsidRPr="00E831E7" w:rsidRDefault="006974D9" w:rsidP="00E831E7">
      <w:pPr>
        <w:tabs>
          <w:tab w:val="center" w:pos="6663"/>
        </w:tabs>
        <w:autoSpaceDE w:val="0"/>
        <w:ind w:right="-142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E831E7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ab/>
        <w:t>polgármester</w:t>
      </w:r>
    </w:p>
    <w:sectPr w:rsidR="006974D9" w:rsidRPr="00E83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DejaVu Sans">
    <w:altName w:val="Yu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72570"/>
    <w:multiLevelType w:val="hybridMultilevel"/>
    <w:tmpl w:val="D55A7E32"/>
    <w:lvl w:ilvl="0" w:tplc="68A6FD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5624A"/>
    <w:multiLevelType w:val="hybridMultilevel"/>
    <w:tmpl w:val="999A2F1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D1B69"/>
    <w:multiLevelType w:val="hybridMultilevel"/>
    <w:tmpl w:val="98E409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30217"/>
    <w:multiLevelType w:val="hybridMultilevel"/>
    <w:tmpl w:val="999A2F1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55C12"/>
    <w:multiLevelType w:val="hybridMultilevel"/>
    <w:tmpl w:val="1160D558"/>
    <w:lvl w:ilvl="0" w:tplc="2E5C07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85"/>
    <w:rsid w:val="00012ECA"/>
    <w:rsid w:val="0001503B"/>
    <w:rsid w:val="00045A7E"/>
    <w:rsid w:val="0008389D"/>
    <w:rsid w:val="000A1C73"/>
    <w:rsid w:val="00113C4D"/>
    <w:rsid w:val="0030075C"/>
    <w:rsid w:val="00331CF8"/>
    <w:rsid w:val="00360224"/>
    <w:rsid w:val="003A6F1C"/>
    <w:rsid w:val="003B619E"/>
    <w:rsid w:val="00402E01"/>
    <w:rsid w:val="004936A2"/>
    <w:rsid w:val="004A0310"/>
    <w:rsid w:val="004D5CF0"/>
    <w:rsid w:val="004E7382"/>
    <w:rsid w:val="004E7F03"/>
    <w:rsid w:val="00533D26"/>
    <w:rsid w:val="005B7315"/>
    <w:rsid w:val="005E5EF9"/>
    <w:rsid w:val="006974D9"/>
    <w:rsid w:val="006A0A55"/>
    <w:rsid w:val="006C3769"/>
    <w:rsid w:val="007207A7"/>
    <w:rsid w:val="007444F0"/>
    <w:rsid w:val="008225F1"/>
    <w:rsid w:val="008309C3"/>
    <w:rsid w:val="00837A8B"/>
    <w:rsid w:val="00841E78"/>
    <w:rsid w:val="008B48C6"/>
    <w:rsid w:val="008C2BFE"/>
    <w:rsid w:val="009571A6"/>
    <w:rsid w:val="009709A0"/>
    <w:rsid w:val="009B4363"/>
    <w:rsid w:val="009D2BDB"/>
    <w:rsid w:val="00A0059D"/>
    <w:rsid w:val="00A16883"/>
    <w:rsid w:val="00AA4176"/>
    <w:rsid w:val="00AC0F9F"/>
    <w:rsid w:val="00AC5AB5"/>
    <w:rsid w:val="00AF23F4"/>
    <w:rsid w:val="00B119B7"/>
    <w:rsid w:val="00B15285"/>
    <w:rsid w:val="00B3338D"/>
    <w:rsid w:val="00B92AC9"/>
    <w:rsid w:val="00B96599"/>
    <w:rsid w:val="00BB1096"/>
    <w:rsid w:val="00BE11DA"/>
    <w:rsid w:val="00BE741D"/>
    <w:rsid w:val="00C07EF1"/>
    <w:rsid w:val="00C45905"/>
    <w:rsid w:val="00CD77C1"/>
    <w:rsid w:val="00CD7B9D"/>
    <w:rsid w:val="00CF358A"/>
    <w:rsid w:val="00D8137D"/>
    <w:rsid w:val="00E52791"/>
    <w:rsid w:val="00E732C9"/>
    <w:rsid w:val="00E77F05"/>
    <w:rsid w:val="00E831E7"/>
    <w:rsid w:val="00EA39CE"/>
    <w:rsid w:val="00ED0911"/>
    <w:rsid w:val="00ED2B6D"/>
    <w:rsid w:val="00F300D4"/>
    <w:rsid w:val="00F60412"/>
    <w:rsid w:val="00FC57C1"/>
    <w:rsid w:val="00FD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3742"/>
  <w15:chartTrackingRefBased/>
  <w15:docId w15:val="{67632B71-B279-4F5F-AD4A-E38DF22E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5285"/>
    <w:pPr>
      <w:widowControl w:val="0"/>
    </w:pPr>
    <w:rPr>
      <w:rFonts w:eastAsia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B15285"/>
    <w:pPr>
      <w:keepNext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15285"/>
    <w:rPr>
      <w:rFonts w:eastAsia="Times New Roman" w:cs="Times New Roman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B15285"/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B15285"/>
    <w:rPr>
      <w:rFonts w:eastAsia="Times New Roman" w:cs="Times New Roman"/>
      <w:szCs w:val="20"/>
      <w:lang w:eastAsia="hu-HU"/>
    </w:rPr>
  </w:style>
  <w:style w:type="paragraph" w:styleId="Szvegtrzs3">
    <w:name w:val="Body Text 3"/>
    <w:basedOn w:val="Norml"/>
    <w:link w:val="Szvegtrzs3Char"/>
    <w:unhideWhenUsed/>
    <w:rsid w:val="00B15285"/>
    <w:pPr>
      <w:widowControl/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B15285"/>
    <w:rPr>
      <w:rFonts w:eastAsia="Times New Roman" w:cs="Times New Roman"/>
      <w:sz w:val="16"/>
      <w:szCs w:val="16"/>
      <w:lang w:eastAsia="hu-HU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qFormat/>
    <w:rsid w:val="00837A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31C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1CF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873</Words>
  <Characters>6027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Adrien</dc:creator>
  <cp:keywords/>
  <dc:description/>
  <cp:lastModifiedBy>Orosz Katalin</cp:lastModifiedBy>
  <cp:revision>3</cp:revision>
  <cp:lastPrinted>2021-01-11T10:45:00Z</cp:lastPrinted>
  <dcterms:created xsi:type="dcterms:W3CDTF">2021-01-12T13:50:00Z</dcterms:created>
  <dcterms:modified xsi:type="dcterms:W3CDTF">2021-01-12T14:01:00Z</dcterms:modified>
</cp:coreProperties>
</file>