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5F43" w:rsidRDefault="00845F43" w:rsidP="00845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ELŐZETES HATÁSVIZSGÁLAT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 Sáska    község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Önkormányzata  Képviselő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-testületének, az önkormányzat szervezeti és működési szabályzatáról szóló 8/2014.(XII.15.) önkormányzati rendelet módosításához. 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Cs/>
          <w:sz w:val="24"/>
          <w:szCs w:val="24"/>
        </w:rPr>
        <w:t xml:space="preserve">A jogalkotásról szóló 2010. évi CXXX. törvény 17.-§-a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45F43" w:rsidRDefault="00845F43" w:rsidP="00845F4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Társadalmi hatások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lakosság tájékoztatása a rendelet-tervezet </w:t>
      </w:r>
      <w:proofErr w:type="gramStart"/>
      <w:r>
        <w:rPr>
          <w:rFonts w:ascii="Times New Roman" w:hAnsi="Times New Roman" w:cs="Times New Roman"/>
          <w:sz w:val="24"/>
          <w:szCs w:val="24"/>
        </w:rPr>
        <w:t>alapján  biztosított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45F43" w:rsidRDefault="00845F43" w:rsidP="00845F43">
      <w:pPr>
        <w:pStyle w:val="Listaszerbekezds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Gazdasági, költségvetési hatások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rendelet megalkotásának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gazdasági,  plusz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 xml:space="preserve"> költségvetési hatása nincs. A költségvetésbe biztosított a települési támogatás fedezete.  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845F43" w:rsidRDefault="00845F43" w:rsidP="00845F4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Környezeti és egészségügyi következmények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környezeti, egészségügyi következménye nincs.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845F43" w:rsidRDefault="00845F43" w:rsidP="00845F4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Adminisztratív </w:t>
      </w:r>
      <w:proofErr w:type="spellStart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terheket</w:t>
      </w:r>
      <w:proofErr w:type="spellEnd"/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befolyásoló hatások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>A rendelet megalkotásának adminisztratív terhet befolyásoló hatása nincs.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 5. A jogszabály megalkotásának szükségessége, a jogalkotás elmaradásának várható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>következményei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Szervezeti és Működési Szabályzat módosítását a népszavazási kezdeményezéséről, európai polgári kezdeményezésről, valamint a népszavazási eljárásról szóló 2013. évi CCXXXVIII.  törvény módosítása tette szükségessé. 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,Bold" w:hAnsi="Times New Roman" w:cs="Times New Roman"/>
          <w:b/>
          <w:bCs/>
          <w:sz w:val="24"/>
          <w:szCs w:val="24"/>
        </w:rPr>
        <w:t xml:space="preserve">      6. A jogszabály alkalmazásához szükséges személyi, szervezeti, tárgyi és pénzügyi feltételek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,Bold" w:hAnsi="Times New Roman" w:cs="Times New Roman"/>
          <w:b/>
          <w:bCs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A jogszabály alkalmazásához </w:t>
      </w:r>
      <w:proofErr w:type="gramStart"/>
      <w:r>
        <w:rPr>
          <w:rFonts w:ascii="Times New Roman" w:eastAsia="Times New Roman,Bold" w:hAnsi="Times New Roman" w:cs="Times New Roman"/>
          <w:sz w:val="24"/>
          <w:szCs w:val="24"/>
        </w:rPr>
        <w:t>szükséges  személyi</w:t>
      </w:r>
      <w:proofErr w:type="gramEnd"/>
      <w:r>
        <w:rPr>
          <w:rFonts w:ascii="Times New Roman" w:eastAsia="Times New Roman,Bold" w:hAnsi="Times New Roman" w:cs="Times New Roman"/>
          <w:sz w:val="24"/>
          <w:szCs w:val="24"/>
        </w:rPr>
        <w:t>, szervezeti, tárgyi  és pénzügyi feltételek  rendelkezésre állnak.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Monostorapáti, 2017. augusztus 30.  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 xml:space="preserve">Takács Lászlóné 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,Bold" w:hAnsi="Times New Roman" w:cs="Times New Roman"/>
          <w:sz w:val="24"/>
          <w:szCs w:val="24"/>
        </w:rPr>
      </w:pP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</w:r>
      <w:r>
        <w:rPr>
          <w:rFonts w:ascii="Times New Roman" w:eastAsia="Times New Roman,Bold" w:hAnsi="Times New Roman" w:cs="Times New Roman"/>
          <w:sz w:val="24"/>
          <w:szCs w:val="24"/>
        </w:rPr>
        <w:tab/>
        <w:t xml:space="preserve">                   jegyző 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ind w:left="313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Indoklás </w:t>
      </w: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45F43" w:rsidRDefault="00845F43" w:rsidP="00845F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1-2 §-hoz</w:t>
      </w:r>
    </w:p>
    <w:p w:rsidR="00845F43" w:rsidRDefault="00845F43" w:rsidP="00845F43">
      <w:pPr>
        <w:pStyle w:val="Listaszerbekezds"/>
        <w:autoSpaceDE w:val="0"/>
        <w:autoSpaceDN w:val="0"/>
        <w:adjustRightInd w:val="0"/>
        <w:spacing w:after="0" w:line="240" w:lineRule="auto"/>
        <w:ind w:left="4200"/>
        <w:rPr>
          <w:rFonts w:ascii="Times New Roman" w:hAnsi="Times New Roman" w:cs="Times New Roman"/>
          <w:bCs/>
          <w:sz w:val="24"/>
          <w:szCs w:val="24"/>
        </w:rPr>
      </w:pPr>
    </w:p>
    <w:p w:rsidR="008B042B" w:rsidRDefault="00845F43" w:rsidP="00845F43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bCs/>
          <w:sz w:val="24"/>
          <w:szCs w:val="24"/>
        </w:rPr>
        <w:t xml:space="preserve">Az SZMSZ.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a  módosítást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,  hatályba léptető rendelkezést, valamint hatályát vesztő rendelkezést szabályozza</w:t>
      </w:r>
      <w:bookmarkStart w:id="0" w:name="_GoBack"/>
      <w:bookmarkEnd w:id="0"/>
    </w:p>
    <w:sectPr w:rsidR="008B04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,Bold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5CEC"/>
    <w:multiLevelType w:val="hybridMultilevel"/>
    <w:tmpl w:val="80AA7378"/>
    <w:lvl w:ilvl="0" w:tplc="4DBEC9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43"/>
    <w:rsid w:val="00845F43"/>
    <w:rsid w:val="008B0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78D33"/>
  <w15:chartTrackingRefBased/>
  <w15:docId w15:val="{AFCB5909-A274-44F6-886E-172C45ED5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845F43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45F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2018-04-03T12:28:00Z</dcterms:created>
  <dcterms:modified xsi:type="dcterms:W3CDTF">2018-04-03T12:28:00Z</dcterms:modified>
</cp:coreProperties>
</file>