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18F" w:rsidRPr="00AC3367" w:rsidRDefault="0001318F" w:rsidP="00013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b/>
          <w:sz w:val="24"/>
          <w:szCs w:val="24"/>
        </w:rPr>
        <w:t>Előzetes hatásvizsgálat</w:t>
      </w:r>
    </w:p>
    <w:p w:rsidR="0001318F" w:rsidRPr="00AC3367" w:rsidRDefault="0001318F" w:rsidP="00013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1318F" w:rsidRPr="00AC3367" w:rsidRDefault="0001318F" w:rsidP="00013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Taliándörögd </w:t>
      </w:r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      község</w:t>
      </w:r>
      <w:proofErr w:type="gramEnd"/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 Önkormányzata  Képviselő-testülete</w:t>
      </w:r>
    </w:p>
    <w:p w:rsidR="0001318F" w:rsidRPr="00AC3367" w:rsidRDefault="0001318F" w:rsidP="00013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1/2016.(II.15</w:t>
      </w:r>
      <w:r w:rsidRPr="00AC3367">
        <w:rPr>
          <w:rFonts w:ascii="Times New Roman" w:eastAsia="Times New Roman" w:hAnsi="Times New Roman" w:cs="Times New Roman"/>
          <w:sz w:val="24"/>
          <w:szCs w:val="24"/>
        </w:rPr>
        <w:t>.) önkormányzati rendelete</w:t>
      </w:r>
    </w:p>
    <w:p w:rsidR="0001318F" w:rsidRPr="00AC3367" w:rsidRDefault="0001318F" w:rsidP="00013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C3367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gramEnd"/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  Önkormányzat  2015.évi költségvetéséről szóló 2/2015.(II.15.)önkormányzati  rendelet módosításához</w:t>
      </w:r>
    </w:p>
    <w:p w:rsidR="0001318F" w:rsidRPr="00AC3367" w:rsidRDefault="0001318F" w:rsidP="00013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sz w:val="24"/>
          <w:szCs w:val="24"/>
        </w:rPr>
        <w:t>A jogalkotásról szóló 2010. évi CXXX. törvény 17.§ (1) bekezdése alapján az előzetes hatásvizsgálattal a jogszabály előkészítője felméri a jogszabály változás előzetes következményeit.</w:t>
      </w: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A Tv. 17. § /2/ bekezdése alapján az előzetes hatásvizsgálat keretében az alábbi tényezők vizsgálata szükséges: </w:t>
      </w: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b/>
          <w:sz w:val="24"/>
          <w:szCs w:val="24"/>
        </w:rPr>
        <w:t xml:space="preserve">Társadalmi-gazdasági hatása: </w:t>
      </w:r>
    </w:p>
    <w:p w:rsidR="0001318F" w:rsidRPr="00AC3367" w:rsidRDefault="0001318F" w:rsidP="000131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A tervezetnek közvetlen társadalmi hatása nincs.  Közvetett hatása jelentős, az önkormányzat által ellátott feladatok, jelentős hatást gyakorolnak a település életére. A 2015. évben sikerült a település működőképességét biztosítani, a kötelező feladatokat megfelelő szinten ellátni. </w:t>
      </w: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Az önkormányzati feladatok ellátásához biztosított források biztosították az önkormányzati feladatok ellátását.   </w:t>
      </w: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b/>
          <w:sz w:val="24"/>
          <w:szCs w:val="24"/>
        </w:rPr>
        <w:t>Környezeti, egészségi körülmények</w:t>
      </w:r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sz w:val="24"/>
          <w:szCs w:val="24"/>
        </w:rPr>
        <w:t>A rendeletben foglaltak végrehajtásának közvetlen egészségügyi, környezetre gyakorolt hatásai nincsenek.</w:t>
      </w: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b/>
          <w:sz w:val="24"/>
          <w:szCs w:val="24"/>
        </w:rPr>
        <w:t>Adminisztratív terheket befolyásoló hatása</w:t>
      </w:r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A tervezetben foglaltaknak adminisztratív terheket befolyásoló hatása nincs. </w:t>
      </w: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b/>
          <w:sz w:val="24"/>
          <w:szCs w:val="24"/>
        </w:rPr>
        <w:t xml:space="preserve">Egyéb hatása: </w:t>
      </w:r>
      <w:r w:rsidRPr="00AC3367">
        <w:rPr>
          <w:rFonts w:ascii="Times New Roman" w:eastAsia="Times New Roman" w:hAnsi="Times New Roman" w:cs="Times New Roman"/>
          <w:sz w:val="24"/>
          <w:szCs w:val="24"/>
        </w:rPr>
        <w:t>Nincs.</w:t>
      </w: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b/>
          <w:sz w:val="24"/>
          <w:szCs w:val="24"/>
        </w:rPr>
        <w:t>A rendelet megalkotásának szükségessége</w:t>
      </w:r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318F" w:rsidRPr="00AC3367" w:rsidRDefault="0001318F" w:rsidP="0001318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Az Államháztartásról szóló 2011. évi CXCV. törvény 34. § (1) és (3) bekezdései, az ennek végrehajtására kiadott 368/2011.(XII. 31.) Korm. Rendelet, valamint a Képviselő-testület a 2/2015.(II.15.) rendelete előírta, hogy a költségvetés módosítását legalább negyedévenként, de legkésőbb az éves költségvetési beszámoló elkészítésének határidejéig december 31-ei hatállyal módosítja a költségvetési rendeletét.  </w:t>
      </w:r>
    </w:p>
    <w:p w:rsidR="0001318F" w:rsidRPr="00AC3367" w:rsidRDefault="0001318F" w:rsidP="0001318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b/>
          <w:sz w:val="24"/>
          <w:szCs w:val="24"/>
        </w:rPr>
        <w:t>A rendelet megalkotása elmaradása esetén várható következmények</w:t>
      </w:r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A rendelet módosításának elmaradása mulasztásban megnyilvánuló alkotmányellenességet valósítana meg, és szankcióként – egyebek mellett – az állami költségvetési támogatás felfüggesztését eredményezhetné. </w:t>
      </w: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b/>
          <w:sz w:val="24"/>
          <w:szCs w:val="24"/>
        </w:rPr>
        <w:t>A rendelet alkalmazásához szükséges feltételek</w:t>
      </w:r>
      <w:r w:rsidRPr="00AC336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gramStart"/>
      <w:r w:rsidRPr="00AC3367">
        <w:rPr>
          <w:rFonts w:ascii="Times New Roman" w:eastAsia="Times New Roman" w:hAnsi="Times New Roman" w:cs="Times New Roman"/>
          <w:sz w:val="24"/>
          <w:szCs w:val="24"/>
        </w:rPr>
        <w:t>rendelet  elfogadása</w:t>
      </w:r>
      <w:proofErr w:type="gramEnd"/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  többlet személyi feltételt, forrást és szervezeti változást nem igényel.</w:t>
      </w: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onostorapáti,2016. február 8</w:t>
      </w:r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318F" w:rsidRPr="00AC3367" w:rsidRDefault="0001318F" w:rsidP="00013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318F" w:rsidRPr="00AC3367" w:rsidRDefault="0001318F" w:rsidP="0001318F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sz w:val="24"/>
          <w:szCs w:val="24"/>
        </w:rPr>
        <w:t>Takács Lászlóné</w:t>
      </w:r>
    </w:p>
    <w:p w:rsidR="0001318F" w:rsidRPr="00AC3367" w:rsidRDefault="0001318F" w:rsidP="0001318F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C3367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 w:rsidRPr="00AC3367">
        <w:rPr>
          <w:rFonts w:ascii="Times New Roman" w:eastAsia="Times New Roman" w:hAnsi="Times New Roman" w:cs="Times New Roman"/>
          <w:sz w:val="24"/>
          <w:szCs w:val="24"/>
        </w:rPr>
        <w:t>jegyző</w:t>
      </w:r>
      <w:proofErr w:type="gramEnd"/>
    </w:p>
    <w:p w:rsidR="0001318F" w:rsidRPr="00AC3367" w:rsidRDefault="0001318F" w:rsidP="0001318F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23FE9"/>
    <w:multiLevelType w:val="hybridMultilevel"/>
    <w:tmpl w:val="C270DD0E"/>
    <w:lvl w:ilvl="0" w:tplc="FAAE9F5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1318F"/>
    <w:rsid w:val="0001318F"/>
    <w:rsid w:val="003A78B1"/>
    <w:rsid w:val="0066398E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1318F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1907</Characters>
  <Application>Microsoft Office Word</Application>
  <DocSecurity>0</DocSecurity>
  <Lines>15</Lines>
  <Paragraphs>4</Paragraphs>
  <ScaleCrop>false</ScaleCrop>
  <Company>Önkormányzat Monostorapáti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2016-02-22T13:12:00Z</dcterms:created>
  <dcterms:modified xsi:type="dcterms:W3CDTF">2016-02-22T13:13:00Z</dcterms:modified>
</cp:coreProperties>
</file>