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5D6" w:rsidRPr="008A446F" w:rsidRDefault="003235D6" w:rsidP="003235D6">
      <w:pPr>
        <w:autoSpaceDE w:val="0"/>
        <w:autoSpaceDN w:val="0"/>
        <w:adjustRightInd w:val="0"/>
        <w:ind w:left="2124" w:firstLine="708"/>
        <w:rPr>
          <w:rFonts w:eastAsia="Times New Roman,Bold"/>
          <w:b/>
          <w:bCs/>
          <w:sz w:val="20"/>
          <w:lang w:eastAsia="en-US"/>
        </w:rPr>
      </w:pPr>
      <w:r w:rsidRPr="008A446F">
        <w:rPr>
          <w:rFonts w:eastAsia="Times New Roman,Bold"/>
          <w:b/>
          <w:bCs/>
          <w:sz w:val="20"/>
          <w:lang w:eastAsia="en-US"/>
        </w:rPr>
        <w:t>ELŐZETES HATÁSVIZSGÁLAT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="Times New Roman,Bold"/>
          <w:b/>
          <w:bCs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jc w:val="center"/>
        <w:rPr>
          <w:rFonts w:eastAsia="Times New Roman,Bold"/>
          <w:sz w:val="24"/>
          <w:szCs w:val="24"/>
          <w:lang w:eastAsia="en-US"/>
        </w:rPr>
      </w:pPr>
      <w:proofErr w:type="gramStart"/>
      <w:r>
        <w:rPr>
          <w:rFonts w:eastAsia="Times New Roman,Bold"/>
          <w:sz w:val="24"/>
          <w:szCs w:val="24"/>
          <w:lang w:eastAsia="en-US"/>
        </w:rPr>
        <w:t xml:space="preserve">Taliándörögd </w:t>
      </w:r>
      <w:r w:rsidRPr="008A446F">
        <w:rPr>
          <w:rFonts w:eastAsia="Times New Roman,Bold"/>
          <w:sz w:val="24"/>
          <w:szCs w:val="24"/>
          <w:lang w:eastAsia="en-US"/>
        </w:rPr>
        <w:t xml:space="preserve"> község</w:t>
      </w:r>
      <w:proofErr w:type="gramEnd"/>
      <w:r w:rsidRPr="008A446F">
        <w:rPr>
          <w:rFonts w:eastAsia="Times New Roman,Bold"/>
          <w:sz w:val="24"/>
          <w:szCs w:val="24"/>
          <w:lang w:eastAsia="en-US"/>
        </w:rPr>
        <w:t xml:space="preserve"> Önkormányzata  Hely</w:t>
      </w:r>
      <w:r>
        <w:rPr>
          <w:rFonts w:eastAsia="Times New Roman,Bold"/>
          <w:sz w:val="24"/>
          <w:szCs w:val="24"/>
          <w:lang w:eastAsia="en-US"/>
        </w:rPr>
        <w:t>i Építési Szabályzatáról szóló 7/2018.(II 11.</w:t>
      </w:r>
      <w:r w:rsidRPr="008A446F">
        <w:rPr>
          <w:rFonts w:eastAsia="Times New Roman,Bold"/>
          <w:sz w:val="24"/>
          <w:szCs w:val="24"/>
          <w:lang w:eastAsia="en-US"/>
        </w:rPr>
        <w:t>.) önkormányzati rendelet módosításához.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="Times New Roman,Bold"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="Times New Roman,Bold"/>
          <w:bCs/>
          <w:sz w:val="24"/>
          <w:szCs w:val="24"/>
          <w:lang w:eastAsia="en-US"/>
        </w:rPr>
      </w:pPr>
      <w:r w:rsidRPr="008A446F">
        <w:rPr>
          <w:rFonts w:eastAsia="Times New Roman,Bold"/>
          <w:bCs/>
          <w:sz w:val="24"/>
          <w:szCs w:val="24"/>
          <w:lang w:eastAsia="en-US"/>
        </w:rPr>
        <w:t xml:space="preserve"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8A446F">
        <w:rPr>
          <w:rFonts w:eastAsiaTheme="minorHAnsi"/>
          <w:b/>
          <w:bCs/>
          <w:sz w:val="24"/>
          <w:szCs w:val="24"/>
          <w:lang w:eastAsia="en-US"/>
        </w:rPr>
        <w:t>Társadalmi hatás</w:t>
      </w:r>
      <w:r w:rsidRPr="008A446F">
        <w:rPr>
          <w:rFonts w:eastAsiaTheme="minorHAnsi"/>
          <w:sz w:val="24"/>
          <w:szCs w:val="24"/>
          <w:lang w:eastAsia="en-US"/>
        </w:rPr>
        <w:t>: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A446F">
        <w:rPr>
          <w:rFonts w:eastAsiaTheme="minorHAnsi"/>
          <w:sz w:val="24"/>
          <w:szCs w:val="24"/>
          <w:lang w:eastAsia="en-US"/>
        </w:rPr>
        <w:t>A Településrendezési Terv és a Helyi Építési Szabályzat módosítása meghatározó a település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ascii="TimesNewRoman" w:eastAsia="TimesNewRoman" w:cs="TimesNewRoman"/>
          <w:sz w:val="24"/>
          <w:szCs w:val="24"/>
          <w:lang w:eastAsia="en-US"/>
        </w:rPr>
      </w:pPr>
      <w:proofErr w:type="spellStart"/>
      <w:r w:rsidRPr="008A446F">
        <w:rPr>
          <w:rFonts w:eastAsiaTheme="minorHAnsi"/>
          <w:sz w:val="24"/>
          <w:szCs w:val="24"/>
          <w:lang w:eastAsia="en-US"/>
        </w:rPr>
        <w:t>arculata</w:t>
      </w:r>
      <w:proofErr w:type="spellEnd"/>
      <w:r w:rsidRPr="008A446F">
        <w:rPr>
          <w:rFonts w:eastAsiaTheme="minorHAnsi"/>
          <w:sz w:val="24"/>
          <w:szCs w:val="24"/>
          <w:lang w:eastAsia="en-US"/>
        </w:rPr>
        <w:t>, a lakossági igények alapján hosszabb távra meghatározza a településfejlesztés irányvonalát.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8A446F">
        <w:rPr>
          <w:rFonts w:eastAsiaTheme="minorHAnsi"/>
          <w:b/>
          <w:bCs/>
          <w:sz w:val="24"/>
          <w:szCs w:val="24"/>
          <w:lang w:eastAsia="en-US"/>
        </w:rPr>
        <w:t>Gazdasági hatás: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A módosításnak gazdasági hatása nincs, helyi rendelet összhangba hozása a központi jogszabályokkal. 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8A446F">
        <w:rPr>
          <w:rFonts w:eastAsiaTheme="minorHAnsi"/>
          <w:b/>
          <w:bCs/>
          <w:sz w:val="24"/>
          <w:szCs w:val="24"/>
          <w:lang w:eastAsia="en-US"/>
        </w:rPr>
        <w:t>Költségvetési hatás: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8A446F">
        <w:rPr>
          <w:rFonts w:eastAsiaTheme="minorHAnsi"/>
          <w:bCs/>
          <w:sz w:val="24"/>
          <w:szCs w:val="24"/>
          <w:lang w:eastAsia="en-US"/>
        </w:rPr>
        <w:t>Költségvetési hatása nincs.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8A446F">
        <w:rPr>
          <w:rFonts w:eastAsiaTheme="minorHAnsi"/>
          <w:b/>
          <w:bCs/>
          <w:sz w:val="24"/>
          <w:szCs w:val="24"/>
          <w:lang w:eastAsia="en-US"/>
        </w:rPr>
        <w:t>Környezeti és egészségügyi következmények: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Környezeti és egészségügyi következménye nincs. 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8A446F">
        <w:rPr>
          <w:rFonts w:eastAsiaTheme="minorHAnsi"/>
          <w:b/>
          <w:bCs/>
          <w:sz w:val="24"/>
          <w:szCs w:val="24"/>
          <w:lang w:eastAsia="en-US"/>
        </w:rPr>
        <w:t xml:space="preserve">Adminisztratív </w:t>
      </w:r>
      <w:proofErr w:type="spellStart"/>
      <w:r w:rsidRPr="008A446F">
        <w:rPr>
          <w:rFonts w:eastAsiaTheme="minorHAnsi"/>
          <w:b/>
          <w:bCs/>
          <w:sz w:val="24"/>
          <w:szCs w:val="24"/>
          <w:lang w:eastAsia="en-US"/>
        </w:rPr>
        <w:t>terheket</w:t>
      </w:r>
      <w:proofErr w:type="spellEnd"/>
      <w:r w:rsidRPr="008A446F">
        <w:rPr>
          <w:rFonts w:eastAsiaTheme="minorHAnsi"/>
          <w:b/>
          <w:bCs/>
          <w:sz w:val="24"/>
          <w:szCs w:val="24"/>
          <w:lang w:eastAsia="en-US"/>
        </w:rPr>
        <w:t xml:space="preserve"> befolyásoló hatás: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8A446F">
        <w:rPr>
          <w:rFonts w:eastAsiaTheme="minorHAnsi"/>
          <w:sz w:val="24"/>
          <w:szCs w:val="24"/>
          <w:lang w:eastAsia="en-US"/>
        </w:rPr>
        <w:t>Az</w:t>
      </w:r>
      <w:r>
        <w:rPr>
          <w:rFonts w:eastAsiaTheme="minorHAnsi"/>
          <w:sz w:val="24"/>
          <w:szCs w:val="24"/>
          <w:lang w:eastAsia="en-US"/>
        </w:rPr>
        <w:t xml:space="preserve"> adminisztratív hatása minimális, a módosítást át kell vezetni az alap rendeleten. 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8A446F">
        <w:rPr>
          <w:rFonts w:eastAsiaTheme="minorHAnsi"/>
          <w:b/>
          <w:bCs/>
          <w:sz w:val="24"/>
          <w:szCs w:val="24"/>
          <w:lang w:eastAsia="en-US"/>
        </w:rPr>
        <w:t>A jogszabály megalkotásának szükségessége: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8A446F">
        <w:rPr>
          <w:rFonts w:eastAsiaTheme="minorHAnsi"/>
          <w:sz w:val="24"/>
          <w:szCs w:val="24"/>
          <w:lang w:eastAsia="en-US"/>
        </w:rPr>
        <w:t>A helyi szabályozásnak meg kell felelnie a központi szabályozásnak, azzal ellentétes szabályt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8A446F">
        <w:rPr>
          <w:rFonts w:eastAsiaTheme="minorHAnsi"/>
          <w:sz w:val="24"/>
          <w:szCs w:val="24"/>
          <w:lang w:eastAsia="en-US"/>
        </w:rPr>
        <w:t>nem tartalmazhat.</w:t>
      </w:r>
      <w:r>
        <w:rPr>
          <w:rFonts w:eastAsiaTheme="minorHAnsi"/>
          <w:sz w:val="24"/>
          <w:szCs w:val="24"/>
          <w:lang w:eastAsia="en-US"/>
        </w:rPr>
        <w:t xml:space="preserve"> Módosítás elmaradása törvényességi felhívást eredményez</w:t>
      </w:r>
      <w:r w:rsidRPr="008A446F">
        <w:rPr>
          <w:rFonts w:eastAsiaTheme="minorHAnsi"/>
          <w:sz w:val="24"/>
          <w:szCs w:val="24"/>
          <w:lang w:eastAsia="en-US"/>
        </w:rPr>
        <w:t>.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8A446F">
        <w:rPr>
          <w:rFonts w:eastAsiaTheme="minorHAnsi"/>
          <w:b/>
          <w:bCs/>
          <w:sz w:val="24"/>
          <w:szCs w:val="24"/>
          <w:lang w:eastAsia="en-US"/>
        </w:rPr>
        <w:t>A jogszabály alkalmazásához szükséges személyi, szervezeti, tárgyi és pénzügyi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8A446F">
        <w:rPr>
          <w:rFonts w:eastAsiaTheme="minorHAnsi"/>
          <w:b/>
          <w:bCs/>
          <w:sz w:val="24"/>
          <w:szCs w:val="24"/>
          <w:lang w:eastAsia="en-US"/>
        </w:rPr>
        <w:t>feltételek: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8A446F">
        <w:rPr>
          <w:rFonts w:eastAsiaTheme="minorHAnsi"/>
          <w:sz w:val="24"/>
          <w:szCs w:val="24"/>
          <w:lang w:eastAsia="en-US"/>
        </w:rPr>
        <w:t>A személyi, szervezeti tárgyi és pénzügyi feltételek rendelkezésre állnak.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3235D6" w:rsidRPr="008A446F" w:rsidRDefault="003235D6" w:rsidP="003235D6">
      <w:pPr>
        <w:autoSpaceDE w:val="0"/>
        <w:autoSpaceDN w:val="0"/>
        <w:adjustRightInd w:val="0"/>
        <w:rPr>
          <w:rFonts w:eastAsia="Times New Roman,Bold"/>
          <w:sz w:val="24"/>
          <w:szCs w:val="24"/>
          <w:lang w:eastAsia="en-US"/>
        </w:rPr>
      </w:pPr>
      <w:proofErr w:type="gramStart"/>
      <w:r>
        <w:rPr>
          <w:rFonts w:eastAsia="Times New Roman,Bold"/>
          <w:sz w:val="24"/>
          <w:szCs w:val="24"/>
          <w:lang w:eastAsia="en-US"/>
        </w:rPr>
        <w:t>Taliándörögd ,</w:t>
      </w:r>
      <w:proofErr w:type="gramEnd"/>
      <w:r>
        <w:rPr>
          <w:rFonts w:eastAsia="Times New Roman,Bold"/>
          <w:sz w:val="24"/>
          <w:szCs w:val="24"/>
          <w:lang w:eastAsia="en-US"/>
        </w:rPr>
        <w:t xml:space="preserve"> 2018. október 4. </w:t>
      </w:r>
    </w:p>
    <w:p w:rsidR="003235D6" w:rsidRPr="008A446F" w:rsidRDefault="003235D6" w:rsidP="003235D6">
      <w:pPr>
        <w:autoSpaceDE w:val="0"/>
        <w:autoSpaceDN w:val="0"/>
        <w:adjustRightInd w:val="0"/>
        <w:rPr>
          <w:rFonts w:eastAsia="Times New Roman,Bold"/>
          <w:sz w:val="24"/>
          <w:szCs w:val="24"/>
          <w:lang w:eastAsia="en-US"/>
        </w:rPr>
      </w:pPr>
      <w:r>
        <w:rPr>
          <w:rFonts w:eastAsia="Times New Roman,Bold"/>
          <w:sz w:val="24"/>
          <w:szCs w:val="24"/>
          <w:lang w:eastAsia="en-US"/>
        </w:rPr>
        <w:t xml:space="preserve">                                                                              </w:t>
      </w:r>
      <w:r w:rsidRPr="008A446F">
        <w:rPr>
          <w:rFonts w:eastAsia="Times New Roman,Bold"/>
          <w:sz w:val="24"/>
          <w:szCs w:val="24"/>
          <w:lang w:eastAsia="en-US"/>
        </w:rPr>
        <w:t xml:space="preserve">Takács Lászlóné </w:t>
      </w:r>
    </w:p>
    <w:p w:rsidR="003235D6" w:rsidRDefault="003235D6" w:rsidP="003235D6">
      <w:pPr>
        <w:autoSpaceDE w:val="0"/>
        <w:autoSpaceDN w:val="0"/>
        <w:adjustRightInd w:val="0"/>
        <w:rPr>
          <w:rFonts w:eastAsia="Times New Roman,Bold"/>
          <w:sz w:val="24"/>
          <w:szCs w:val="24"/>
          <w:lang w:eastAsia="en-US"/>
        </w:rPr>
      </w:pPr>
      <w:r>
        <w:rPr>
          <w:rFonts w:eastAsia="Times New Roman,Bold"/>
          <w:sz w:val="24"/>
          <w:szCs w:val="24"/>
          <w:lang w:eastAsia="en-US"/>
        </w:rPr>
        <w:tab/>
      </w:r>
      <w:r>
        <w:rPr>
          <w:rFonts w:eastAsia="Times New Roman,Bold"/>
          <w:sz w:val="24"/>
          <w:szCs w:val="24"/>
          <w:lang w:eastAsia="en-US"/>
        </w:rPr>
        <w:tab/>
      </w:r>
      <w:r>
        <w:rPr>
          <w:rFonts w:eastAsia="Times New Roman,Bold"/>
          <w:sz w:val="24"/>
          <w:szCs w:val="24"/>
          <w:lang w:eastAsia="en-US"/>
        </w:rPr>
        <w:tab/>
      </w:r>
      <w:r>
        <w:rPr>
          <w:rFonts w:eastAsia="Times New Roman,Bold"/>
          <w:sz w:val="24"/>
          <w:szCs w:val="24"/>
          <w:lang w:eastAsia="en-US"/>
        </w:rPr>
        <w:tab/>
      </w:r>
      <w:r>
        <w:rPr>
          <w:rFonts w:eastAsia="Times New Roman,Bold"/>
          <w:sz w:val="24"/>
          <w:szCs w:val="24"/>
          <w:lang w:eastAsia="en-US"/>
        </w:rPr>
        <w:tab/>
      </w:r>
      <w:r>
        <w:rPr>
          <w:rFonts w:eastAsia="Times New Roman,Bold"/>
          <w:sz w:val="24"/>
          <w:szCs w:val="24"/>
          <w:lang w:eastAsia="en-US"/>
        </w:rPr>
        <w:tab/>
      </w:r>
      <w:r>
        <w:rPr>
          <w:rFonts w:eastAsia="Times New Roman,Bold"/>
          <w:sz w:val="24"/>
          <w:szCs w:val="24"/>
          <w:lang w:eastAsia="en-US"/>
        </w:rPr>
        <w:tab/>
        <w:t xml:space="preserve">    jegyző</w:t>
      </w:r>
    </w:p>
    <w:p w:rsidR="003235D6" w:rsidRPr="008A446F" w:rsidRDefault="003235D6" w:rsidP="003235D6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235D6" w:rsidRPr="008A446F" w:rsidRDefault="003235D6" w:rsidP="003235D6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proofErr w:type="gramStart"/>
      <w:r w:rsidRPr="00595067">
        <w:rPr>
          <w:rFonts w:eastAsiaTheme="minorHAnsi"/>
          <w:sz w:val="24"/>
          <w:szCs w:val="24"/>
          <w:lang w:eastAsia="en-US"/>
        </w:rPr>
        <w:t xml:space="preserve">Taliándörögd </w:t>
      </w:r>
      <w:r w:rsidRPr="008A446F">
        <w:rPr>
          <w:rFonts w:eastAsiaTheme="minorHAnsi"/>
          <w:sz w:val="24"/>
          <w:szCs w:val="24"/>
          <w:lang w:eastAsia="en-US"/>
        </w:rPr>
        <w:t xml:space="preserve"> község</w:t>
      </w:r>
      <w:proofErr w:type="gramEnd"/>
      <w:r w:rsidRPr="008A446F">
        <w:rPr>
          <w:rFonts w:eastAsiaTheme="minorHAnsi"/>
          <w:sz w:val="24"/>
          <w:szCs w:val="24"/>
          <w:lang w:eastAsia="en-US"/>
        </w:rPr>
        <w:t xml:space="preserve"> Önkormányzata Képviselőtestülete a telepü</w:t>
      </w:r>
      <w:r w:rsidRPr="00595067">
        <w:rPr>
          <w:rFonts w:eastAsiaTheme="minorHAnsi"/>
          <w:sz w:val="24"/>
          <w:szCs w:val="24"/>
          <w:lang w:eastAsia="en-US"/>
        </w:rPr>
        <w:t>lés Helyi Építési Szabályzatát 1/2006.(II.2</w:t>
      </w:r>
      <w:r w:rsidRPr="008A446F">
        <w:rPr>
          <w:rFonts w:eastAsiaTheme="minorHAnsi"/>
          <w:sz w:val="24"/>
          <w:szCs w:val="24"/>
          <w:lang w:eastAsia="en-US"/>
        </w:rPr>
        <w:t xml:space="preserve">.) önkormányzati rendelettel fogadta el. </w:t>
      </w:r>
    </w:p>
    <w:p w:rsidR="003235D6" w:rsidRPr="00595067" w:rsidRDefault="003235D6" w:rsidP="003235D6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95067">
        <w:rPr>
          <w:rFonts w:eastAsiaTheme="minorHAnsi"/>
          <w:sz w:val="24"/>
          <w:szCs w:val="24"/>
          <w:lang w:eastAsia="en-US"/>
        </w:rPr>
        <w:t>A rendelet 1. §-a módosító rendelkezéseket tartalmazza</w:t>
      </w:r>
    </w:p>
    <w:p w:rsidR="00F72B9D" w:rsidRPr="003235D6" w:rsidRDefault="003235D6" w:rsidP="003235D6">
      <w:pPr>
        <w:spacing w:after="200" w:line="276" w:lineRule="auto"/>
        <w:rPr>
          <w:sz w:val="24"/>
          <w:szCs w:val="24"/>
        </w:rPr>
      </w:pPr>
      <w:r w:rsidRPr="00595067">
        <w:rPr>
          <w:rFonts w:eastAsiaTheme="minorHAnsi"/>
          <w:sz w:val="24"/>
          <w:szCs w:val="24"/>
          <w:lang w:eastAsia="en-US"/>
        </w:rPr>
        <w:t xml:space="preserve">2.§ a rendelet hatályba lépését, hatályon kívül helyezendő rendelkezéseket szabályozza </w:t>
      </w:r>
      <w:bookmarkStart w:id="0" w:name="_GoBack"/>
      <w:bookmarkEnd w:id="0"/>
    </w:p>
    <w:sectPr w:rsidR="00F72B9D" w:rsidRPr="00323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5D6"/>
    <w:rsid w:val="003235D6"/>
    <w:rsid w:val="00F7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9AC33"/>
  <w15:chartTrackingRefBased/>
  <w15:docId w15:val="{D14EF12B-1634-44C9-A9A8-A9943953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235D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2018-10-18T09:01:00Z</dcterms:created>
  <dcterms:modified xsi:type="dcterms:W3CDTF">2018-10-18T09:01:00Z</dcterms:modified>
</cp:coreProperties>
</file>