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42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3680"/>
        <w:gridCol w:w="1520"/>
        <w:gridCol w:w="1980"/>
        <w:gridCol w:w="1980"/>
        <w:gridCol w:w="2160"/>
      </w:tblGrid>
      <w:tr w:rsidR="00B26083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6083">
        <w:trPr>
          <w:trHeight w:val="6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B26083">
        <w:trPr>
          <w:trHeight w:val="76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</w:tcPr>
          <w:p w:rsidR="00B26083" w:rsidRDefault="00B2608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Működésre átadott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pénzeszközök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B26083" w:rsidRDefault="00B2608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Módosított előirányzat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IX.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23.)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B26083" w:rsidRDefault="00B2608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Módosítás              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C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B26083" w:rsidRDefault="00B2608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Módosított előirányzat  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D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)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Sportkör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Kötelező önkormányzati feladat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Közös Hivatal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10 730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Helyi egyházi felekezetek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Kenderszer Kulturális Egyesület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Nagytérségi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HulladékGazdálkodási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Társulás működési hozzájárulás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</w:tr>
      <w:tr w:rsidR="00B26083">
        <w:trPr>
          <w:trHeight w:val="255"/>
        </w:trPr>
        <w:tc>
          <w:tcPr>
            <w:tcW w:w="4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Vaszari Óvoda gyermekétkeztetés támogatása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1 428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Vaszari Óvoda gyermekétkeztetés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támogatása  szerk.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átalakígtási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tar.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529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Vaszari Óvoda autóbuszos utaztatás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Takácsi-VaszarGecse Óvodafenntartó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Társulás  önkormányzati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tám.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-226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3 783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Takácsi-VaszarGecse Óvodafenntartó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Társulás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normtív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tám.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2 351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20 109</w:t>
            </w:r>
          </w:p>
        </w:tc>
      </w:tr>
      <w:tr w:rsidR="00B26083">
        <w:trPr>
          <w:trHeight w:val="255"/>
        </w:trPr>
        <w:tc>
          <w:tcPr>
            <w:tcW w:w="4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PKÖSZ Feladatellátó Társulás támogatása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62314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62 314</w:t>
            </w:r>
          </w:p>
        </w:tc>
      </w:tr>
      <w:tr w:rsidR="00B26083">
        <w:trPr>
          <w:trHeight w:val="255"/>
        </w:trPr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B26083" w:rsidRDefault="00B260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Mindösszesen: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97729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B26083" w:rsidRDefault="00B2608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100 533</w:t>
            </w:r>
          </w:p>
        </w:tc>
      </w:tr>
    </w:tbl>
    <w:p w:rsidR="00B26083" w:rsidRDefault="00B26083"/>
    <w:sectPr w:rsidR="00B26083" w:rsidSect="007A4322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1DF" w:rsidRDefault="005151DF">
      <w:r>
        <w:separator/>
      </w:r>
    </w:p>
  </w:endnote>
  <w:endnote w:type="continuationSeparator" w:id="0">
    <w:p w:rsidR="005151DF" w:rsidRDefault="00515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83" w:rsidRDefault="00B26083">
    <w:pPr>
      <w:pStyle w:val="llb"/>
    </w:pPr>
    <w:r>
      <w:t xml:space="preserve">Módosította: a 15/2013. (XII. 9.) önkormányzati rendelet, hatályos 2013. 12. 10-től.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1DF" w:rsidRDefault="005151DF">
      <w:r>
        <w:separator/>
      </w:r>
    </w:p>
  </w:footnote>
  <w:footnote w:type="continuationSeparator" w:id="0">
    <w:p w:rsidR="005151DF" w:rsidRDefault="00515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83" w:rsidRDefault="00B26083" w:rsidP="000F5324">
    <w:pPr>
      <w:pStyle w:val="lfej"/>
      <w:jc w:val="right"/>
    </w:pPr>
    <w:r>
      <w:t xml:space="preserve">9. melléklet </w:t>
    </w:r>
    <w:proofErr w:type="gramStart"/>
    <w:r>
      <w:t>a  4</w:t>
    </w:r>
    <w:proofErr w:type="gramEnd"/>
    <w:r>
      <w:t>/2013.  ( II. 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9186B"/>
    <w:rsid w:val="000F5324"/>
    <w:rsid w:val="001D3398"/>
    <w:rsid w:val="002E4E9C"/>
    <w:rsid w:val="00360A9D"/>
    <w:rsid w:val="00403B59"/>
    <w:rsid w:val="004A2FAA"/>
    <w:rsid w:val="005151DF"/>
    <w:rsid w:val="0057219B"/>
    <w:rsid w:val="006D004E"/>
    <w:rsid w:val="007A4322"/>
    <w:rsid w:val="00A060E9"/>
    <w:rsid w:val="00AB257C"/>
    <w:rsid w:val="00B26083"/>
    <w:rsid w:val="00CE5C49"/>
    <w:rsid w:val="00DC22F7"/>
    <w:rsid w:val="00F66851"/>
    <w:rsid w:val="00FC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752DEEA-7F02-479E-A0D9-4012A1B5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C22F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0F53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6D004E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0F53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6D00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76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9</vt:lpstr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subject/>
  <dc:creator>Rendszergazda</dc:creator>
  <cp:keywords/>
  <dc:description/>
  <cp:lastModifiedBy>VLG</cp:lastModifiedBy>
  <cp:revision>2</cp:revision>
  <cp:lastPrinted>2013-11-21T08:51:00Z</cp:lastPrinted>
  <dcterms:created xsi:type="dcterms:W3CDTF">2013-12-09T11:36:00Z</dcterms:created>
  <dcterms:modified xsi:type="dcterms:W3CDTF">2013-12-09T11:36:00Z</dcterms:modified>
</cp:coreProperties>
</file>