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375" w:rsidRDefault="00BF1375" w:rsidP="00BF1375"/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pStyle w:val="Listaszerbekezds"/>
        <w:numPr>
          <w:ilvl w:val="0"/>
          <w:numId w:val="2"/>
        </w:numPr>
        <w:jc w:val="right"/>
      </w:pPr>
      <w:r>
        <w:t>melléklet a 17/2019. (XI.27.) önkormányzati rendelethez</w:t>
      </w:r>
    </w:p>
    <w:p w:rsidR="00BF1375" w:rsidRDefault="00BF1375" w:rsidP="00BF1375">
      <w:pPr>
        <w:jc w:val="center"/>
        <w:rPr>
          <w:b/>
          <w:bCs/>
          <w:sz w:val="28"/>
          <w:szCs w:val="28"/>
        </w:rPr>
      </w:pPr>
    </w:p>
    <w:p w:rsidR="00BF1375" w:rsidRDefault="00BF1375" w:rsidP="00BF1375">
      <w:pPr>
        <w:jc w:val="center"/>
        <w:rPr>
          <w:b/>
          <w:bCs/>
          <w:sz w:val="28"/>
          <w:szCs w:val="28"/>
        </w:rPr>
      </w:pPr>
    </w:p>
    <w:p w:rsidR="00BF1375" w:rsidRDefault="00BF1375" w:rsidP="00BF13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Az Önkormányzat Képviselő-testülete által a polgármesterre átruházott hatáskörök jegyzéke:</w:t>
      </w:r>
    </w:p>
    <w:p w:rsidR="00BF1375" w:rsidRDefault="00BF1375" w:rsidP="00BF1375">
      <w:pPr>
        <w:rPr>
          <w:b/>
          <w:bCs/>
        </w:rPr>
      </w:pPr>
    </w:p>
    <w:p w:rsidR="00BF1375" w:rsidRDefault="00BF1375" w:rsidP="00BF1375">
      <w:pPr>
        <w:jc w:val="both"/>
        <w:rPr>
          <w:i/>
          <w:iCs/>
        </w:rPr>
      </w:pPr>
    </w:p>
    <w:p w:rsidR="00BF1375" w:rsidRDefault="00BF1375" w:rsidP="00BF1375">
      <w:pPr>
        <w:numPr>
          <w:ilvl w:val="0"/>
          <w:numId w:val="3"/>
        </w:numPr>
        <w:suppressAutoHyphens w:val="0"/>
        <w:jc w:val="both"/>
        <w:rPr>
          <w:i/>
          <w:iCs/>
        </w:rPr>
      </w:pPr>
      <w:r>
        <w:rPr>
          <w:i/>
          <w:iCs/>
          <w:vertAlign w:val="superscript"/>
        </w:rPr>
        <w:t>34</w:t>
      </w:r>
    </w:p>
    <w:p w:rsidR="00BF1375" w:rsidRDefault="00BF1375" w:rsidP="00BF1375">
      <w:pPr>
        <w:jc w:val="both"/>
        <w:rPr>
          <w:i/>
          <w:iCs/>
        </w:rPr>
      </w:pPr>
    </w:p>
    <w:p w:rsidR="00BF1375" w:rsidRDefault="00BF1375" w:rsidP="00BF1375">
      <w:pPr>
        <w:numPr>
          <w:ilvl w:val="0"/>
          <w:numId w:val="3"/>
        </w:numPr>
        <w:suppressAutoHyphens w:val="0"/>
        <w:jc w:val="both"/>
        <w:rPr>
          <w:i/>
          <w:iCs/>
        </w:rPr>
      </w:pPr>
      <w:r>
        <w:t>dönt a települési támogatások kifizetése iránt benyújtott kérelmekben</w:t>
      </w:r>
    </w:p>
    <w:p w:rsidR="00BF1375" w:rsidRDefault="00BF1375" w:rsidP="00BF1375">
      <w:pPr>
        <w:jc w:val="both"/>
        <w:rPr>
          <w:i/>
          <w:iCs/>
        </w:rPr>
      </w:pPr>
    </w:p>
    <w:p w:rsidR="00BF1375" w:rsidRDefault="00BF1375" w:rsidP="00BF1375">
      <w:pPr>
        <w:numPr>
          <w:ilvl w:val="0"/>
          <w:numId w:val="3"/>
        </w:numPr>
        <w:suppressAutoHyphens w:val="0"/>
        <w:jc w:val="both"/>
        <w:rPr>
          <w:i/>
          <w:iCs/>
        </w:rPr>
      </w:pPr>
      <w:r>
        <w:rPr>
          <w:i/>
          <w:iCs/>
        </w:rPr>
        <w:t>dönt az önkormányzati pénzeszközök lekötéséről</w:t>
      </w:r>
    </w:p>
    <w:p w:rsidR="00BF1375" w:rsidRDefault="00BF1375" w:rsidP="00BF1375">
      <w:pPr>
        <w:jc w:val="both"/>
        <w:rPr>
          <w:i/>
          <w:iCs/>
        </w:rPr>
      </w:pPr>
    </w:p>
    <w:p w:rsidR="00BF1375" w:rsidRDefault="00BF1375" w:rsidP="00BF1375">
      <w:pPr>
        <w:ind w:left="360"/>
        <w:jc w:val="both"/>
        <w:rPr>
          <w:i/>
          <w:iCs/>
        </w:rPr>
      </w:pPr>
      <w:proofErr w:type="gramStart"/>
      <w:r>
        <w:rPr>
          <w:i/>
          <w:iCs/>
        </w:rPr>
        <w:t>4.)önkormányzati</w:t>
      </w:r>
      <w:proofErr w:type="gramEnd"/>
      <w:r>
        <w:rPr>
          <w:i/>
          <w:iCs/>
        </w:rPr>
        <w:t xml:space="preserve"> ingatlanokra bejegyzett elidegenítési terhelési tilalom törlése</w:t>
      </w:r>
    </w:p>
    <w:p w:rsidR="00BF1375" w:rsidRDefault="00BF1375" w:rsidP="00BF1375">
      <w:pPr>
        <w:ind w:left="360"/>
        <w:jc w:val="both"/>
        <w:rPr>
          <w:i/>
          <w:iCs/>
        </w:rPr>
      </w:pPr>
    </w:p>
    <w:p w:rsidR="00BF1375" w:rsidRDefault="00BF1375" w:rsidP="00BF1375">
      <w:pPr>
        <w:ind w:left="360"/>
        <w:jc w:val="both"/>
        <w:rPr>
          <w:i/>
          <w:iCs/>
        </w:rPr>
      </w:pPr>
      <w:r>
        <w:rPr>
          <w:i/>
          <w:iCs/>
        </w:rPr>
        <w:t>5.</w:t>
      </w:r>
      <w:proofErr w:type="gramStart"/>
      <w:r>
        <w:rPr>
          <w:i/>
          <w:iCs/>
        </w:rPr>
        <w:t>)  munkabérre</w:t>
      </w:r>
      <w:proofErr w:type="gramEnd"/>
      <w:r>
        <w:rPr>
          <w:i/>
          <w:iCs/>
        </w:rPr>
        <w:t xml:space="preserve"> vonatkozó átmeneti hitelfelvétel</w:t>
      </w:r>
    </w:p>
    <w:p w:rsidR="00BF1375" w:rsidRDefault="00BF1375" w:rsidP="00BF1375">
      <w:pPr>
        <w:ind w:left="360"/>
        <w:jc w:val="both"/>
      </w:pPr>
    </w:p>
    <w:p w:rsidR="00BF1375" w:rsidRDefault="00BF1375" w:rsidP="00BF1375">
      <w:pPr>
        <w:ind w:left="360"/>
        <w:jc w:val="both"/>
      </w:pPr>
    </w:p>
    <w:p w:rsidR="00BF1375" w:rsidRDefault="00BF1375" w:rsidP="00BF1375">
      <w:pPr>
        <w:jc w:val="both"/>
      </w:pPr>
    </w:p>
    <w:p w:rsidR="00BF1375" w:rsidRDefault="00BF1375" w:rsidP="00BF1375">
      <w:pPr>
        <w:ind w:left="360"/>
        <w:jc w:val="both"/>
      </w:pPr>
    </w:p>
    <w:p w:rsidR="00BF1375" w:rsidRDefault="00BF1375" w:rsidP="00BF1375">
      <w:pPr>
        <w:ind w:left="360"/>
        <w:jc w:val="both"/>
      </w:pPr>
    </w:p>
    <w:p w:rsidR="00BF1375" w:rsidRDefault="00BF1375" w:rsidP="00BF1375">
      <w:pPr>
        <w:ind w:left="360"/>
        <w:jc w:val="both"/>
      </w:pPr>
    </w:p>
    <w:p w:rsidR="00BF1375" w:rsidRDefault="00BF1375" w:rsidP="00BF1375">
      <w:pPr>
        <w:ind w:left="360"/>
        <w:jc w:val="both"/>
      </w:pPr>
    </w:p>
    <w:p w:rsidR="00BF1375" w:rsidRDefault="00BF1375" w:rsidP="00BF1375">
      <w:pPr>
        <w:ind w:left="360"/>
        <w:jc w:val="both"/>
      </w:pPr>
    </w:p>
    <w:p w:rsidR="00BF1375" w:rsidRDefault="00BF1375" w:rsidP="00BF1375">
      <w:pPr>
        <w:ind w:left="360"/>
        <w:jc w:val="both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>
      <w:pPr>
        <w:jc w:val="center"/>
      </w:pPr>
    </w:p>
    <w:p w:rsidR="00BF1375" w:rsidRDefault="00BF1375" w:rsidP="00BF1375"/>
    <w:p w:rsidR="00BF1375" w:rsidRDefault="00BF1375" w:rsidP="00BF1375">
      <w:pPr>
        <w:jc w:val="center"/>
      </w:pPr>
    </w:p>
    <w:p w:rsidR="00BF1375" w:rsidRDefault="00BF1375" w:rsidP="00BF1375">
      <w:pPr>
        <w:pStyle w:val="Listaszerbekezds"/>
        <w:ind w:left="720"/>
        <w:jc w:val="center"/>
        <w:rPr>
          <w:i/>
        </w:rPr>
      </w:pP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7058F"/>
    <w:multiLevelType w:val="hybridMultilevel"/>
    <w:tmpl w:val="7818D4EE"/>
    <w:lvl w:ilvl="0" w:tplc="65443F4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B916BBF"/>
    <w:multiLevelType w:val="hybridMultilevel"/>
    <w:tmpl w:val="CDF0F3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375"/>
    <w:rsid w:val="00574ADD"/>
    <w:rsid w:val="00BF1375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D5BC9"/>
  <w15:chartTrackingRefBased/>
  <w15:docId w15:val="{FE2727EA-6899-4218-81DD-8F11BF362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13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BF1375"/>
    <w:pPr>
      <w:suppressAutoHyphens w:val="0"/>
      <w:ind w:left="708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383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2019-12-02T08:13:00Z</dcterms:created>
  <dcterms:modified xsi:type="dcterms:W3CDTF">2019-12-02T08:14:00Z</dcterms:modified>
</cp:coreProperties>
</file>