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Kimutatás a hajléktalan személyekkel kapcsolatos eseményekről, intézkedésekről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vár</w:t>
            </w:r>
            <w:r>
              <w:t>megye</w:t>
            </w:r>
            <w:bookmarkStart w:id="0" w:name="_GoBack"/>
            <w:bookmarkEnd w:id="0"/>
            <w:r>
              <w:t xml:space="preserve">i (fővárosi) rendőr-főkapitányság/rendőrkapitányság/határrendészeti kirendeltség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Felvilágosítás hajléktalan személyek részére krízisközpontok, hajléktalanokat ellátó</w:t>
            </w:r>
            <w:r>
              <w:t xml:space="preserve"> szállók, karitatív szolgálatok elérhetőségéről (eset)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Hajléktalan személy mentővel történő elszállítása (eset)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hajléktalanszálló, melegedő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kórház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lakás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Hajléktalan személy “krízis</w:t>
            </w:r>
            <w:proofErr w:type="gramStart"/>
            <w:r>
              <w:t>” gépjárművel</w:t>
            </w:r>
            <w:proofErr w:type="gramEnd"/>
            <w:r>
              <w:t xml:space="preserve"> történő elszállítása (eset)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hajléktalanszálló, melegedő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kórház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lakás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Hajléktalan személy szolgálati gépjárművel történő elszállítása (eset)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hajléktalanszálló, melegedő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kórház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lakás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Hajléktalanokkal kapcsolatos bejelentések, információk továbbítása krízisközpontok, hajléktalanokat ellátó szálló</w:t>
            </w:r>
            <w:r>
              <w:t>k, karitatív szolgálatok felé (eset)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Hajléktalan személyek által elkövetett bűncselekmények (eset)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élet-testi épség elleni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vagyon elleni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Hajléktalan személyek sérelmére elkövetett bűncselekmények (eset)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élet-testi épség elleni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vagyon elleni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</w:t>
            </w:r>
            <w:r>
              <w:t>ktalan személyek által elkövetett szabálysértések (eset)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tulajdon elleni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életvitelszerű közterületi tartózkodás szabályainak megsértése</w:t>
            </w:r>
            <w:r>
              <w:br/>
              <w:t>(szabálysértési feljelentés)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Hajléktalan személyek sérelmére elkövetett szabálysértések (eset)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tulajdon elleni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egyéb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Személyi szabadságot korlátozó intézkedés (fő)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elfogás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előállítás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Biztonsági intézkedés (fő)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Szabálysértési feljelentés (fő)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Büntető feljelentés (fő)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Helyszíni bírság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fő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9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D0059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összeg (Ft)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Résztvevő rendőri létszám (fő)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Óraszám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Megtett km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Keletkezett költség (Ft)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Az adatrögzítést végző személy neve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D0059E">
            <w:pPr>
              <w:widowControl w:val="0"/>
              <w:spacing w:after="0" w:line="260" w:lineRule="atLeast"/>
              <w:ind w:firstLine="0"/>
              <w:jc w:val="center"/>
            </w:pPr>
            <w:r>
              <w:t>Az adatrögzítést végző személy telefonszáma</w:t>
            </w:r>
          </w:p>
        </w:tc>
      </w:tr>
    </w:tbl>
    <w:p w:rsidR="00000000" w:rsidRDefault="00D0059E"/>
    <w:sectPr w:rsidR="0000000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9E"/>
    <w:rsid w:val="00D0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2</cp:revision>
  <dcterms:created xsi:type="dcterms:W3CDTF">2023-01-06T14:20:00Z</dcterms:created>
  <dcterms:modified xsi:type="dcterms:W3CDTF">2023-01-06T14:20:00Z</dcterms:modified>
</cp:coreProperties>
</file>