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2" w:type="dxa"/>
        <w:tblInd w:w="-5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66"/>
        <w:gridCol w:w="1054"/>
        <w:gridCol w:w="1129"/>
        <w:gridCol w:w="4313"/>
      </w:tblGrid>
      <w:tr w:rsidR="00376A5E" w14:paraId="63CD18FE" w14:textId="77777777" w:rsidTr="0094398B">
        <w:trPr>
          <w:trHeight w:val="60"/>
        </w:trPr>
        <w:tc>
          <w:tcPr>
            <w:tcW w:w="102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B926C" w14:textId="77777777" w:rsidR="00376A5E" w:rsidRDefault="00000000">
            <w:pPr>
              <w:widowControl w:val="0"/>
              <w:spacing w:before="40" w:after="40" w:line="260" w:lineRule="atLeast"/>
              <w:ind w:firstLine="0"/>
              <w:jc w:val="center"/>
            </w:pPr>
            <w:bookmarkStart w:id="0" w:name="_Hlk164249170"/>
            <w:r>
              <w:t>I. A NYILVÁNTARTÁS JELLEGÉNEK FELMÉRÉSE</w:t>
            </w:r>
          </w:p>
        </w:tc>
      </w:tr>
      <w:tr w:rsidR="00376A5E" w14:paraId="7DB13733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4A75B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Felmérési kérdés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53B28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Igen/Van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B32FE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Nem/Nincs</w:t>
            </w: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FFC5C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Megjegyzés</w:t>
            </w:r>
          </w:p>
        </w:tc>
      </w:tr>
      <w:tr w:rsidR="00376A5E" w14:paraId="75FB9E1D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FA14E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1. </w:t>
            </w:r>
            <w:r>
              <w:tab/>
              <w:t>A nyilvántartás papíralapú.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BF7E5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1B567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90683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4D83712C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DA629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2. </w:t>
            </w:r>
            <w:r>
              <w:tab/>
              <w:t>A nyilvántartás elektronikus.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C54D3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F0C01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C44AC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571298D3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97409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3. </w:t>
            </w:r>
            <w:r>
              <w:tab/>
              <w:t>A nyilvántartáshoz kapcsolódik papíralapú adathordozó, amely személyes adatokat tartalmaz.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548F3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C5749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D7086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1952EF23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DAFD0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4. </w:t>
            </w:r>
            <w:r>
              <w:tab/>
              <w:t>A nyilvántartás alapja irodai alkalmazás (</w:t>
            </w:r>
            <w:proofErr w:type="spellStart"/>
            <w:r>
              <w:t>office</w:t>
            </w:r>
            <w:proofErr w:type="spellEnd"/>
            <w:r>
              <w:t xml:space="preserve"> termékek).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EC49D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96CDC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22C1B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1987CED9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CD7B3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5. </w:t>
            </w:r>
            <w:r>
              <w:tab/>
              <w:t>A nyilvántartás alapja célszoftver (erre a célra fejlesztett speciális alkalmazás).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BBA88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FB858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FBFA3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3164802F" w14:textId="77777777" w:rsidTr="0094398B">
        <w:trPr>
          <w:trHeight w:val="60"/>
        </w:trPr>
        <w:tc>
          <w:tcPr>
            <w:tcW w:w="102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70D43" w14:textId="77777777" w:rsidR="00376A5E" w:rsidRDefault="00000000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II. A NYILVÁNTARTÁS SZEMÉLYI FELTÉTELEI</w:t>
            </w:r>
          </w:p>
        </w:tc>
      </w:tr>
      <w:tr w:rsidR="00376A5E" w14:paraId="6828EF94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6516E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Felmérési kérdés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ED84E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Igen/Van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CFF2E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Nem/Nincs</w:t>
            </w: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64F31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Megjegyzés</w:t>
            </w:r>
          </w:p>
        </w:tc>
      </w:tr>
      <w:tr w:rsidR="00376A5E" w14:paraId="2F8DF06A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BE672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6. </w:t>
            </w:r>
            <w:r>
              <w:tab/>
              <w:t xml:space="preserve"> A nyilvántartás kezelését az adatkezelővel (adatfeldolgozóval) munkaviszonyban álló személy(</w:t>
            </w:r>
            <w:proofErr w:type="spellStart"/>
            <w:r>
              <w:t>ek</w:t>
            </w:r>
            <w:proofErr w:type="spellEnd"/>
            <w:r>
              <w:t>) kezeli.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4698B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1FA4C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C18BE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94398B" w14:paraId="5C915EB5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C46C9" w14:textId="0CC59DC3" w:rsidR="0094398B" w:rsidRDefault="0094398B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7. </w:t>
            </w:r>
            <w:r>
              <w:tab/>
              <w:t>A nyilvántartásokat kezelő személy(</w:t>
            </w:r>
            <w:proofErr w:type="spellStart"/>
            <w:r>
              <w:t>ek</w:t>
            </w:r>
            <w:proofErr w:type="spellEnd"/>
            <w:r>
              <w:t>) rendelkeznek egyéb személyi biztonságot fokozó ellenőrzéssel (erkölcsi bizonyítvány, nemzetbiztonsági ellenőrzés)?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44F7B" w14:textId="77777777" w:rsidR="0094398B" w:rsidRDefault="0094398B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9FFF1" w14:textId="77777777" w:rsidR="0094398B" w:rsidRDefault="0094398B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CADB8" w14:textId="77777777" w:rsidR="0094398B" w:rsidRDefault="0094398B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11E50967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9BFC4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8. </w:t>
            </w:r>
            <w:r>
              <w:tab/>
              <w:t>A nyilvántartást kezelő személy(</w:t>
            </w:r>
            <w:proofErr w:type="spellStart"/>
            <w:r>
              <w:t>ek</w:t>
            </w:r>
            <w:proofErr w:type="spellEnd"/>
            <w:r>
              <w:t>) rendszeresen részt vesznek a nyilvántartások kezelésével összefüggő adatvédelmi és adatbiztonsági szabályokat feldolgozó továbbképzéseken?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E99B8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C07AD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F5DFA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287EFBB6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67622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9. </w:t>
            </w:r>
            <w:r>
              <w:tab/>
              <w:t>A nyilvántartást kezelő személy(</w:t>
            </w:r>
            <w:proofErr w:type="spellStart"/>
            <w:r>
              <w:t>ek</w:t>
            </w:r>
            <w:proofErr w:type="spellEnd"/>
            <w:r>
              <w:t>) rendszeresen részt vesznek-e a nyilvántartások kezelésével összefüggő adminisztratív (nyilvántartó rendszer) kezelési (iratkezelési) szabályok betartásával összefüggő képzéseken?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EB54A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DC7E6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AB1AD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3B6F950D" w14:textId="77777777" w:rsidTr="0094398B">
        <w:trPr>
          <w:trHeight w:val="60"/>
        </w:trPr>
        <w:tc>
          <w:tcPr>
            <w:tcW w:w="102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B41FF" w14:textId="77777777" w:rsidR="00376A5E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III. A NYILVÁNTARTÁS FIZIKAI BIZTONSÁGI FELTÉTELEI</w:t>
            </w:r>
          </w:p>
        </w:tc>
      </w:tr>
      <w:tr w:rsidR="00376A5E" w14:paraId="17D7F374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5DD27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Felmérési kérdés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1FB4E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Igen/Van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2CCE2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Nem/Nincs</w:t>
            </w: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AC303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Megjegyzés</w:t>
            </w:r>
          </w:p>
        </w:tc>
      </w:tr>
      <w:tr w:rsidR="00376A5E" w14:paraId="0D47CA0E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366CF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10. </w:t>
            </w:r>
            <w:r>
              <w:tab/>
              <w:t>A nyilvántartás és az azokhoz kapcsolódó személyes adatokat tartalmazó adathordozókhoz való illetéktelen (jogellenes) hozzáférést késleltető fizikai biztonsági eszközöket (beléptető rendszer, riasztó rendszer, biztonsági rács, biztonsági ajtó, páncélszekrény, zárható irodabútor) használnak.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BE4FB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C682C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5248C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691AF1FC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F4199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11. </w:t>
            </w:r>
            <w:r>
              <w:tab/>
              <w:t>A nyilvántartás és az azokhoz kapcsolódó személyes adatokat tartalmazó adathordozók fizikai megsemmisülését megakadályozó biztonságtechnikai (tűzjelző, tűzálló páncélszekrény) rendszereket használnak.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43B23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D7C2A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137EB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0F4271BF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2328E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12. </w:t>
            </w:r>
            <w:r>
              <w:tab/>
              <w:t xml:space="preserve">A nyilvántartást kezelő szervezeti </w:t>
            </w:r>
            <w:r>
              <w:lastRenderedPageBreak/>
              <w:t>egység objektumába a beléptetés ellenőrzött (beléptető rendszer, vendégnyilvántartás, csomagátvizsgálás) a portaszolgálatnál.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A3B8A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B01B0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C8DA2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6AA15721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6377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13. </w:t>
            </w:r>
            <w:r>
              <w:tab/>
              <w:t>A nyilvántartást kezelő szervezeti egységnél az objektumőrség (portaszolgálat) 24 órás rendelkezésre állású.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E6CBF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ED526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3E3A7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235A21D3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8888B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14. </w:t>
            </w:r>
            <w:r>
              <w:tab/>
              <w:t>A nyilvántartást kezelő szervezeti egység irodái munkaidő után zártak, a kulcsdobozokat munkaidőn túl a portaszolgálatnál tárolják.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B2A7D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9F021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DD8FC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5E1597DE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0732B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15. </w:t>
            </w:r>
            <w:r>
              <w:tab/>
              <w:t>A nyilvántartást kezelő szervezeti egység irodáiban a takarítás ellenőrzött körülmények között (személyes felügyelet mellett) történik.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F1873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A0031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640ED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382040EC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FFC55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16. </w:t>
            </w:r>
            <w:r>
              <w:tab/>
              <w:t xml:space="preserve">A nyilvántartást kezelő szervezeti egység nyilvántartásokat kezelő rendszerének perifériái (fénymásoló, nyomtató) munkaidőn túl nem elérhetőek </w:t>
            </w:r>
            <w:r>
              <w:tab/>
              <w:t>(nem a folyosón vannak elhelyezve) az illetéktelenek és a jogellenes tevékenység végrehajtására készülő személyek számára.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03D2B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770DC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1AABF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78793E96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767EA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17. </w:t>
            </w:r>
            <w:r>
              <w:tab/>
              <w:t>A nyilvántartást kezelő szervezeti egység feldolgozó helyiségébe a belépés ellenőrzött és illetéktelen személyek csak kísérettel (felügyelet mellett) tartózkodhatnak a helyiségben.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A4F1A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98325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8EF18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16834566" w14:textId="77777777" w:rsidTr="0094398B">
        <w:trPr>
          <w:trHeight w:val="60"/>
        </w:trPr>
        <w:tc>
          <w:tcPr>
            <w:tcW w:w="102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2FCA6" w14:textId="77777777" w:rsidR="00376A5E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IV. A NYILVÁNTARTÁS ADMINISZTATÍV BIZTONSÁGI FELTÉTELEI</w:t>
            </w:r>
          </w:p>
        </w:tc>
      </w:tr>
      <w:tr w:rsidR="00376A5E" w14:paraId="5A8E7431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A0C68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Felmérési kérdés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ACE05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Igen/Van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E604C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Nem/Nincs</w:t>
            </w: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10C37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Megjegyzés</w:t>
            </w:r>
          </w:p>
        </w:tc>
      </w:tr>
      <w:tr w:rsidR="00376A5E" w14:paraId="4506B4F3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C7051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18. </w:t>
            </w:r>
            <w:r>
              <w:tab/>
              <w:t>A nyilvántartást kezelő szervezeti egységek (papíralapú vagy elektronikus) nyilvántartási rendszere alkalmas a személyes adatok nyomon követhető nyilvántartására.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D9836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51FB7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E8FFE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5FB1DF00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8B887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19. </w:t>
            </w:r>
            <w:r>
              <w:tab/>
              <w:t>A nyilvántartás rekordjai, adategységei egyedi azonosítóval rendelkeznek.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BDC40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D487C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29098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210C2771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4DD4A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20. </w:t>
            </w:r>
            <w:r>
              <w:tab/>
              <w:t>Az adatokhoz való hozzáférés (gyűjtés, módosítás, továbbítás) naplózott és a hiteles nyomon követés utólag is biztosított.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A3501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02808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C6504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2795F499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1E8FC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21. </w:t>
            </w:r>
            <w:r>
              <w:tab/>
              <w:t xml:space="preserve">A nyilvántartásból történő adatszolgáltatások (belső és külső átadások) </w:t>
            </w:r>
            <w:proofErr w:type="spellStart"/>
            <w:r>
              <w:t>naplózottak</w:t>
            </w:r>
            <w:proofErr w:type="spellEnd"/>
            <w:r>
              <w:t>, utólag is hitelesen nyomon követhetőek.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40651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32FD7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EF97D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2ED8EA4B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5504C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22. </w:t>
            </w:r>
            <w:r>
              <w:tab/>
              <w:t>A nyilvántartás vezetésére használt (papír, elektronikus) rendszer/alkalmazás iratkezelési, vagy egyéb tanúsítvánnyal rendelkezik.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64EBA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6E441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F4B4F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09B68DE2" w14:textId="77777777" w:rsidTr="0094398B">
        <w:trPr>
          <w:trHeight w:val="60"/>
        </w:trPr>
        <w:tc>
          <w:tcPr>
            <w:tcW w:w="102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11BDB" w14:textId="77777777" w:rsidR="00376A5E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V. A NYILVÁNTARTÁS ELEKTRONIKUS BIZTONSÁGI FELTÉTELEI</w:t>
            </w:r>
          </w:p>
        </w:tc>
      </w:tr>
      <w:tr w:rsidR="00376A5E" w14:paraId="7C5E211B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DCB1A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Felmérési kérdés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58087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Igen/Van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0C450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Nem/Nincs</w:t>
            </w: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801E9" w14:textId="77777777" w:rsidR="00376A5E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Megjegyzés</w:t>
            </w:r>
          </w:p>
        </w:tc>
      </w:tr>
      <w:tr w:rsidR="00376A5E" w14:paraId="78AD0678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9045E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23. </w:t>
            </w:r>
            <w:r>
              <w:tab/>
              <w:t xml:space="preserve">A nyilvántartás elektronikus kezelését végző szervezet biztonsági szintbe </w:t>
            </w:r>
            <w:r>
              <w:br/>
            </w:r>
            <w:r>
              <w:lastRenderedPageBreak/>
              <w:t>(1–5) történő besorolása megtörtént.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951DB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611E1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8BDFA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165033AB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E23F4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24. </w:t>
            </w:r>
            <w:r>
              <w:tab/>
              <w:t>Az elektronikus nyilvántartás (elektronikus információs rendszer) legalább 3-as biztonsági osztályba történő besorolása megtörtént.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612F3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19672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566A8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6CD7049B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AEBAF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25. </w:t>
            </w:r>
            <w:r>
              <w:tab/>
              <w:t>A nyilvántartást biztosító elektronikus információs rendszer adatainak és naplóinak biztonsági mentése és a mentések biztonságos tárolása megoldott.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053C4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A7313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D76E5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0A3C1623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8B136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26. </w:t>
            </w:r>
            <w:r>
              <w:tab/>
              <w:t>A nyilvántartást biztosító elektronikus információs rendszer, rendelkezésre állása 24/7-es (folyamatos).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324AF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30CAB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9AD59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42B2D96D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9F849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27. </w:t>
            </w:r>
            <w:r>
              <w:tab/>
              <w:t>A nyilvántartást biztosító elektronikus információs rendszer, rendelkezésre állása napi 8 órában, munkaidőben biztosított.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6CB81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9FC8A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A0A87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6ADFB819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BF227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28. </w:t>
            </w:r>
            <w:r>
              <w:tab/>
              <w:t>A nyilvántartást biztosító elektronikus információs rendszer redundáns adattárolása, rendszerüzemeltetési környezete biztosított.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5ADEB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DCB7E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4604F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1DC8BBD9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68B86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29. </w:t>
            </w:r>
            <w:r>
              <w:tab/>
              <w:t>A nyilvántartást biztosító elektronikus információs rendszer redundáns (szünetmentes) tápellátása biztosított.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351A5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00918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9DBFA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33803342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B25E3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30. </w:t>
            </w:r>
            <w:r>
              <w:tab/>
              <w:t>A nyilvántartás alapját képező elektronikus információs rendszerrel összefüggő hitelesítés és jogosultság ellenőrzés (</w:t>
            </w:r>
            <w:proofErr w:type="spellStart"/>
            <w:r>
              <w:t>autentikáció</w:t>
            </w:r>
            <w:proofErr w:type="spellEnd"/>
            <w:r>
              <w:t xml:space="preserve"> és </w:t>
            </w:r>
            <w:proofErr w:type="spellStart"/>
            <w:r>
              <w:t>autorizáció</w:t>
            </w:r>
            <w:proofErr w:type="spellEnd"/>
            <w:r>
              <w:t>) biztosított.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935D4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2E0FA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DC44B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723843DD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B45CA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31. </w:t>
            </w:r>
            <w:r>
              <w:tab/>
              <w:t xml:space="preserve">A nyilvántartást biztosító elektronikus információs rendszerben történő tranzakciók (felhasználói tevékenység) </w:t>
            </w:r>
            <w:proofErr w:type="spellStart"/>
            <w:r>
              <w:t>naplózottak</w:t>
            </w:r>
            <w:proofErr w:type="spellEnd"/>
            <w:r>
              <w:t>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135EA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E428C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BEE79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488BA34F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0600E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32. </w:t>
            </w:r>
            <w:r>
              <w:tab/>
              <w:t xml:space="preserve">A nyilvántartást biztosító elektronikus információs rendszer biztonsági eseményei </w:t>
            </w:r>
            <w:proofErr w:type="spellStart"/>
            <w:r>
              <w:t>naplózottak</w:t>
            </w:r>
            <w:proofErr w:type="spellEnd"/>
            <w:r>
              <w:t>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1F326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9A83D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7DECF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34670D77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4EE0F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33. </w:t>
            </w:r>
            <w:r>
              <w:tab/>
              <w:t>A naplófájlokat a biztonsági mentés tartalmazza.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D7F8E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336B7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6D2F1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0E20B04B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C649F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34. </w:t>
            </w:r>
            <w:r>
              <w:tab/>
              <w:t>A nyilvántartást biztosító elektronikus információs rendszer biztonságos üzemeltetése hálózatvédelmi szoftverrel biztosított.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D1228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E860A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8EAB3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0A83D7E7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7E9DE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35. </w:t>
            </w:r>
            <w:r>
              <w:tab/>
              <w:t>A nyilvántartást biztosító elektronikus információs rendszer biztonságos üzemeltetése adatlopás elleni védelemmel (szoftverrel) biztosított.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39B1B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209C9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E5FF3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1BBA48B7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E7E99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36. </w:t>
            </w:r>
            <w:r>
              <w:tab/>
              <w:t>A nyilvántartást biztosító elektronikus információs rendszer biztonságos üzemeltetése tűzfalvédelemmel biztosított.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BB0F1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FBCAE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642B7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tr w:rsidR="00376A5E" w14:paraId="067EFE72" w14:textId="77777777" w:rsidTr="00147380">
        <w:trPr>
          <w:trHeight w:val="60"/>
        </w:trPr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44CFA" w14:textId="77777777" w:rsidR="00376A5E" w:rsidRDefault="00000000">
            <w:pPr>
              <w:widowControl w:val="0"/>
              <w:spacing w:after="0" w:line="260" w:lineRule="atLeast"/>
              <w:ind w:left="426" w:hanging="426"/>
              <w:jc w:val="left"/>
            </w:pPr>
            <w:r>
              <w:t xml:space="preserve">37. </w:t>
            </w:r>
            <w:r>
              <w:tab/>
              <w:t xml:space="preserve">A nyilvántartások adatainak kezelése titkosított adathordozón (pl. </w:t>
            </w:r>
            <w:proofErr w:type="spellStart"/>
            <w:r>
              <w:t>BitLocker</w:t>
            </w:r>
            <w:proofErr w:type="spellEnd"/>
            <w:r>
              <w:t xml:space="preserve"> meghajtó titkosítás) történik.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9EB02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9A3EA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208F8" w14:textId="77777777" w:rsidR="00376A5E" w:rsidRDefault="00376A5E">
            <w:pPr>
              <w:widowControl w:val="0"/>
              <w:spacing w:after="0"/>
              <w:ind w:firstLine="0"/>
              <w:jc w:val="left"/>
            </w:pPr>
          </w:p>
        </w:tc>
      </w:tr>
      <w:bookmarkEnd w:id="0"/>
    </w:tbl>
    <w:p w14:paraId="50F401B4" w14:textId="77777777" w:rsidR="009D134F" w:rsidRDefault="009D134F"/>
    <w:sectPr w:rsidR="009D134F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22"/>
    <w:rsid w:val="00080822"/>
    <w:rsid w:val="00147380"/>
    <w:rsid w:val="00376A5E"/>
    <w:rsid w:val="0094398B"/>
    <w:rsid w:val="009D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8825E"/>
  <w14:defaultImageDpi w14:val="0"/>
  <w15:docId w15:val="{0CAEC45A-D9E8-4667-885E-0842B590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4917</Characters>
  <Application>Microsoft Office Word</Application>
  <DocSecurity>0</DocSecurity>
  <Lines>40</Lines>
  <Paragraphs>11</Paragraphs>
  <ScaleCrop>false</ScaleCrop>
  <Company>MHK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Kerti András</cp:lastModifiedBy>
  <cp:revision>3</cp:revision>
  <dcterms:created xsi:type="dcterms:W3CDTF">2024-04-17T10:27:00Z</dcterms:created>
  <dcterms:modified xsi:type="dcterms:W3CDTF">2024-04-17T10:28:00Z</dcterms:modified>
</cp:coreProperties>
</file>