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F8" w:rsidRDefault="00E548F8" w:rsidP="00E548F8">
      <w:pPr>
        <w:jc w:val="right"/>
        <w:rPr>
          <w:b/>
        </w:rPr>
      </w:pPr>
      <w:r>
        <w:rPr>
          <w:b/>
        </w:rPr>
        <w:t>2. melléklet a 2/2016.(II.26.) önkormányzati rendelethez</w:t>
      </w:r>
    </w:p>
    <w:p w:rsidR="00E548F8" w:rsidRDefault="00E548F8" w:rsidP="00E548F8">
      <w:pPr>
        <w:jc w:val="right"/>
        <w:rPr>
          <w:b/>
        </w:rPr>
      </w:pPr>
    </w:p>
    <w:p w:rsidR="00E548F8" w:rsidRDefault="00E548F8" w:rsidP="00E548F8">
      <w:pPr>
        <w:jc w:val="right"/>
      </w:pPr>
      <w:r>
        <w:t>2. melléklet a 3/2015.(II.28.) önkormányzati rendelethez</w:t>
      </w:r>
    </w:p>
    <w:p w:rsidR="00E548F8" w:rsidRDefault="00E548F8" w:rsidP="00E548F8">
      <w:pPr>
        <w:jc w:val="right"/>
        <w:rPr>
          <w:b/>
        </w:rPr>
      </w:pPr>
    </w:p>
    <w:p w:rsidR="00E548F8" w:rsidRDefault="00E548F8" w:rsidP="00E548F8">
      <w:pPr>
        <w:rPr>
          <w:b/>
        </w:rPr>
      </w:pPr>
      <w:r>
        <w:rPr>
          <w:b/>
        </w:rPr>
        <w:t>Szociális szolgáltatások fizetendő térítési díja Berhida</w:t>
      </w:r>
    </w:p>
    <w:p w:rsidR="00E548F8" w:rsidRDefault="00E548F8" w:rsidP="00E548F8">
      <w:pPr>
        <w:rPr>
          <w:b/>
        </w:rPr>
      </w:pPr>
      <w:r>
        <w:rPr>
          <w:b/>
        </w:rPr>
        <w:t>(személyi térítési díj csökkentésének feltételei)</w:t>
      </w:r>
    </w:p>
    <w:p w:rsidR="00E548F8" w:rsidRDefault="00E548F8" w:rsidP="00E548F8">
      <w:pPr>
        <w:rPr>
          <w:b/>
        </w:rPr>
      </w:pPr>
    </w:p>
    <w:p w:rsidR="00E548F8" w:rsidRDefault="00E548F8" w:rsidP="00E548F8">
      <w:pPr>
        <w:rPr>
          <w:b/>
        </w:rPr>
      </w:pPr>
      <w:r>
        <w:rPr>
          <w:b/>
        </w:rPr>
        <w:t>1. Szociális étkeztetés</w:t>
      </w:r>
    </w:p>
    <w:p w:rsidR="00E548F8" w:rsidRDefault="00E548F8" w:rsidP="00E548F8">
      <w:smartTag w:uri="urn:schemas-microsoft-com:office:smarttags" w:element="metricconverter">
        <w:smartTagPr>
          <w:attr w:name="ProductID" w:val="1. a"/>
        </w:smartTagPr>
        <w:r>
          <w:rPr>
            <w:b/>
          </w:rPr>
          <w:t>1. a</w:t>
        </w:r>
      </w:smartTag>
      <w:r>
        <w:rPr>
          <w:b/>
        </w:rPr>
        <w:t>) Berhida</w:t>
      </w:r>
      <w:r>
        <w:t xml:space="preserve"> telephelyen szociális étkeztetés </w:t>
      </w:r>
    </w:p>
    <w:p w:rsidR="00E548F8" w:rsidRDefault="00E548F8" w:rsidP="00E548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"/>
        <w:gridCol w:w="2006"/>
        <w:gridCol w:w="2228"/>
        <w:gridCol w:w="2286"/>
        <w:gridCol w:w="2366"/>
      </w:tblGrid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F8" w:rsidRDefault="00E548F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D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spacing w:line="360" w:lineRule="auto"/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150 %-áig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 xml:space="preserve">. 150-250 %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250 %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8F8" w:rsidRDefault="00E548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42.750.-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42.750 – 71.250.-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71.250.- Ft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Fizetendő térítési díj</w:t>
            </w:r>
          </w:p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 xml:space="preserve">2016.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490,- Ft/nap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660,- Ft/nap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790,- Ft/nap</w:t>
            </w:r>
          </w:p>
        </w:tc>
      </w:tr>
    </w:tbl>
    <w:p w:rsidR="00E548F8" w:rsidRDefault="00E548F8" w:rsidP="00E548F8">
      <w:pPr>
        <w:jc w:val="center"/>
      </w:pPr>
    </w:p>
    <w:p w:rsidR="00E548F8" w:rsidRDefault="00E548F8" w:rsidP="00E548F8">
      <w:r>
        <w:rPr>
          <w:b/>
        </w:rPr>
        <w:t>1. b) Vilonya</w:t>
      </w:r>
      <w:r>
        <w:t xml:space="preserve"> telephelyen a szociális étkeztetés kedvezményes térítési díjának mértéke 740.- Ft/nap.</w:t>
      </w:r>
    </w:p>
    <w:p w:rsidR="00E548F8" w:rsidRDefault="00E548F8" w:rsidP="00E548F8"/>
    <w:p w:rsidR="00E548F8" w:rsidRDefault="00E548F8" w:rsidP="00E548F8">
      <w:pPr>
        <w:jc w:val="center"/>
      </w:pPr>
    </w:p>
    <w:p w:rsidR="00E548F8" w:rsidRDefault="00E548F8" w:rsidP="00E548F8">
      <w:pPr>
        <w:rPr>
          <w:b/>
        </w:rPr>
      </w:pPr>
      <w:r>
        <w:rPr>
          <w:b/>
        </w:rPr>
        <w:t>2. Házi segítségnyújtás</w:t>
      </w:r>
    </w:p>
    <w:p w:rsidR="00E548F8" w:rsidRDefault="00E548F8" w:rsidP="00E548F8">
      <w:pPr>
        <w:rPr>
          <w:b/>
        </w:rPr>
      </w:pPr>
    </w:p>
    <w:p w:rsidR="00E548F8" w:rsidRDefault="00E548F8" w:rsidP="00E548F8">
      <w:smartTag w:uri="urn:schemas-microsoft-com:office:smarttags" w:element="metricconverter">
        <w:smartTagPr>
          <w:attr w:name="ProductID" w:val="2. a"/>
        </w:smartTagPr>
        <w:r>
          <w:rPr>
            <w:b/>
          </w:rPr>
          <w:t>2. a</w:t>
        </w:r>
      </w:smartTag>
      <w:r>
        <w:rPr>
          <w:b/>
        </w:rPr>
        <w:t>)</w:t>
      </w:r>
      <w:r>
        <w:t xml:space="preserve"> </w:t>
      </w:r>
      <w:r>
        <w:rPr>
          <w:b/>
        </w:rPr>
        <w:t>szociális segítés</w:t>
      </w:r>
    </w:p>
    <w:p w:rsidR="00E548F8" w:rsidRDefault="00E548F8" w:rsidP="00E548F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"/>
        <w:gridCol w:w="2006"/>
        <w:gridCol w:w="2228"/>
        <w:gridCol w:w="2286"/>
        <w:gridCol w:w="2366"/>
      </w:tblGrid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F8" w:rsidRDefault="00E548F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D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300 %-áig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400 %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8F8" w:rsidRDefault="00E548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85.500 – 114.000-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114.000.- Ft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 xml:space="preserve">Fizetendő térítési díj </w:t>
            </w:r>
          </w:p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 xml:space="preserve">2016.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1.550,-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2.925,-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6.500,- Ft/óra</w:t>
            </w:r>
          </w:p>
        </w:tc>
      </w:tr>
    </w:tbl>
    <w:p w:rsidR="00E548F8" w:rsidRDefault="00E548F8" w:rsidP="00E548F8">
      <w:pPr>
        <w:jc w:val="center"/>
      </w:pPr>
    </w:p>
    <w:p w:rsidR="00E548F8" w:rsidRDefault="00E548F8" w:rsidP="00E548F8">
      <w:r>
        <w:rPr>
          <w:b/>
        </w:rPr>
        <w:t>2. b)</w:t>
      </w:r>
      <w:r>
        <w:t xml:space="preserve"> </w:t>
      </w:r>
      <w:r>
        <w:rPr>
          <w:b/>
        </w:rPr>
        <w:t>személyi gondozás</w:t>
      </w:r>
    </w:p>
    <w:p w:rsidR="00E548F8" w:rsidRDefault="00E548F8" w:rsidP="00E548F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"/>
        <w:gridCol w:w="2006"/>
        <w:gridCol w:w="2228"/>
        <w:gridCol w:w="2286"/>
        <w:gridCol w:w="2366"/>
      </w:tblGrid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F8" w:rsidRDefault="00E548F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D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300 %-áig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proofErr w:type="spellStart"/>
            <w:r>
              <w:t>Nyugdíjmin</w:t>
            </w:r>
            <w:proofErr w:type="spellEnd"/>
            <w:r>
              <w:t>. 400 %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8F8" w:rsidRDefault="00E548F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85.500 – 114.000-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114.000.- Ft felett</w:t>
            </w:r>
          </w:p>
        </w:tc>
      </w:tr>
      <w:tr w:rsidR="00E548F8" w:rsidTr="00E54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</w:pPr>
            <w:r>
              <w:t xml:space="preserve">Fizetendő térítési díj </w:t>
            </w:r>
          </w:p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 xml:space="preserve">2016.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1.550,-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2.925,-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F8" w:rsidRDefault="00E548F8">
            <w:pPr>
              <w:jc w:val="center"/>
              <w:rPr>
                <w:b/>
              </w:rPr>
            </w:pPr>
            <w:r>
              <w:rPr>
                <w:b/>
              </w:rPr>
              <w:t>6.500,- Ft/óra</w:t>
            </w:r>
          </w:p>
        </w:tc>
      </w:tr>
    </w:tbl>
    <w:p w:rsidR="00E548F8" w:rsidRDefault="00E548F8" w:rsidP="00E548F8"/>
    <w:p w:rsidR="0052655B" w:rsidRDefault="0052655B"/>
    <w:sectPr w:rsidR="0052655B" w:rsidSect="00E548F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E548F8"/>
    <w:rsid w:val="0052655B"/>
    <w:rsid w:val="00E54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548F8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2016-03-03T13:16:00Z</dcterms:created>
  <dcterms:modified xsi:type="dcterms:W3CDTF">2016-03-03T13:18:00Z</dcterms:modified>
</cp:coreProperties>
</file>